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6AC8" w14:textId="77777777" w:rsidR="007C0774" w:rsidRPr="00AB2AC7" w:rsidRDefault="007C0774" w:rsidP="007C0774">
      <w:pPr>
        <w:pStyle w:val="Title"/>
        <w:rPr>
          <w:rFonts w:ascii="Arial" w:eastAsiaTheme="minorHAnsi" w:hAnsi="Arial" w:cs="Arial"/>
          <w:color w:val="1F3864" w:themeColor="accent5" w:themeShade="80"/>
          <w:spacing w:val="0"/>
          <w:kern w:val="0"/>
          <w:sz w:val="36"/>
          <w:szCs w:val="36"/>
        </w:rPr>
      </w:pPr>
      <w:r w:rsidRPr="00AB2AC7">
        <w:rPr>
          <w:rFonts w:ascii="Arial" w:eastAsiaTheme="minorHAnsi" w:hAnsi="Arial" w:cs="Arial"/>
          <w:noProof/>
          <w:color w:val="1F3864" w:themeColor="accent5" w:themeShade="80"/>
          <w:spacing w:val="0"/>
          <w:kern w:val="0"/>
          <w:sz w:val="36"/>
          <w:szCs w:val="36"/>
        </w:rPr>
        <w:drawing>
          <wp:anchor distT="0" distB="0" distL="114300" distR="114300" simplePos="0" relativeHeight="251659264" behindDoc="1" locked="0" layoutInCell="1" allowOverlap="1" wp14:anchorId="175EAF7B" wp14:editId="267EC9D7">
            <wp:simplePos x="0" y="0"/>
            <wp:positionH relativeFrom="column">
              <wp:posOffset>0</wp:posOffset>
            </wp:positionH>
            <wp:positionV relativeFrom="paragraph">
              <wp:posOffset>0</wp:posOffset>
            </wp:positionV>
            <wp:extent cx="524510" cy="504825"/>
            <wp:effectExtent l="0" t="0" r="8890" b="9525"/>
            <wp:wrapTight wrapText="bothSides">
              <wp:wrapPolygon edited="0">
                <wp:start x="0" y="0"/>
                <wp:lineTo x="0" y="21192"/>
                <wp:lineTo x="21182" y="21192"/>
                <wp:lineTo x="211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510" cy="504825"/>
                    </a:xfrm>
                    <a:prstGeom prst="rect">
                      <a:avLst/>
                    </a:prstGeom>
                  </pic:spPr>
                </pic:pic>
              </a:graphicData>
            </a:graphic>
            <wp14:sizeRelH relativeFrom="page">
              <wp14:pctWidth>0</wp14:pctWidth>
            </wp14:sizeRelH>
            <wp14:sizeRelV relativeFrom="page">
              <wp14:pctHeight>0</wp14:pctHeight>
            </wp14:sizeRelV>
          </wp:anchor>
        </w:drawing>
      </w:r>
      <w:r w:rsidRPr="00AB2AC7">
        <w:rPr>
          <w:rFonts w:ascii="Arial" w:eastAsiaTheme="minorHAnsi" w:hAnsi="Arial" w:cs="Arial"/>
          <w:color w:val="1F3864" w:themeColor="accent5" w:themeShade="80"/>
          <w:spacing w:val="0"/>
          <w:kern w:val="0"/>
          <w:sz w:val="36"/>
          <w:szCs w:val="36"/>
        </w:rPr>
        <w:t>Senior Nutrition Program</w:t>
      </w:r>
    </w:p>
    <w:p w14:paraId="3C733E78" w14:textId="77777777" w:rsidR="007C0774" w:rsidRPr="00D577F6" w:rsidRDefault="00B27B67" w:rsidP="00B27B67">
      <w:pPr>
        <w:pStyle w:val="Title"/>
        <w:rPr>
          <w:rFonts w:ascii="Arial" w:eastAsiaTheme="minorHAnsi" w:hAnsi="Arial" w:cs="Arial"/>
          <w:color w:val="538135" w:themeColor="accent6" w:themeShade="BF"/>
          <w:spacing w:val="0"/>
          <w:kern w:val="0"/>
          <w:sz w:val="36"/>
          <w:szCs w:val="36"/>
        </w:rPr>
      </w:pPr>
      <w:r w:rsidRPr="00D577F6">
        <w:rPr>
          <w:rFonts w:ascii="Arial" w:eastAsiaTheme="minorHAnsi" w:hAnsi="Arial" w:cs="Arial"/>
          <w:color w:val="538135" w:themeColor="accent6" w:themeShade="BF"/>
          <w:spacing w:val="0"/>
          <w:kern w:val="0"/>
          <w:sz w:val="32"/>
          <w:szCs w:val="32"/>
        </w:rPr>
        <w:t>Webinar Takeaways</w:t>
      </w:r>
    </w:p>
    <w:p w14:paraId="2C3043D5" w14:textId="77777777" w:rsidR="00B27B67" w:rsidRDefault="00B27B67" w:rsidP="00B27B67"/>
    <w:p w14:paraId="52A70BBC" w14:textId="77777777" w:rsidR="006044E3" w:rsidRPr="00077854" w:rsidRDefault="00B420CD" w:rsidP="006A325A">
      <w:pPr>
        <w:pStyle w:val="NoSpacing"/>
        <w:rPr>
          <w:rFonts w:ascii="Arial" w:hAnsi="Arial" w:cs="Arial"/>
          <w:b/>
          <w:bCs/>
          <w:sz w:val="24"/>
          <w:szCs w:val="24"/>
        </w:rPr>
      </w:pPr>
      <w:r w:rsidRPr="00077854">
        <w:rPr>
          <w:rFonts w:ascii="Arial" w:hAnsi="Arial" w:cs="Arial"/>
          <w:b/>
          <w:bCs/>
          <w:sz w:val="24"/>
          <w:szCs w:val="24"/>
        </w:rPr>
        <w:t xml:space="preserve">Trifecta </w:t>
      </w:r>
      <w:r w:rsidR="005A2F8C" w:rsidRPr="00077854">
        <w:rPr>
          <w:rFonts w:ascii="Arial" w:hAnsi="Arial" w:cs="Arial"/>
          <w:b/>
          <w:bCs/>
          <w:sz w:val="24"/>
          <w:szCs w:val="24"/>
        </w:rPr>
        <w:t>Introduction</w:t>
      </w:r>
      <w:r w:rsidR="00AB2AC7" w:rsidRPr="00077854">
        <w:rPr>
          <w:rFonts w:ascii="Arial" w:hAnsi="Arial" w:cs="Arial"/>
          <w:b/>
          <w:bCs/>
          <w:sz w:val="24"/>
          <w:szCs w:val="24"/>
        </w:rPr>
        <w:t xml:space="preserve">: </w:t>
      </w:r>
      <w:r w:rsidR="00234A39" w:rsidRPr="00077854">
        <w:rPr>
          <w:rFonts w:ascii="Arial" w:hAnsi="Arial" w:cs="Arial"/>
          <w:b/>
          <w:bCs/>
          <w:sz w:val="24"/>
          <w:szCs w:val="24"/>
        </w:rPr>
        <w:t>Nutrition, Socialization</w:t>
      </w:r>
      <w:r w:rsidR="006A325A" w:rsidRPr="00077854">
        <w:rPr>
          <w:rFonts w:ascii="Arial" w:hAnsi="Arial" w:cs="Arial"/>
          <w:b/>
          <w:bCs/>
          <w:sz w:val="24"/>
          <w:szCs w:val="24"/>
        </w:rPr>
        <w:t>,</w:t>
      </w:r>
      <w:r w:rsidR="00234A39" w:rsidRPr="00077854">
        <w:rPr>
          <w:rFonts w:ascii="Arial" w:hAnsi="Arial" w:cs="Arial"/>
          <w:b/>
          <w:bCs/>
          <w:sz w:val="24"/>
          <w:szCs w:val="24"/>
        </w:rPr>
        <w:t xml:space="preserve"> and Health </w:t>
      </w:r>
      <w:r w:rsidR="006A325A" w:rsidRPr="00077854">
        <w:rPr>
          <w:rFonts w:ascii="Arial" w:hAnsi="Arial" w:cs="Arial"/>
          <w:b/>
          <w:bCs/>
          <w:sz w:val="24"/>
          <w:szCs w:val="24"/>
        </w:rPr>
        <w:t>&amp;</w:t>
      </w:r>
      <w:r w:rsidR="00234A39" w:rsidRPr="00077854">
        <w:rPr>
          <w:rFonts w:ascii="Arial" w:hAnsi="Arial" w:cs="Arial"/>
          <w:b/>
          <w:bCs/>
          <w:sz w:val="24"/>
          <w:szCs w:val="24"/>
        </w:rPr>
        <w:t xml:space="preserve"> Well-Being</w:t>
      </w:r>
    </w:p>
    <w:p w14:paraId="6D79FE77" w14:textId="77777777" w:rsidR="00110DE6" w:rsidRPr="00077854" w:rsidRDefault="00B420CD" w:rsidP="006A325A">
      <w:pPr>
        <w:pStyle w:val="NoSpacing"/>
        <w:rPr>
          <w:rFonts w:ascii="Arial" w:hAnsi="Arial" w:cs="Arial"/>
        </w:rPr>
      </w:pPr>
      <w:r w:rsidRPr="00077854">
        <w:rPr>
          <w:rFonts w:ascii="Arial" w:hAnsi="Arial" w:cs="Arial"/>
        </w:rPr>
        <w:t xml:space="preserve">March </w:t>
      </w:r>
      <w:r w:rsidR="00C01BD8" w:rsidRPr="00077854">
        <w:rPr>
          <w:rFonts w:ascii="Arial" w:hAnsi="Arial" w:cs="Arial"/>
        </w:rPr>
        <w:t>4</w:t>
      </w:r>
      <w:r w:rsidRPr="00077854">
        <w:rPr>
          <w:rFonts w:ascii="Arial" w:hAnsi="Arial" w:cs="Arial"/>
        </w:rPr>
        <w:t>, 2021</w:t>
      </w:r>
    </w:p>
    <w:p w14:paraId="7C240CE5" w14:textId="77777777" w:rsidR="006044E3" w:rsidRPr="006044E3" w:rsidRDefault="00E93C3B" w:rsidP="006A325A">
      <w:pPr>
        <w:pStyle w:val="NoSpacing"/>
        <w:rPr>
          <w:rFonts w:ascii="Arial" w:hAnsi="Arial" w:cs="Arial"/>
        </w:rPr>
      </w:pPr>
      <w:hyperlink r:id="rId12" w:history="1">
        <w:r w:rsidR="006044E3" w:rsidRPr="006044E3">
          <w:rPr>
            <w:rStyle w:val="Hyperlink"/>
            <w:rFonts w:ascii="Arial" w:hAnsi="Arial" w:cs="Arial"/>
          </w:rPr>
          <w:t>Webinar recording and PowerPoint</w:t>
        </w:r>
      </w:hyperlink>
    </w:p>
    <w:p w14:paraId="0E0F9C2A" w14:textId="77777777" w:rsidR="009830EE" w:rsidRDefault="009830EE" w:rsidP="00B420CD">
      <w:pPr>
        <w:pStyle w:val="NoSpacing"/>
        <w:rPr>
          <w:rFonts w:ascii="Arial" w:hAnsi="Arial" w:cs="Arial"/>
        </w:rPr>
      </w:pPr>
    </w:p>
    <w:p w14:paraId="07E6AB30" w14:textId="77777777" w:rsidR="00B420CD" w:rsidRPr="005E1E1F" w:rsidRDefault="00B420CD" w:rsidP="00B420CD">
      <w:pPr>
        <w:pStyle w:val="NoSpacing"/>
        <w:rPr>
          <w:rFonts w:ascii="Arial" w:hAnsi="Arial" w:cs="Arial"/>
          <w:sz w:val="20"/>
          <w:szCs w:val="20"/>
        </w:rPr>
      </w:pPr>
      <w:r w:rsidRPr="005E1E1F">
        <w:rPr>
          <w:rFonts w:ascii="Arial" w:hAnsi="Arial" w:cs="Arial"/>
          <w:sz w:val="20"/>
          <w:szCs w:val="20"/>
        </w:rPr>
        <w:t xml:space="preserve">This webinar </w:t>
      </w:r>
      <w:r w:rsidR="002F4CF8" w:rsidRPr="005E1E1F">
        <w:rPr>
          <w:rFonts w:ascii="Arial" w:hAnsi="Arial" w:cs="Arial"/>
          <w:sz w:val="20"/>
          <w:szCs w:val="20"/>
        </w:rPr>
        <w:t>wa</w:t>
      </w:r>
      <w:r w:rsidRPr="005E1E1F">
        <w:rPr>
          <w:rFonts w:ascii="Arial" w:hAnsi="Arial" w:cs="Arial"/>
          <w:sz w:val="20"/>
          <w:szCs w:val="20"/>
        </w:rPr>
        <w:t xml:space="preserve">s </w:t>
      </w:r>
      <w:r w:rsidR="008E2C94" w:rsidRPr="005E1E1F">
        <w:rPr>
          <w:rFonts w:ascii="Arial" w:hAnsi="Arial" w:cs="Arial"/>
          <w:sz w:val="20"/>
          <w:szCs w:val="20"/>
        </w:rPr>
        <w:t xml:space="preserve">an introduction to </w:t>
      </w:r>
      <w:r w:rsidRPr="005E1E1F">
        <w:rPr>
          <w:rFonts w:ascii="Arial" w:hAnsi="Arial" w:cs="Arial"/>
          <w:sz w:val="20"/>
          <w:szCs w:val="20"/>
        </w:rPr>
        <w:t xml:space="preserve">a series of </w:t>
      </w:r>
      <w:r w:rsidR="00D66F85" w:rsidRPr="005E1E1F">
        <w:rPr>
          <w:rFonts w:ascii="Arial" w:hAnsi="Arial" w:cs="Arial"/>
          <w:sz w:val="20"/>
          <w:szCs w:val="20"/>
        </w:rPr>
        <w:t>events</w:t>
      </w:r>
      <w:r w:rsidRPr="005E1E1F">
        <w:rPr>
          <w:rFonts w:ascii="Arial" w:hAnsi="Arial" w:cs="Arial"/>
          <w:sz w:val="20"/>
          <w:szCs w:val="20"/>
        </w:rPr>
        <w:t xml:space="preserve"> held </w:t>
      </w:r>
      <w:r w:rsidR="00110DE6" w:rsidRPr="005E1E1F">
        <w:rPr>
          <w:rFonts w:ascii="Arial" w:hAnsi="Arial" w:cs="Arial"/>
          <w:sz w:val="20"/>
          <w:szCs w:val="20"/>
        </w:rPr>
        <w:t>in</w:t>
      </w:r>
      <w:r w:rsidRPr="005E1E1F">
        <w:rPr>
          <w:rFonts w:ascii="Arial" w:hAnsi="Arial" w:cs="Arial"/>
          <w:sz w:val="20"/>
          <w:szCs w:val="20"/>
        </w:rPr>
        <w:t xml:space="preserve"> March to celebrate the anniversary of the National Senior Nutrition Program, which began in 1972.</w:t>
      </w:r>
    </w:p>
    <w:p w14:paraId="3741FF32" w14:textId="77777777" w:rsidR="00C04026" w:rsidRDefault="00B420CD" w:rsidP="0031178B">
      <w:pPr>
        <w:pStyle w:val="Heading1"/>
      </w:pPr>
      <w:r>
        <w:t>Learning Objectives</w:t>
      </w:r>
    </w:p>
    <w:p w14:paraId="79E7E1D3" w14:textId="77777777" w:rsidR="007B22B7" w:rsidRPr="005E1E1F" w:rsidRDefault="007B22B7" w:rsidP="007B22B7">
      <w:pPr>
        <w:pStyle w:val="NoSpacing"/>
        <w:numPr>
          <w:ilvl w:val="0"/>
          <w:numId w:val="18"/>
        </w:numPr>
        <w:rPr>
          <w:rFonts w:ascii="Arial" w:hAnsi="Arial" w:cs="Arial"/>
          <w:sz w:val="20"/>
          <w:szCs w:val="20"/>
        </w:rPr>
      </w:pPr>
      <w:r w:rsidRPr="005E1E1F">
        <w:rPr>
          <w:rFonts w:ascii="Arial" w:hAnsi="Arial" w:cs="Arial"/>
          <w:sz w:val="20"/>
          <w:szCs w:val="20"/>
        </w:rPr>
        <w:t>Understand the intention of the Older Americans Act</w:t>
      </w:r>
      <w:r w:rsidR="00077854" w:rsidRPr="005E1E1F">
        <w:rPr>
          <w:rFonts w:ascii="Arial" w:hAnsi="Arial" w:cs="Arial"/>
          <w:sz w:val="20"/>
          <w:szCs w:val="20"/>
        </w:rPr>
        <w:t xml:space="preserve"> (OAA).</w:t>
      </w:r>
    </w:p>
    <w:p w14:paraId="4FCF527D" w14:textId="77777777" w:rsidR="007B22B7" w:rsidRPr="005E1E1F" w:rsidRDefault="007B22B7" w:rsidP="007B22B7">
      <w:pPr>
        <w:pStyle w:val="NoSpacing"/>
        <w:numPr>
          <w:ilvl w:val="0"/>
          <w:numId w:val="18"/>
        </w:numPr>
        <w:rPr>
          <w:rFonts w:ascii="Arial" w:hAnsi="Arial" w:cs="Arial"/>
          <w:sz w:val="20"/>
          <w:szCs w:val="20"/>
        </w:rPr>
      </w:pPr>
      <w:r w:rsidRPr="005E1E1F">
        <w:rPr>
          <w:rFonts w:ascii="Arial" w:hAnsi="Arial" w:cs="Arial"/>
          <w:sz w:val="20"/>
          <w:szCs w:val="20"/>
        </w:rPr>
        <w:t>Discuss virtual programs and how to market successfully to older Americans</w:t>
      </w:r>
      <w:r w:rsidR="003E329F" w:rsidRPr="005E1E1F">
        <w:rPr>
          <w:rFonts w:ascii="Arial" w:hAnsi="Arial" w:cs="Arial"/>
          <w:sz w:val="20"/>
          <w:szCs w:val="20"/>
        </w:rPr>
        <w:t>.</w:t>
      </w:r>
    </w:p>
    <w:p w14:paraId="5F9C628B" w14:textId="77777777" w:rsidR="007B22B7" w:rsidRPr="005E1E1F" w:rsidRDefault="007B22B7" w:rsidP="007B22B7">
      <w:pPr>
        <w:pStyle w:val="NoSpacing"/>
        <w:numPr>
          <w:ilvl w:val="0"/>
          <w:numId w:val="18"/>
        </w:numPr>
        <w:rPr>
          <w:rFonts w:ascii="Arial" w:hAnsi="Arial" w:cs="Arial"/>
          <w:sz w:val="20"/>
          <w:szCs w:val="20"/>
        </w:rPr>
      </w:pPr>
      <w:r w:rsidRPr="005E1E1F">
        <w:rPr>
          <w:rFonts w:ascii="Arial" w:hAnsi="Arial" w:cs="Arial"/>
          <w:sz w:val="20"/>
          <w:szCs w:val="20"/>
        </w:rPr>
        <w:t xml:space="preserve">Explore how to expand initiatives to increase </w:t>
      </w:r>
      <w:r w:rsidR="00A26FAA" w:rsidRPr="005E1E1F">
        <w:rPr>
          <w:rFonts w:ascii="Arial" w:hAnsi="Arial" w:cs="Arial"/>
          <w:sz w:val="20"/>
          <w:szCs w:val="20"/>
        </w:rPr>
        <w:t>reach</w:t>
      </w:r>
      <w:r w:rsidRPr="005E1E1F">
        <w:rPr>
          <w:rFonts w:ascii="Arial" w:hAnsi="Arial" w:cs="Arial"/>
          <w:sz w:val="20"/>
          <w:szCs w:val="20"/>
        </w:rPr>
        <w:t xml:space="preserve"> by thinking </w:t>
      </w:r>
      <w:r w:rsidR="00A26FAA" w:rsidRPr="005E1E1F">
        <w:rPr>
          <w:rFonts w:ascii="Arial" w:hAnsi="Arial" w:cs="Arial"/>
          <w:sz w:val="20"/>
          <w:szCs w:val="20"/>
        </w:rPr>
        <w:t>creatively.</w:t>
      </w:r>
    </w:p>
    <w:p w14:paraId="0D7D663C" w14:textId="77777777" w:rsidR="00A26FAA" w:rsidRPr="005E1E1F" w:rsidRDefault="00A26FAA" w:rsidP="00A26FAA">
      <w:pPr>
        <w:pStyle w:val="NoSpacing"/>
        <w:rPr>
          <w:rFonts w:ascii="Arial" w:hAnsi="Arial" w:cs="Arial"/>
          <w:sz w:val="20"/>
          <w:szCs w:val="20"/>
        </w:rPr>
      </w:pPr>
      <w:bookmarkStart w:id="0" w:name="_Hlk67043730"/>
    </w:p>
    <w:p w14:paraId="1EC7C951" w14:textId="77777777" w:rsidR="00A26FAA" w:rsidRPr="005E1E1F" w:rsidRDefault="00A26FAA" w:rsidP="00A26FAA">
      <w:pPr>
        <w:pStyle w:val="NoSpacing"/>
        <w:rPr>
          <w:rFonts w:ascii="Arial" w:hAnsi="Arial" w:cs="Arial"/>
          <w:sz w:val="20"/>
          <w:szCs w:val="20"/>
        </w:rPr>
      </w:pPr>
      <w:r w:rsidRPr="005E1E1F">
        <w:rPr>
          <w:rFonts w:ascii="Arial" w:hAnsi="Arial" w:cs="Arial"/>
          <w:sz w:val="20"/>
          <w:szCs w:val="20"/>
        </w:rPr>
        <w:t xml:space="preserve">The webinar began with an overview of the webinar series and a game of “Nutrition Jeopardy,” followed by two </w:t>
      </w:r>
      <w:r w:rsidR="00582240">
        <w:rPr>
          <w:rFonts w:ascii="Arial" w:hAnsi="Arial" w:cs="Arial"/>
          <w:sz w:val="20"/>
          <w:szCs w:val="20"/>
        </w:rPr>
        <w:t xml:space="preserve">speakers from </w:t>
      </w:r>
      <w:r w:rsidRPr="005E1E1F">
        <w:rPr>
          <w:rFonts w:ascii="Arial" w:hAnsi="Arial" w:cs="Arial"/>
          <w:sz w:val="20"/>
          <w:szCs w:val="20"/>
        </w:rPr>
        <w:t xml:space="preserve">local organizations </w:t>
      </w:r>
      <w:r w:rsidR="00582240">
        <w:rPr>
          <w:rFonts w:ascii="Arial" w:hAnsi="Arial" w:cs="Arial"/>
          <w:sz w:val="20"/>
          <w:szCs w:val="20"/>
        </w:rPr>
        <w:t xml:space="preserve">that </w:t>
      </w:r>
      <w:r w:rsidRPr="005E1E1F">
        <w:rPr>
          <w:rFonts w:ascii="Arial" w:hAnsi="Arial" w:cs="Arial"/>
          <w:sz w:val="20"/>
          <w:szCs w:val="20"/>
        </w:rPr>
        <w:t>successfully adapted programs during the pandemic. The event concluded with closing remarks by Deputy Assistant Secretary of Aging Edwin Walker.</w:t>
      </w:r>
    </w:p>
    <w:p w14:paraId="7182E0C5" w14:textId="77777777" w:rsidR="00643DE7" w:rsidRDefault="00643DE7" w:rsidP="0031178B">
      <w:pPr>
        <w:pStyle w:val="Heading1"/>
      </w:pPr>
      <w:r>
        <w:t>Introduction</w:t>
      </w:r>
    </w:p>
    <w:p w14:paraId="44F5D62F" w14:textId="77777777" w:rsidR="00B420CD" w:rsidRPr="00674628" w:rsidRDefault="007B22B7" w:rsidP="00674628">
      <w:pPr>
        <w:pStyle w:val="Subtitle"/>
        <w:rPr>
          <w:rStyle w:val="SubtleEmphasis"/>
        </w:rPr>
      </w:pPr>
      <w:r w:rsidRPr="00674628">
        <w:rPr>
          <w:rStyle w:val="SubtleEmphasis"/>
        </w:rPr>
        <w:t xml:space="preserve">Keri Lipperini, </w:t>
      </w:r>
      <w:r w:rsidR="00933597" w:rsidRPr="00674628">
        <w:rPr>
          <w:rStyle w:val="SubtleEmphasis"/>
        </w:rPr>
        <w:t>MPA, Director, O</w:t>
      </w:r>
      <w:r w:rsidR="00674628">
        <w:rPr>
          <w:rStyle w:val="SubtleEmphasis"/>
        </w:rPr>
        <w:t>ffice o</w:t>
      </w:r>
      <w:r w:rsidR="0031178B">
        <w:rPr>
          <w:rStyle w:val="SubtleEmphasis"/>
        </w:rPr>
        <w:t>f Nutrition and Health Promotion Programs, ACL</w:t>
      </w:r>
    </w:p>
    <w:bookmarkEnd w:id="0"/>
    <w:p w14:paraId="2626A337" w14:textId="77777777" w:rsidR="007B22B7" w:rsidRPr="005E1E1F" w:rsidRDefault="005E1E1F" w:rsidP="007B22B7">
      <w:pPr>
        <w:pStyle w:val="ListParagraph"/>
        <w:numPr>
          <w:ilvl w:val="0"/>
          <w:numId w:val="19"/>
        </w:numPr>
        <w:rPr>
          <w:rFonts w:ascii="Arial" w:hAnsi="Arial" w:cs="Arial"/>
          <w:sz w:val="20"/>
          <w:szCs w:val="20"/>
        </w:rPr>
      </w:pPr>
      <w:r>
        <w:rPr>
          <w:rFonts w:ascii="Arial" w:hAnsi="Arial" w:cs="Arial"/>
          <w:sz w:val="20"/>
          <w:szCs w:val="20"/>
        </w:rPr>
        <w:t>Emphasized</w:t>
      </w:r>
      <w:r w:rsidR="007B22B7" w:rsidRPr="005E1E1F">
        <w:rPr>
          <w:rFonts w:ascii="Arial" w:hAnsi="Arial" w:cs="Arial"/>
          <w:sz w:val="20"/>
          <w:szCs w:val="20"/>
        </w:rPr>
        <w:t xml:space="preserve"> the importance of all three components</w:t>
      </w:r>
      <w:r w:rsidR="00933597" w:rsidRPr="005E1E1F">
        <w:rPr>
          <w:rFonts w:ascii="Arial" w:hAnsi="Arial" w:cs="Arial"/>
          <w:sz w:val="20"/>
          <w:szCs w:val="20"/>
        </w:rPr>
        <w:t xml:space="preserve"> </w:t>
      </w:r>
      <w:r w:rsidR="007B22B7" w:rsidRPr="005E1E1F">
        <w:rPr>
          <w:rFonts w:ascii="Arial" w:hAnsi="Arial" w:cs="Arial"/>
          <w:sz w:val="20"/>
          <w:szCs w:val="20"/>
        </w:rPr>
        <w:t>–</w:t>
      </w:r>
      <w:r w:rsidR="00933597" w:rsidRPr="005E1E1F">
        <w:rPr>
          <w:rFonts w:ascii="Arial" w:hAnsi="Arial" w:cs="Arial"/>
          <w:sz w:val="20"/>
          <w:szCs w:val="20"/>
        </w:rPr>
        <w:t xml:space="preserve"> </w:t>
      </w:r>
      <w:r w:rsidR="007B22B7" w:rsidRPr="005E1E1F">
        <w:rPr>
          <w:rFonts w:ascii="Arial" w:hAnsi="Arial" w:cs="Arial"/>
          <w:sz w:val="20"/>
          <w:szCs w:val="20"/>
        </w:rPr>
        <w:t xml:space="preserve">the trifecta – </w:t>
      </w:r>
      <w:r w:rsidR="00933597" w:rsidRPr="005E1E1F">
        <w:rPr>
          <w:rFonts w:ascii="Arial" w:hAnsi="Arial" w:cs="Arial"/>
          <w:sz w:val="20"/>
          <w:szCs w:val="20"/>
        </w:rPr>
        <w:t>of</w:t>
      </w:r>
      <w:r>
        <w:rPr>
          <w:rFonts w:ascii="Arial" w:hAnsi="Arial" w:cs="Arial"/>
          <w:sz w:val="20"/>
          <w:szCs w:val="20"/>
        </w:rPr>
        <w:t xml:space="preserve"> </w:t>
      </w:r>
      <w:r w:rsidR="00933597" w:rsidRPr="005E1E1F">
        <w:rPr>
          <w:rFonts w:ascii="Arial" w:hAnsi="Arial" w:cs="Arial"/>
          <w:sz w:val="20"/>
          <w:szCs w:val="20"/>
        </w:rPr>
        <w:t>senior nutrition</w:t>
      </w:r>
      <w:r>
        <w:rPr>
          <w:rFonts w:ascii="Arial" w:hAnsi="Arial" w:cs="Arial"/>
          <w:sz w:val="20"/>
          <w:szCs w:val="20"/>
        </w:rPr>
        <w:t xml:space="preserve"> programs</w:t>
      </w:r>
      <w:r w:rsidR="00933597" w:rsidRPr="005E1E1F">
        <w:rPr>
          <w:rFonts w:ascii="Arial" w:hAnsi="Arial" w:cs="Arial"/>
          <w:sz w:val="20"/>
          <w:szCs w:val="20"/>
        </w:rPr>
        <w:t xml:space="preserve">: </w:t>
      </w:r>
      <w:r w:rsidR="007B22B7" w:rsidRPr="005E1E1F">
        <w:rPr>
          <w:rFonts w:ascii="Arial" w:hAnsi="Arial" w:cs="Arial"/>
          <w:sz w:val="20"/>
          <w:szCs w:val="20"/>
        </w:rPr>
        <w:t>nutrition, socialization, and health and well-being</w:t>
      </w:r>
      <w:r w:rsidR="00B573BE" w:rsidRPr="005E1E1F">
        <w:rPr>
          <w:rFonts w:ascii="Arial" w:hAnsi="Arial" w:cs="Arial"/>
          <w:sz w:val="20"/>
          <w:szCs w:val="20"/>
        </w:rPr>
        <w:t>.</w:t>
      </w:r>
    </w:p>
    <w:p w14:paraId="33503C2A" w14:textId="77777777" w:rsidR="002C748C" w:rsidRPr="005E1E1F" w:rsidRDefault="007B22B7" w:rsidP="00C25F3A">
      <w:pPr>
        <w:pStyle w:val="ListParagraph"/>
        <w:numPr>
          <w:ilvl w:val="0"/>
          <w:numId w:val="19"/>
        </w:numPr>
        <w:rPr>
          <w:rFonts w:ascii="Arial" w:hAnsi="Arial" w:cs="Arial"/>
          <w:sz w:val="20"/>
          <w:szCs w:val="20"/>
        </w:rPr>
      </w:pPr>
      <w:r w:rsidRPr="005E1E1F">
        <w:rPr>
          <w:rFonts w:ascii="Arial" w:hAnsi="Arial" w:cs="Arial"/>
          <w:sz w:val="20"/>
          <w:szCs w:val="20"/>
        </w:rPr>
        <w:t>Introduced Jeopardy contestants</w:t>
      </w:r>
      <w:r w:rsidR="00FE7B2A" w:rsidRPr="005E1E1F">
        <w:rPr>
          <w:rFonts w:ascii="Arial" w:hAnsi="Arial" w:cs="Arial"/>
          <w:sz w:val="20"/>
          <w:szCs w:val="20"/>
        </w:rPr>
        <w:t>: Beatrice, Peaches</w:t>
      </w:r>
      <w:r w:rsidR="00F07F8B" w:rsidRPr="005E1E1F">
        <w:rPr>
          <w:rFonts w:ascii="Arial" w:hAnsi="Arial" w:cs="Arial"/>
          <w:sz w:val="20"/>
          <w:szCs w:val="20"/>
        </w:rPr>
        <w:t>,</w:t>
      </w:r>
      <w:r w:rsidR="00FE7B2A" w:rsidRPr="005E1E1F">
        <w:rPr>
          <w:rFonts w:ascii="Arial" w:hAnsi="Arial" w:cs="Arial"/>
          <w:sz w:val="20"/>
          <w:szCs w:val="20"/>
        </w:rPr>
        <w:t xml:space="preserve"> and Ginger and the host of </w:t>
      </w:r>
      <w:r w:rsidR="00110DE6" w:rsidRPr="005E1E1F">
        <w:rPr>
          <w:rFonts w:ascii="Arial" w:hAnsi="Arial" w:cs="Arial"/>
          <w:sz w:val="20"/>
          <w:szCs w:val="20"/>
        </w:rPr>
        <w:t>“</w:t>
      </w:r>
      <w:r w:rsidR="00FE7B2A" w:rsidRPr="005E1E1F">
        <w:rPr>
          <w:rFonts w:ascii="Arial" w:hAnsi="Arial" w:cs="Arial"/>
          <w:sz w:val="20"/>
          <w:szCs w:val="20"/>
        </w:rPr>
        <w:t>Nutrition Jeopardy,</w:t>
      </w:r>
      <w:r w:rsidR="00110DE6" w:rsidRPr="005E1E1F">
        <w:rPr>
          <w:rFonts w:ascii="Arial" w:hAnsi="Arial" w:cs="Arial"/>
          <w:sz w:val="20"/>
          <w:szCs w:val="20"/>
        </w:rPr>
        <w:t>”</w:t>
      </w:r>
      <w:r w:rsidR="00FE7B2A" w:rsidRPr="005E1E1F">
        <w:rPr>
          <w:rFonts w:ascii="Arial" w:hAnsi="Arial" w:cs="Arial"/>
          <w:sz w:val="20"/>
          <w:szCs w:val="20"/>
        </w:rPr>
        <w:t xml:space="preserve"> Judy Simon</w:t>
      </w:r>
      <w:r w:rsidR="00B573BE" w:rsidRPr="005E1E1F">
        <w:rPr>
          <w:rFonts w:ascii="Arial" w:hAnsi="Arial" w:cs="Arial"/>
          <w:sz w:val="20"/>
          <w:szCs w:val="20"/>
        </w:rPr>
        <w:t>.</w:t>
      </w:r>
    </w:p>
    <w:p w14:paraId="2820E02A" w14:textId="77777777" w:rsidR="00A26FAA" w:rsidRDefault="00643DE7" w:rsidP="0031178B">
      <w:pPr>
        <w:pStyle w:val="Heading1"/>
      </w:pPr>
      <w:r>
        <w:t>Nutrition Je</w:t>
      </w:r>
      <w:r w:rsidR="00A26FAA">
        <w:t>opardy</w:t>
      </w:r>
    </w:p>
    <w:p w14:paraId="10447AFC" w14:textId="77777777" w:rsidR="00B43081" w:rsidRDefault="00B43081" w:rsidP="0031178B">
      <w:pPr>
        <w:rPr>
          <w:rStyle w:val="SubtleEmphasis"/>
        </w:rPr>
      </w:pPr>
      <w:r w:rsidRPr="0031178B">
        <w:rPr>
          <w:rStyle w:val="SubtleEmphasis"/>
        </w:rPr>
        <w:t>Judy Simon, MS, RD, LDN, National Nutritionist</w:t>
      </w:r>
      <w:r w:rsidR="0031178B">
        <w:rPr>
          <w:rStyle w:val="SubtleEmphasis"/>
        </w:rPr>
        <w:t>, ACL</w:t>
      </w:r>
    </w:p>
    <w:p w14:paraId="2E2ED337" w14:textId="77777777" w:rsidR="007B22B7" w:rsidRPr="005E1E1F" w:rsidRDefault="00D3444D" w:rsidP="00077854">
      <w:pPr>
        <w:spacing w:after="120"/>
        <w:rPr>
          <w:rFonts w:ascii="Arial" w:hAnsi="Arial" w:cs="Arial"/>
          <w:b/>
          <w:bCs/>
          <w:sz w:val="20"/>
          <w:szCs w:val="20"/>
        </w:rPr>
      </w:pPr>
      <w:r w:rsidRPr="005E1E1F">
        <w:rPr>
          <w:rFonts w:ascii="Arial" w:hAnsi="Arial" w:cs="Arial"/>
          <w:b/>
          <w:bCs/>
          <w:sz w:val="20"/>
          <w:szCs w:val="20"/>
        </w:rPr>
        <w:t>The ACL office leading the Celebrate the Senior Nutrition Program event is:</w:t>
      </w:r>
    </w:p>
    <w:p w14:paraId="5569AB43" w14:textId="77777777" w:rsidR="00D3444D" w:rsidRPr="005E1E1F" w:rsidRDefault="00D3444D"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Office of Nutrition and Health Promotion Programs</w:t>
      </w:r>
      <w:r w:rsidR="007B239D" w:rsidRPr="005E1E1F">
        <w:rPr>
          <w:rFonts w:ascii="Arial" w:hAnsi="Arial" w:cs="Arial"/>
          <w:b/>
          <w:bCs/>
          <w:i/>
          <w:iCs/>
          <w:color w:val="0070C0"/>
          <w:sz w:val="20"/>
          <w:szCs w:val="20"/>
        </w:rPr>
        <w:t xml:space="preserve"> (answer)</w:t>
      </w:r>
    </w:p>
    <w:p w14:paraId="51DC11B7" w14:textId="77777777" w:rsidR="00D3444D" w:rsidRPr="005E1E1F" w:rsidRDefault="00D3444D" w:rsidP="004D5C77">
      <w:pPr>
        <w:pStyle w:val="ListParagraph"/>
        <w:numPr>
          <w:ilvl w:val="0"/>
          <w:numId w:val="19"/>
        </w:numPr>
        <w:rPr>
          <w:rFonts w:ascii="Arial" w:hAnsi="Arial" w:cs="Arial"/>
          <w:sz w:val="20"/>
          <w:szCs w:val="20"/>
        </w:rPr>
      </w:pPr>
      <w:r w:rsidRPr="005E1E1F">
        <w:rPr>
          <w:rFonts w:ascii="Arial" w:hAnsi="Arial" w:cs="Arial"/>
          <w:sz w:val="20"/>
          <w:szCs w:val="20"/>
        </w:rPr>
        <w:t>Office of Nutrition</w:t>
      </w:r>
    </w:p>
    <w:p w14:paraId="02A0744C" w14:textId="77777777" w:rsidR="00D3444D" w:rsidRPr="005E1E1F" w:rsidRDefault="00D3444D" w:rsidP="004D5C77">
      <w:pPr>
        <w:pStyle w:val="ListParagraph"/>
        <w:numPr>
          <w:ilvl w:val="0"/>
          <w:numId w:val="19"/>
        </w:numPr>
        <w:rPr>
          <w:rFonts w:ascii="Arial" w:hAnsi="Arial" w:cs="Arial"/>
          <w:sz w:val="20"/>
          <w:szCs w:val="20"/>
        </w:rPr>
      </w:pPr>
      <w:r w:rsidRPr="005E1E1F">
        <w:rPr>
          <w:rFonts w:ascii="Arial" w:hAnsi="Arial" w:cs="Arial"/>
          <w:sz w:val="20"/>
          <w:szCs w:val="20"/>
        </w:rPr>
        <w:t>Office of Eating Well</w:t>
      </w:r>
    </w:p>
    <w:p w14:paraId="609A40C7" w14:textId="77777777" w:rsidR="00D3444D" w:rsidRPr="005E1E1F" w:rsidRDefault="00D3444D" w:rsidP="004D5C77">
      <w:pPr>
        <w:pStyle w:val="ListParagraph"/>
        <w:numPr>
          <w:ilvl w:val="0"/>
          <w:numId w:val="19"/>
        </w:numPr>
        <w:rPr>
          <w:rFonts w:ascii="Arial" w:hAnsi="Arial" w:cs="Arial"/>
          <w:sz w:val="20"/>
          <w:szCs w:val="20"/>
        </w:rPr>
      </w:pPr>
      <w:r w:rsidRPr="005E1E1F">
        <w:rPr>
          <w:rFonts w:ascii="Arial" w:hAnsi="Arial" w:cs="Arial"/>
          <w:sz w:val="20"/>
          <w:szCs w:val="20"/>
        </w:rPr>
        <w:t>Office of Smart People</w:t>
      </w:r>
    </w:p>
    <w:p w14:paraId="18B402D7" w14:textId="77777777" w:rsidR="00D3444D" w:rsidRPr="005E1E1F" w:rsidRDefault="00D3444D" w:rsidP="00077854">
      <w:pPr>
        <w:spacing w:after="120"/>
        <w:rPr>
          <w:rFonts w:ascii="Arial" w:hAnsi="Arial" w:cs="Arial"/>
          <w:b/>
          <w:bCs/>
          <w:sz w:val="20"/>
          <w:szCs w:val="20"/>
        </w:rPr>
      </w:pPr>
      <w:r w:rsidRPr="005E1E1F">
        <w:rPr>
          <w:rFonts w:ascii="Arial" w:hAnsi="Arial" w:cs="Arial"/>
          <w:b/>
          <w:bCs/>
          <w:sz w:val="20"/>
          <w:szCs w:val="20"/>
        </w:rPr>
        <w:t>Which NEW issue was added to the 2020 reauthorization of the OAA that relates to the senior nutrition program? (select one)</w:t>
      </w:r>
    </w:p>
    <w:p w14:paraId="4CDDB5D7" w14:textId="77777777" w:rsidR="00D3444D" w:rsidRPr="005E1E1F" w:rsidRDefault="00D3444D" w:rsidP="004D5C77">
      <w:pPr>
        <w:pStyle w:val="ListParagraph"/>
        <w:numPr>
          <w:ilvl w:val="0"/>
          <w:numId w:val="19"/>
        </w:numPr>
        <w:rPr>
          <w:rFonts w:ascii="Arial" w:hAnsi="Arial" w:cs="Arial"/>
          <w:sz w:val="20"/>
          <w:szCs w:val="20"/>
        </w:rPr>
      </w:pPr>
      <w:r w:rsidRPr="005E1E1F">
        <w:rPr>
          <w:rFonts w:ascii="Arial" w:hAnsi="Arial" w:cs="Arial"/>
          <w:sz w:val="20"/>
          <w:szCs w:val="20"/>
        </w:rPr>
        <w:t>Hunger</w:t>
      </w:r>
    </w:p>
    <w:p w14:paraId="7095DABC" w14:textId="77777777" w:rsidR="00D3444D" w:rsidRPr="005E1E1F" w:rsidRDefault="00D3444D" w:rsidP="004D5C77">
      <w:pPr>
        <w:pStyle w:val="ListParagraph"/>
        <w:numPr>
          <w:ilvl w:val="0"/>
          <w:numId w:val="19"/>
        </w:numPr>
        <w:rPr>
          <w:rFonts w:ascii="Arial" w:hAnsi="Arial" w:cs="Arial"/>
          <w:sz w:val="20"/>
          <w:szCs w:val="20"/>
        </w:rPr>
      </w:pPr>
      <w:r w:rsidRPr="005E1E1F">
        <w:rPr>
          <w:rFonts w:ascii="Arial" w:hAnsi="Arial" w:cs="Arial"/>
          <w:sz w:val="20"/>
          <w:szCs w:val="20"/>
        </w:rPr>
        <w:t xml:space="preserve">Food </w:t>
      </w:r>
    </w:p>
    <w:p w14:paraId="3FF55223" w14:textId="77777777" w:rsidR="00D3444D" w:rsidRPr="005E1E1F" w:rsidRDefault="00D3444D"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Malnutrition</w:t>
      </w:r>
      <w:r w:rsidR="007B239D" w:rsidRPr="005E1E1F">
        <w:rPr>
          <w:rFonts w:ascii="Arial" w:hAnsi="Arial" w:cs="Arial"/>
          <w:b/>
          <w:bCs/>
          <w:i/>
          <w:iCs/>
          <w:color w:val="0070C0"/>
          <w:sz w:val="20"/>
          <w:szCs w:val="20"/>
        </w:rPr>
        <w:t xml:space="preserve"> (answer)</w:t>
      </w:r>
    </w:p>
    <w:p w14:paraId="415CDBA9" w14:textId="77777777" w:rsidR="00847B6C" w:rsidRPr="005E1E1F" w:rsidRDefault="008F187E" w:rsidP="004D5C77">
      <w:pPr>
        <w:pStyle w:val="ListParagraph"/>
        <w:numPr>
          <w:ilvl w:val="0"/>
          <w:numId w:val="19"/>
        </w:numPr>
        <w:rPr>
          <w:sz w:val="20"/>
          <w:szCs w:val="20"/>
        </w:rPr>
      </w:pPr>
      <w:r w:rsidRPr="005E1E1F">
        <w:rPr>
          <w:rFonts w:ascii="Arial" w:hAnsi="Arial" w:cs="Arial"/>
          <w:sz w:val="20"/>
          <w:szCs w:val="20"/>
        </w:rPr>
        <w:t>M</w:t>
      </w:r>
      <w:r w:rsidR="00D3444D" w:rsidRPr="005E1E1F">
        <w:rPr>
          <w:rFonts w:ascii="Arial" w:hAnsi="Arial" w:cs="Arial"/>
          <w:sz w:val="20"/>
          <w:szCs w:val="20"/>
        </w:rPr>
        <w:t>eals</w:t>
      </w:r>
    </w:p>
    <w:p w14:paraId="2263BF28" w14:textId="77777777" w:rsidR="00B93C6B" w:rsidRPr="005E1E1F" w:rsidRDefault="00B93C6B" w:rsidP="00077854">
      <w:pPr>
        <w:spacing w:after="120"/>
        <w:rPr>
          <w:rFonts w:ascii="Arial" w:hAnsi="Arial" w:cs="Arial"/>
          <w:b/>
          <w:bCs/>
          <w:sz w:val="20"/>
          <w:szCs w:val="20"/>
        </w:rPr>
      </w:pPr>
      <w:r w:rsidRPr="005E1E1F">
        <w:rPr>
          <w:rFonts w:ascii="Arial" w:hAnsi="Arial" w:cs="Arial"/>
          <w:b/>
          <w:bCs/>
          <w:sz w:val="20"/>
          <w:szCs w:val="20"/>
        </w:rPr>
        <w:t xml:space="preserve">Which of the following is a purpose of the </w:t>
      </w:r>
      <w:r w:rsidR="00077854" w:rsidRPr="005E1E1F">
        <w:rPr>
          <w:rFonts w:ascii="Arial" w:hAnsi="Arial" w:cs="Arial"/>
          <w:b/>
          <w:bCs/>
          <w:sz w:val="20"/>
          <w:szCs w:val="20"/>
        </w:rPr>
        <w:t>OAA</w:t>
      </w:r>
      <w:r w:rsidRPr="005E1E1F">
        <w:rPr>
          <w:rFonts w:ascii="Arial" w:hAnsi="Arial" w:cs="Arial"/>
          <w:b/>
          <w:bCs/>
          <w:sz w:val="20"/>
          <w:szCs w:val="20"/>
        </w:rPr>
        <w:t xml:space="preserve"> nutrition program?</w:t>
      </w:r>
    </w:p>
    <w:p w14:paraId="67A9366C" w14:textId="77777777" w:rsidR="00B93C6B" w:rsidRPr="005E1E1F" w:rsidRDefault="00B93C6B" w:rsidP="004D5C77">
      <w:pPr>
        <w:pStyle w:val="ListParagraph"/>
        <w:numPr>
          <w:ilvl w:val="0"/>
          <w:numId w:val="19"/>
        </w:numPr>
        <w:rPr>
          <w:rFonts w:ascii="Arial" w:hAnsi="Arial" w:cs="Arial"/>
          <w:sz w:val="20"/>
          <w:szCs w:val="20"/>
        </w:rPr>
      </w:pPr>
      <w:r w:rsidRPr="005E1E1F">
        <w:rPr>
          <w:rFonts w:ascii="Arial" w:hAnsi="Arial" w:cs="Arial"/>
          <w:sz w:val="20"/>
          <w:szCs w:val="20"/>
        </w:rPr>
        <w:t>Deliver meals to homebound older adults</w:t>
      </w:r>
    </w:p>
    <w:p w14:paraId="6199C5B8" w14:textId="77777777" w:rsidR="00B93C6B" w:rsidRPr="005E1E1F" w:rsidRDefault="00B93C6B" w:rsidP="004D5C77">
      <w:pPr>
        <w:pStyle w:val="ListParagraph"/>
        <w:numPr>
          <w:ilvl w:val="0"/>
          <w:numId w:val="19"/>
        </w:numPr>
        <w:rPr>
          <w:rFonts w:ascii="Arial" w:hAnsi="Arial" w:cs="Arial"/>
          <w:sz w:val="20"/>
          <w:szCs w:val="20"/>
        </w:rPr>
      </w:pPr>
      <w:r w:rsidRPr="005E1E1F">
        <w:rPr>
          <w:rFonts w:ascii="Arial" w:hAnsi="Arial" w:cs="Arial"/>
          <w:sz w:val="20"/>
          <w:szCs w:val="20"/>
        </w:rPr>
        <w:t>Educate people about eating blueberries</w:t>
      </w:r>
    </w:p>
    <w:p w14:paraId="634300AE" w14:textId="77777777" w:rsidR="00B93C6B" w:rsidRPr="005E1E1F" w:rsidRDefault="00B93C6B"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Promote socialization of older individuals</w:t>
      </w:r>
      <w:r w:rsidR="007B239D" w:rsidRPr="005E1E1F">
        <w:rPr>
          <w:rFonts w:ascii="Arial" w:hAnsi="Arial" w:cs="Arial"/>
          <w:b/>
          <w:bCs/>
          <w:i/>
          <w:iCs/>
          <w:color w:val="0070C0"/>
          <w:sz w:val="20"/>
          <w:szCs w:val="20"/>
        </w:rPr>
        <w:t xml:space="preserve"> (answer)</w:t>
      </w:r>
    </w:p>
    <w:p w14:paraId="1C7DEF13" w14:textId="77777777" w:rsidR="00847B6C" w:rsidRPr="005E1E1F" w:rsidRDefault="00B93C6B" w:rsidP="004D5C77">
      <w:pPr>
        <w:pStyle w:val="ListParagraph"/>
        <w:numPr>
          <w:ilvl w:val="0"/>
          <w:numId w:val="19"/>
        </w:numPr>
        <w:rPr>
          <w:sz w:val="20"/>
          <w:szCs w:val="20"/>
        </w:rPr>
      </w:pPr>
      <w:r w:rsidRPr="005E1E1F">
        <w:rPr>
          <w:rFonts w:ascii="Arial" w:hAnsi="Arial" w:cs="Arial"/>
          <w:sz w:val="20"/>
          <w:szCs w:val="20"/>
        </w:rPr>
        <w:t>Offer dessert first</w:t>
      </w:r>
    </w:p>
    <w:p w14:paraId="264979E8" w14:textId="77777777" w:rsidR="00B93C6B" w:rsidRPr="005E1E1F" w:rsidRDefault="00B93C6B" w:rsidP="00077854">
      <w:pPr>
        <w:spacing w:after="120"/>
        <w:rPr>
          <w:rFonts w:ascii="Arial" w:hAnsi="Arial" w:cs="Arial"/>
          <w:b/>
          <w:bCs/>
          <w:sz w:val="20"/>
          <w:szCs w:val="20"/>
        </w:rPr>
      </w:pPr>
      <w:r w:rsidRPr="005E1E1F">
        <w:rPr>
          <w:rFonts w:ascii="Arial" w:hAnsi="Arial" w:cs="Arial"/>
          <w:b/>
          <w:bCs/>
          <w:sz w:val="20"/>
          <w:szCs w:val="20"/>
        </w:rPr>
        <w:lastRenderedPageBreak/>
        <w:t>W</w:t>
      </w:r>
      <w:r w:rsidR="00BC2D09" w:rsidRPr="005E1E1F">
        <w:rPr>
          <w:rFonts w:ascii="Arial" w:hAnsi="Arial" w:cs="Arial"/>
          <w:b/>
          <w:bCs/>
          <w:sz w:val="20"/>
          <w:szCs w:val="20"/>
        </w:rPr>
        <w:t>hich statement is true about the Senior Nutrition Program?</w:t>
      </w:r>
    </w:p>
    <w:p w14:paraId="6BD67020" w14:textId="77777777" w:rsidR="00BC2D09" w:rsidRPr="005E1E1F" w:rsidRDefault="00BC2D09" w:rsidP="004D5C77">
      <w:pPr>
        <w:pStyle w:val="ListParagraph"/>
        <w:numPr>
          <w:ilvl w:val="0"/>
          <w:numId w:val="19"/>
        </w:numPr>
        <w:rPr>
          <w:rFonts w:ascii="Arial" w:hAnsi="Arial" w:cs="Arial"/>
          <w:sz w:val="20"/>
          <w:szCs w:val="20"/>
        </w:rPr>
      </w:pPr>
      <w:r w:rsidRPr="005E1E1F">
        <w:rPr>
          <w:rFonts w:ascii="Arial" w:hAnsi="Arial" w:cs="Arial"/>
          <w:sz w:val="20"/>
          <w:szCs w:val="20"/>
        </w:rPr>
        <w:t>We must serve everyone who applies to participate</w:t>
      </w:r>
    </w:p>
    <w:p w14:paraId="1C987A55" w14:textId="77777777" w:rsidR="00BC2D09" w:rsidRPr="005E1E1F" w:rsidRDefault="00BC2D09" w:rsidP="004D5C77">
      <w:pPr>
        <w:pStyle w:val="ListParagraph"/>
        <w:numPr>
          <w:ilvl w:val="0"/>
          <w:numId w:val="19"/>
        </w:numPr>
        <w:rPr>
          <w:rFonts w:ascii="Arial" w:hAnsi="Arial" w:cs="Arial"/>
          <w:sz w:val="20"/>
          <w:szCs w:val="20"/>
        </w:rPr>
      </w:pPr>
      <w:r w:rsidRPr="005E1E1F">
        <w:rPr>
          <w:rFonts w:ascii="Arial" w:hAnsi="Arial" w:cs="Arial"/>
          <w:sz w:val="20"/>
          <w:szCs w:val="20"/>
        </w:rPr>
        <w:t>Eligibility for meals is based on income</w:t>
      </w:r>
    </w:p>
    <w:p w14:paraId="2099C85A" w14:textId="77777777" w:rsidR="00BC2D09" w:rsidRPr="005E1E1F" w:rsidRDefault="00BC2D09" w:rsidP="004D5C77">
      <w:pPr>
        <w:pStyle w:val="ListParagraph"/>
        <w:numPr>
          <w:ilvl w:val="0"/>
          <w:numId w:val="19"/>
        </w:numPr>
        <w:rPr>
          <w:rFonts w:ascii="Arial" w:hAnsi="Arial" w:cs="Arial"/>
          <w:sz w:val="20"/>
          <w:szCs w:val="20"/>
        </w:rPr>
      </w:pPr>
      <w:r w:rsidRPr="005E1E1F">
        <w:rPr>
          <w:rFonts w:ascii="Arial" w:hAnsi="Arial" w:cs="Arial"/>
          <w:sz w:val="20"/>
          <w:szCs w:val="20"/>
        </w:rPr>
        <w:t>Populations with poor nutrition should be targeted</w:t>
      </w:r>
    </w:p>
    <w:p w14:paraId="46A7E462" w14:textId="77777777" w:rsidR="00847B6C" w:rsidRPr="005E1E1F" w:rsidRDefault="00BC2D09"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Nutrition programs should target older individuals who are in greatest social and economic need</w:t>
      </w:r>
      <w:r w:rsidR="00863FF6" w:rsidRPr="005E1E1F">
        <w:rPr>
          <w:rFonts w:ascii="Arial" w:hAnsi="Arial" w:cs="Arial"/>
          <w:b/>
          <w:bCs/>
          <w:i/>
          <w:iCs/>
          <w:color w:val="0070C0"/>
          <w:sz w:val="20"/>
          <w:szCs w:val="20"/>
        </w:rPr>
        <w:t xml:space="preserve"> (answer)</w:t>
      </w:r>
    </w:p>
    <w:p w14:paraId="31F16C94" w14:textId="77777777" w:rsidR="00BC2D09" w:rsidRPr="005E1E1F" w:rsidRDefault="00BC2D09" w:rsidP="00077854">
      <w:pPr>
        <w:spacing w:after="120"/>
        <w:rPr>
          <w:rFonts w:ascii="Arial" w:hAnsi="Arial" w:cs="Arial"/>
          <w:b/>
          <w:bCs/>
          <w:sz w:val="20"/>
          <w:szCs w:val="20"/>
        </w:rPr>
      </w:pPr>
      <w:r w:rsidRPr="005E1E1F">
        <w:rPr>
          <w:rFonts w:ascii="Arial" w:hAnsi="Arial" w:cs="Arial"/>
          <w:b/>
          <w:bCs/>
          <w:sz w:val="20"/>
          <w:szCs w:val="20"/>
        </w:rPr>
        <w:t>What national standards are the key nutrition requirements fo</w:t>
      </w:r>
      <w:r w:rsidR="00277A48" w:rsidRPr="005E1E1F">
        <w:rPr>
          <w:rFonts w:ascii="Arial" w:hAnsi="Arial" w:cs="Arial"/>
          <w:b/>
          <w:bCs/>
          <w:sz w:val="20"/>
          <w:szCs w:val="20"/>
        </w:rPr>
        <w:t>r</w:t>
      </w:r>
      <w:r w:rsidRPr="005E1E1F">
        <w:rPr>
          <w:rFonts w:ascii="Arial" w:hAnsi="Arial" w:cs="Arial"/>
          <w:b/>
          <w:bCs/>
          <w:sz w:val="20"/>
          <w:szCs w:val="20"/>
        </w:rPr>
        <w:t xml:space="preserve"> the OAA nutrition program?</w:t>
      </w:r>
    </w:p>
    <w:p w14:paraId="15DF2F9A" w14:textId="77777777" w:rsidR="00BC2D09" w:rsidRPr="005E1E1F" w:rsidRDefault="00BC2D09"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 xml:space="preserve">Dietary Reference Intakes and Dietary Guidelines for Americans </w:t>
      </w:r>
      <w:r w:rsidR="00863FF6" w:rsidRPr="005E1E1F">
        <w:rPr>
          <w:rFonts w:ascii="Arial" w:hAnsi="Arial" w:cs="Arial"/>
          <w:b/>
          <w:bCs/>
          <w:i/>
          <w:iCs/>
          <w:color w:val="0070C0"/>
          <w:sz w:val="20"/>
          <w:szCs w:val="20"/>
        </w:rPr>
        <w:t>(answer)</w:t>
      </w:r>
    </w:p>
    <w:p w14:paraId="2E31E583" w14:textId="77777777" w:rsidR="00BC2D09" w:rsidRPr="005E1E1F" w:rsidRDefault="00BC2D09" w:rsidP="004D5C77">
      <w:pPr>
        <w:pStyle w:val="ListParagraph"/>
        <w:numPr>
          <w:ilvl w:val="0"/>
          <w:numId w:val="19"/>
        </w:numPr>
        <w:rPr>
          <w:rFonts w:ascii="Arial" w:hAnsi="Arial" w:cs="Arial"/>
          <w:sz w:val="20"/>
          <w:szCs w:val="20"/>
        </w:rPr>
      </w:pPr>
      <w:r w:rsidRPr="005E1E1F">
        <w:rPr>
          <w:rFonts w:ascii="Arial" w:hAnsi="Arial" w:cs="Arial"/>
          <w:sz w:val="20"/>
          <w:szCs w:val="20"/>
        </w:rPr>
        <w:t xml:space="preserve">Aging National </w:t>
      </w:r>
      <w:r w:rsidR="00277A48" w:rsidRPr="005E1E1F">
        <w:rPr>
          <w:rFonts w:ascii="Arial" w:hAnsi="Arial" w:cs="Arial"/>
          <w:sz w:val="20"/>
          <w:szCs w:val="20"/>
        </w:rPr>
        <w:t>Nutrition</w:t>
      </w:r>
      <w:r w:rsidRPr="005E1E1F">
        <w:rPr>
          <w:rFonts w:ascii="Arial" w:hAnsi="Arial" w:cs="Arial"/>
          <w:sz w:val="20"/>
          <w:szCs w:val="20"/>
        </w:rPr>
        <w:t xml:space="preserve"> Standards </w:t>
      </w:r>
    </w:p>
    <w:p w14:paraId="4B3E9FC4" w14:textId="77777777" w:rsidR="00BC2D09" w:rsidRPr="005E1E1F" w:rsidRDefault="00BC2D09" w:rsidP="004D5C77">
      <w:pPr>
        <w:pStyle w:val="ListParagraph"/>
        <w:numPr>
          <w:ilvl w:val="0"/>
          <w:numId w:val="19"/>
        </w:numPr>
        <w:rPr>
          <w:rFonts w:ascii="Arial" w:hAnsi="Arial" w:cs="Arial"/>
          <w:sz w:val="20"/>
          <w:szCs w:val="20"/>
        </w:rPr>
      </w:pPr>
      <w:r w:rsidRPr="005E1E1F">
        <w:rPr>
          <w:rFonts w:ascii="Arial" w:hAnsi="Arial" w:cs="Arial"/>
          <w:sz w:val="20"/>
          <w:szCs w:val="20"/>
        </w:rPr>
        <w:t>Eating Well for Older Adults</w:t>
      </w:r>
    </w:p>
    <w:p w14:paraId="3C83FF7D" w14:textId="77777777" w:rsidR="00847B6C" w:rsidRPr="005E1E1F" w:rsidRDefault="00BC2D09" w:rsidP="004D5C77">
      <w:pPr>
        <w:pStyle w:val="ListParagraph"/>
        <w:numPr>
          <w:ilvl w:val="0"/>
          <w:numId w:val="19"/>
        </w:numPr>
        <w:rPr>
          <w:sz w:val="20"/>
          <w:szCs w:val="20"/>
        </w:rPr>
      </w:pPr>
      <w:r w:rsidRPr="005E1E1F">
        <w:rPr>
          <w:rFonts w:ascii="Arial" w:hAnsi="Arial" w:cs="Arial"/>
          <w:sz w:val="20"/>
          <w:szCs w:val="20"/>
        </w:rPr>
        <w:t>Older Americans Nutrition Guidelines</w:t>
      </w:r>
    </w:p>
    <w:p w14:paraId="2EED3DB8" w14:textId="77777777" w:rsidR="00277A48" w:rsidRPr="005E1E1F" w:rsidRDefault="00277A48" w:rsidP="00077854">
      <w:pPr>
        <w:spacing w:after="120"/>
        <w:rPr>
          <w:rFonts w:ascii="Arial" w:hAnsi="Arial" w:cs="Arial"/>
          <w:b/>
          <w:bCs/>
          <w:sz w:val="20"/>
          <w:szCs w:val="20"/>
        </w:rPr>
      </w:pPr>
      <w:r w:rsidRPr="005E1E1F">
        <w:rPr>
          <w:rFonts w:ascii="Arial" w:hAnsi="Arial" w:cs="Arial"/>
          <w:b/>
          <w:bCs/>
          <w:sz w:val="20"/>
          <w:szCs w:val="20"/>
        </w:rPr>
        <w:t>When was the last time the Dietary Guidelines for Americans was released?</w:t>
      </w:r>
    </w:p>
    <w:p w14:paraId="5E65977B" w14:textId="77777777" w:rsidR="00277A48" w:rsidRPr="005E1E1F" w:rsidRDefault="00277A48"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2020</w:t>
      </w:r>
      <w:r w:rsidR="00B14065" w:rsidRPr="005E1E1F">
        <w:rPr>
          <w:rFonts w:ascii="Arial" w:hAnsi="Arial" w:cs="Arial"/>
          <w:b/>
          <w:bCs/>
          <w:i/>
          <w:iCs/>
          <w:color w:val="0070C0"/>
          <w:sz w:val="20"/>
          <w:szCs w:val="20"/>
        </w:rPr>
        <w:t xml:space="preserve"> (answer)</w:t>
      </w:r>
    </w:p>
    <w:p w14:paraId="7A712924" w14:textId="77777777" w:rsidR="00277A48" w:rsidRPr="005E1E1F" w:rsidRDefault="00277A48" w:rsidP="004D5C77">
      <w:pPr>
        <w:pStyle w:val="ListParagraph"/>
        <w:numPr>
          <w:ilvl w:val="0"/>
          <w:numId w:val="19"/>
        </w:numPr>
        <w:rPr>
          <w:rFonts w:ascii="Arial" w:hAnsi="Arial" w:cs="Arial"/>
          <w:sz w:val="20"/>
          <w:szCs w:val="20"/>
        </w:rPr>
      </w:pPr>
      <w:r w:rsidRPr="005E1E1F">
        <w:rPr>
          <w:rFonts w:ascii="Arial" w:hAnsi="Arial" w:cs="Arial"/>
          <w:sz w:val="20"/>
          <w:szCs w:val="20"/>
        </w:rPr>
        <w:t>2005</w:t>
      </w:r>
    </w:p>
    <w:p w14:paraId="624433A6" w14:textId="77777777" w:rsidR="00277A48" w:rsidRPr="005E1E1F" w:rsidRDefault="00277A48" w:rsidP="004D5C77">
      <w:pPr>
        <w:pStyle w:val="ListParagraph"/>
        <w:numPr>
          <w:ilvl w:val="0"/>
          <w:numId w:val="19"/>
        </w:numPr>
        <w:rPr>
          <w:rFonts w:ascii="Arial" w:hAnsi="Arial" w:cs="Arial"/>
          <w:sz w:val="20"/>
          <w:szCs w:val="20"/>
        </w:rPr>
      </w:pPr>
      <w:r w:rsidRPr="005E1E1F">
        <w:rPr>
          <w:rFonts w:ascii="Arial" w:hAnsi="Arial" w:cs="Arial"/>
          <w:sz w:val="20"/>
          <w:szCs w:val="20"/>
        </w:rPr>
        <w:t>1900</w:t>
      </w:r>
    </w:p>
    <w:p w14:paraId="6D7E64F5" w14:textId="77777777" w:rsidR="00847B6C" w:rsidRPr="005E1E1F" w:rsidRDefault="00277A48" w:rsidP="004D5C77">
      <w:pPr>
        <w:pStyle w:val="ListParagraph"/>
        <w:numPr>
          <w:ilvl w:val="0"/>
          <w:numId w:val="19"/>
        </w:numPr>
        <w:rPr>
          <w:sz w:val="20"/>
          <w:szCs w:val="20"/>
        </w:rPr>
      </w:pPr>
      <w:r w:rsidRPr="005E1E1F">
        <w:rPr>
          <w:rFonts w:ascii="Arial" w:hAnsi="Arial" w:cs="Arial"/>
          <w:sz w:val="20"/>
          <w:szCs w:val="20"/>
        </w:rPr>
        <w:t>Never</w:t>
      </w:r>
    </w:p>
    <w:p w14:paraId="24F3FC4C" w14:textId="77777777" w:rsidR="00277A48" w:rsidRPr="005E1E1F" w:rsidRDefault="00277A48" w:rsidP="00077854">
      <w:pPr>
        <w:spacing w:after="120"/>
        <w:rPr>
          <w:rFonts w:ascii="Arial" w:hAnsi="Arial" w:cs="Arial"/>
          <w:b/>
          <w:bCs/>
          <w:sz w:val="20"/>
          <w:szCs w:val="20"/>
        </w:rPr>
      </w:pPr>
      <w:r w:rsidRPr="005E1E1F">
        <w:rPr>
          <w:rFonts w:ascii="Arial" w:hAnsi="Arial" w:cs="Arial"/>
          <w:b/>
          <w:bCs/>
          <w:sz w:val="20"/>
          <w:szCs w:val="20"/>
        </w:rPr>
        <w:t xml:space="preserve">Based on the Dietary Guidelines for Americans, what is an important component of </w:t>
      </w:r>
      <w:r w:rsidR="006703BB" w:rsidRPr="005E1E1F">
        <w:rPr>
          <w:rFonts w:ascii="Arial" w:hAnsi="Arial" w:cs="Arial"/>
          <w:b/>
          <w:bCs/>
          <w:sz w:val="20"/>
          <w:szCs w:val="20"/>
        </w:rPr>
        <w:t>a meal served in the Senior Nutrition Program?</w:t>
      </w:r>
    </w:p>
    <w:p w14:paraId="3F22BBA9" w14:textId="77777777" w:rsidR="006703BB" w:rsidRPr="005E1E1F" w:rsidRDefault="006703BB" w:rsidP="004D5C77">
      <w:pPr>
        <w:pStyle w:val="ListParagraph"/>
        <w:numPr>
          <w:ilvl w:val="0"/>
          <w:numId w:val="19"/>
        </w:numPr>
        <w:rPr>
          <w:rFonts w:ascii="Arial" w:hAnsi="Arial" w:cs="Arial"/>
          <w:sz w:val="20"/>
          <w:szCs w:val="20"/>
        </w:rPr>
      </w:pPr>
      <w:r w:rsidRPr="005E1E1F">
        <w:rPr>
          <w:rFonts w:ascii="Arial" w:hAnsi="Arial" w:cs="Arial"/>
          <w:sz w:val="20"/>
          <w:szCs w:val="20"/>
        </w:rPr>
        <w:t>Plenty of fiber</w:t>
      </w:r>
      <w:r w:rsidR="00B573BE" w:rsidRPr="005E1E1F">
        <w:rPr>
          <w:rFonts w:ascii="Arial" w:hAnsi="Arial" w:cs="Arial"/>
          <w:sz w:val="20"/>
          <w:szCs w:val="20"/>
        </w:rPr>
        <w:t>,</w:t>
      </w:r>
      <w:r w:rsidRPr="005E1E1F">
        <w:rPr>
          <w:rFonts w:ascii="Arial" w:hAnsi="Arial" w:cs="Arial"/>
          <w:sz w:val="20"/>
          <w:szCs w:val="20"/>
        </w:rPr>
        <w:t xml:space="preserve"> to help with constipation</w:t>
      </w:r>
    </w:p>
    <w:p w14:paraId="32862A3F" w14:textId="77777777" w:rsidR="006703BB" w:rsidRPr="005E1E1F" w:rsidRDefault="006703BB" w:rsidP="004D5C77">
      <w:pPr>
        <w:pStyle w:val="ListParagraph"/>
        <w:numPr>
          <w:ilvl w:val="0"/>
          <w:numId w:val="19"/>
        </w:numPr>
        <w:rPr>
          <w:rFonts w:ascii="Arial" w:hAnsi="Arial" w:cs="Arial"/>
          <w:sz w:val="20"/>
          <w:szCs w:val="20"/>
        </w:rPr>
      </w:pPr>
      <w:r w:rsidRPr="005E1E1F">
        <w:rPr>
          <w:rFonts w:ascii="Arial" w:hAnsi="Arial" w:cs="Arial"/>
          <w:sz w:val="20"/>
          <w:szCs w:val="20"/>
        </w:rPr>
        <w:t>Raisins because they are a fruit</w:t>
      </w:r>
    </w:p>
    <w:p w14:paraId="600F8348" w14:textId="77777777" w:rsidR="006703BB" w:rsidRPr="005E1E1F" w:rsidRDefault="006703BB" w:rsidP="004D5C77">
      <w:pPr>
        <w:pStyle w:val="ListParagraph"/>
        <w:numPr>
          <w:ilvl w:val="0"/>
          <w:numId w:val="19"/>
        </w:numPr>
        <w:rPr>
          <w:rFonts w:ascii="Arial" w:hAnsi="Arial" w:cs="Arial"/>
          <w:sz w:val="20"/>
          <w:szCs w:val="20"/>
        </w:rPr>
      </w:pPr>
      <w:r w:rsidRPr="005E1E1F">
        <w:rPr>
          <w:rFonts w:ascii="Arial" w:hAnsi="Arial" w:cs="Arial"/>
          <w:sz w:val="20"/>
          <w:szCs w:val="20"/>
        </w:rPr>
        <w:t>Spicy food to help with decline in ability to taste</w:t>
      </w:r>
    </w:p>
    <w:p w14:paraId="4E2C5D89" w14:textId="77777777" w:rsidR="007D552F" w:rsidRDefault="006703BB" w:rsidP="007D552F">
      <w:pPr>
        <w:pStyle w:val="ListParagraph"/>
        <w:numPr>
          <w:ilvl w:val="0"/>
          <w:numId w:val="19"/>
        </w:numPr>
        <w:spacing w:after="120"/>
        <w:contextualSpacing w:val="0"/>
        <w:rPr>
          <w:rFonts w:ascii="Arial" w:hAnsi="Arial" w:cs="Arial"/>
          <w:b/>
          <w:bCs/>
          <w:i/>
          <w:iCs/>
          <w:color w:val="0070C0"/>
          <w:sz w:val="20"/>
          <w:szCs w:val="20"/>
        </w:rPr>
      </w:pPr>
      <w:r w:rsidRPr="005E1E1F">
        <w:rPr>
          <w:rFonts w:ascii="Arial" w:hAnsi="Arial" w:cs="Arial"/>
          <w:b/>
          <w:bCs/>
          <w:i/>
          <w:iCs/>
          <w:color w:val="0070C0"/>
          <w:sz w:val="20"/>
          <w:szCs w:val="20"/>
        </w:rPr>
        <w:t>Protein, to help address risk of sarcopenia</w:t>
      </w:r>
      <w:r w:rsidR="00B14065" w:rsidRPr="005E1E1F">
        <w:rPr>
          <w:rFonts w:ascii="Arial" w:hAnsi="Arial" w:cs="Arial"/>
          <w:b/>
          <w:bCs/>
          <w:i/>
          <w:iCs/>
          <w:color w:val="0070C0"/>
          <w:sz w:val="20"/>
          <w:szCs w:val="20"/>
        </w:rPr>
        <w:t xml:space="preserve"> (answer)</w:t>
      </w:r>
    </w:p>
    <w:p w14:paraId="170D3EB1" w14:textId="77777777" w:rsidR="00CF458B" w:rsidRPr="007D552F" w:rsidRDefault="006703BB" w:rsidP="007D552F">
      <w:pPr>
        <w:pStyle w:val="ListParagraph"/>
        <w:spacing w:before="120"/>
        <w:contextualSpacing w:val="0"/>
        <w:rPr>
          <w:rFonts w:ascii="Arial" w:hAnsi="Arial" w:cs="Arial"/>
          <w:i/>
          <w:iCs/>
          <w:sz w:val="20"/>
          <w:szCs w:val="20"/>
        </w:rPr>
      </w:pPr>
      <w:r w:rsidRPr="007D552F">
        <w:rPr>
          <w:rFonts w:ascii="Arial" w:hAnsi="Arial" w:cs="Arial"/>
          <w:i/>
          <w:iCs/>
          <w:sz w:val="20"/>
          <w:szCs w:val="20"/>
        </w:rPr>
        <w:t>Sarcopenia is age-related loss of muscle and strength. It results in functional declines and loss of independence.</w:t>
      </w:r>
    </w:p>
    <w:p w14:paraId="722AD1AF" w14:textId="77777777" w:rsidR="006703BB" w:rsidRPr="005E1E1F" w:rsidRDefault="006703BB" w:rsidP="00077854">
      <w:pPr>
        <w:spacing w:after="120"/>
        <w:rPr>
          <w:rFonts w:ascii="Arial" w:hAnsi="Arial" w:cs="Arial"/>
          <w:b/>
          <w:bCs/>
          <w:sz w:val="20"/>
          <w:szCs w:val="20"/>
        </w:rPr>
      </w:pPr>
      <w:r w:rsidRPr="005E1E1F">
        <w:rPr>
          <w:rFonts w:ascii="Arial" w:hAnsi="Arial" w:cs="Arial"/>
          <w:b/>
          <w:bCs/>
          <w:sz w:val="20"/>
          <w:szCs w:val="20"/>
        </w:rPr>
        <w:t xml:space="preserve">According to the </w:t>
      </w:r>
      <w:r w:rsidR="00077854" w:rsidRPr="005E1E1F">
        <w:rPr>
          <w:rFonts w:ascii="Arial" w:hAnsi="Arial" w:cs="Arial"/>
          <w:b/>
          <w:bCs/>
          <w:sz w:val="20"/>
          <w:szCs w:val="20"/>
        </w:rPr>
        <w:t>OAA</w:t>
      </w:r>
      <w:r w:rsidRPr="005E1E1F">
        <w:rPr>
          <w:rFonts w:ascii="Arial" w:hAnsi="Arial" w:cs="Arial"/>
          <w:b/>
          <w:bCs/>
          <w:sz w:val="20"/>
          <w:szCs w:val="20"/>
        </w:rPr>
        <w:t xml:space="preserve">, what professional is considered the source of reliable </w:t>
      </w:r>
      <w:r w:rsidR="00706C6D" w:rsidRPr="005E1E1F">
        <w:rPr>
          <w:rFonts w:ascii="Arial" w:hAnsi="Arial" w:cs="Arial"/>
          <w:b/>
          <w:bCs/>
          <w:sz w:val="20"/>
          <w:szCs w:val="20"/>
        </w:rPr>
        <w:t>nutrition education?</w:t>
      </w:r>
    </w:p>
    <w:p w14:paraId="6FBB080E" w14:textId="77777777" w:rsidR="00706C6D" w:rsidRPr="005E1E1F" w:rsidRDefault="00706C6D" w:rsidP="004D5C77">
      <w:pPr>
        <w:pStyle w:val="ListParagraph"/>
        <w:numPr>
          <w:ilvl w:val="0"/>
          <w:numId w:val="19"/>
        </w:numPr>
        <w:rPr>
          <w:rFonts w:ascii="Arial" w:hAnsi="Arial" w:cs="Arial"/>
          <w:sz w:val="20"/>
          <w:szCs w:val="20"/>
        </w:rPr>
      </w:pPr>
      <w:r w:rsidRPr="005E1E1F">
        <w:rPr>
          <w:rFonts w:ascii="Arial" w:hAnsi="Arial" w:cs="Arial"/>
          <w:sz w:val="20"/>
          <w:szCs w:val="20"/>
        </w:rPr>
        <w:t>Certified Dietary Counselor</w:t>
      </w:r>
    </w:p>
    <w:p w14:paraId="7530E70F" w14:textId="4612EA57" w:rsidR="00706C6D" w:rsidRPr="005E1E1F" w:rsidRDefault="00706C6D"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Registered Dieti</w:t>
      </w:r>
      <w:r w:rsidR="006A030D">
        <w:rPr>
          <w:rFonts w:ascii="Arial" w:hAnsi="Arial" w:cs="Arial"/>
          <w:b/>
          <w:bCs/>
          <w:i/>
          <w:iCs/>
          <w:color w:val="0070C0"/>
          <w:sz w:val="20"/>
          <w:szCs w:val="20"/>
        </w:rPr>
        <w:t>t</w:t>
      </w:r>
      <w:r w:rsidRPr="005E1E1F">
        <w:rPr>
          <w:rFonts w:ascii="Arial" w:hAnsi="Arial" w:cs="Arial"/>
          <w:b/>
          <w:bCs/>
          <w:i/>
          <w:iCs/>
          <w:color w:val="0070C0"/>
          <w:sz w:val="20"/>
          <w:szCs w:val="20"/>
        </w:rPr>
        <w:t>ian</w:t>
      </w:r>
      <w:r w:rsidR="00B14065" w:rsidRPr="005E1E1F">
        <w:rPr>
          <w:rFonts w:ascii="Arial" w:hAnsi="Arial" w:cs="Arial"/>
          <w:b/>
          <w:bCs/>
          <w:i/>
          <w:iCs/>
          <w:color w:val="0070C0"/>
          <w:sz w:val="20"/>
          <w:szCs w:val="20"/>
        </w:rPr>
        <w:t xml:space="preserve"> (answer)</w:t>
      </w:r>
    </w:p>
    <w:p w14:paraId="701D32E4" w14:textId="77777777" w:rsidR="00706C6D" w:rsidRPr="005E1E1F" w:rsidRDefault="00706C6D" w:rsidP="004D5C77">
      <w:pPr>
        <w:pStyle w:val="ListParagraph"/>
        <w:numPr>
          <w:ilvl w:val="0"/>
          <w:numId w:val="19"/>
        </w:numPr>
        <w:rPr>
          <w:rFonts w:ascii="Arial" w:hAnsi="Arial" w:cs="Arial"/>
          <w:sz w:val="20"/>
          <w:szCs w:val="20"/>
        </w:rPr>
      </w:pPr>
      <w:r w:rsidRPr="005E1E1F">
        <w:rPr>
          <w:rFonts w:ascii="Arial" w:hAnsi="Arial" w:cs="Arial"/>
          <w:sz w:val="20"/>
          <w:szCs w:val="20"/>
        </w:rPr>
        <w:t>Nutritionist</w:t>
      </w:r>
    </w:p>
    <w:p w14:paraId="2B364C31" w14:textId="77777777" w:rsidR="00CF458B" w:rsidRPr="005E1E1F" w:rsidRDefault="00706C6D" w:rsidP="004D5C77">
      <w:pPr>
        <w:pStyle w:val="ListParagraph"/>
        <w:numPr>
          <w:ilvl w:val="0"/>
          <w:numId w:val="19"/>
        </w:numPr>
        <w:rPr>
          <w:rFonts w:ascii="Arial" w:hAnsi="Arial" w:cs="Arial"/>
          <w:sz w:val="20"/>
          <w:szCs w:val="20"/>
        </w:rPr>
      </w:pPr>
      <w:r w:rsidRPr="005E1E1F">
        <w:rPr>
          <w:rFonts w:ascii="Arial" w:hAnsi="Arial" w:cs="Arial"/>
          <w:sz w:val="20"/>
          <w:szCs w:val="20"/>
        </w:rPr>
        <w:t>Keri Lipperini</w:t>
      </w:r>
    </w:p>
    <w:p w14:paraId="5D15B4E9" w14:textId="77777777" w:rsidR="00706C6D" w:rsidRPr="005E1E1F" w:rsidRDefault="00706C6D" w:rsidP="00077854">
      <w:pPr>
        <w:spacing w:after="120"/>
        <w:rPr>
          <w:rFonts w:ascii="Arial" w:hAnsi="Arial" w:cs="Arial"/>
          <w:b/>
          <w:bCs/>
          <w:sz w:val="20"/>
          <w:szCs w:val="20"/>
        </w:rPr>
      </w:pPr>
      <w:r w:rsidRPr="005E1E1F">
        <w:rPr>
          <w:rFonts w:ascii="Arial" w:hAnsi="Arial" w:cs="Arial"/>
          <w:b/>
          <w:bCs/>
          <w:sz w:val="20"/>
          <w:szCs w:val="20"/>
        </w:rPr>
        <w:t>All states should have the same nutrition standards since they are all based on the Dietary Guidelines for Americans (DGA</w:t>
      </w:r>
      <w:r w:rsidR="00877AF0" w:rsidRPr="005E1E1F">
        <w:rPr>
          <w:rFonts w:ascii="Arial" w:hAnsi="Arial" w:cs="Arial"/>
          <w:b/>
          <w:bCs/>
          <w:sz w:val="20"/>
          <w:szCs w:val="20"/>
        </w:rPr>
        <w:t>s) and the Dietary Reference Intakes (DRIs).</w:t>
      </w:r>
    </w:p>
    <w:p w14:paraId="24CA48EE" w14:textId="77777777" w:rsidR="007D552F" w:rsidRPr="007D552F" w:rsidRDefault="007D552F" w:rsidP="004D5C77">
      <w:pPr>
        <w:pStyle w:val="ListParagraph"/>
        <w:numPr>
          <w:ilvl w:val="0"/>
          <w:numId w:val="19"/>
        </w:numPr>
        <w:rPr>
          <w:rFonts w:ascii="Arial" w:hAnsi="Arial" w:cs="Arial"/>
          <w:sz w:val="20"/>
          <w:szCs w:val="20"/>
        </w:rPr>
      </w:pPr>
      <w:r w:rsidRPr="007D552F">
        <w:rPr>
          <w:rFonts w:ascii="Arial" w:hAnsi="Arial" w:cs="Arial"/>
          <w:sz w:val="20"/>
          <w:szCs w:val="20"/>
        </w:rPr>
        <w:t>True</w:t>
      </w:r>
    </w:p>
    <w:p w14:paraId="7F5C96B8" w14:textId="77777777" w:rsidR="007D552F" w:rsidRDefault="00877AF0" w:rsidP="007D552F">
      <w:pPr>
        <w:pStyle w:val="ListParagraph"/>
        <w:numPr>
          <w:ilvl w:val="0"/>
          <w:numId w:val="19"/>
        </w:numPr>
        <w:spacing w:after="120"/>
        <w:contextualSpacing w:val="0"/>
        <w:rPr>
          <w:rFonts w:ascii="Arial" w:hAnsi="Arial" w:cs="Arial"/>
          <w:b/>
          <w:bCs/>
          <w:i/>
          <w:iCs/>
          <w:color w:val="0070C0"/>
          <w:sz w:val="20"/>
          <w:szCs w:val="20"/>
        </w:rPr>
      </w:pPr>
      <w:r w:rsidRPr="005E1E1F">
        <w:rPr>
          <w:rFonts w:ascii="Arial" w:hAnsi="Arial" w:cs="Arial"/>
          <w:b/>
          <w:bCs/>
          <w:i/>
          <w:iCs/>
          <w:color w:val="0070C0"/>
          <w:sz w:val="20"/>
          <w:szCs w:val="20"/>
        </w:rPr>
        <w:t>F</w:t>
      </w:r>
      <w:r w:rsidR="007D552F">
        <w:rPr>
          <w:rFonts w:ascii="Arial" w:hAnsi="Arial" w:cs="Arial"/>
          <w:b/>
          <w:bCs/>
          <w:i/>
          <w:iCs/>
          <w:color w:val="0070C0"/>
          <w:sz w:val="20"/>
          <w:szCs w:val="20"/>
        </w:rPr>
        <w:t>alse (answer)</w:t>
      </w:r>
    </w:p>
    <w:p w14:paraId="1E0EFCE5" w14:textId="77777777" w:rsidR="00847B6C" w:rsidRPr="007D552F" w:rsidRDefault="00877AF0" w:rsidP="007D552F">
      <w:pPr>
        <w:pStyle w:val="ListParagraph"/>
        <w:spacing w:before="120"/>
        <w:contextualSpacing w:val="0"/>
        <w:rPr>
          <w:rFonts w:ascii="Arial" w:hAnsi="Arial" w:cs="Arial"/>
          <w:b/>
          <w:bCs/>
          <w:i/>
          <w:iCs/>
          <w:color w:val="0070C0"/>
          <w:sz w:val="20"/>
          <w:szCs w:val="20"/>
        </w:rPr>
      </w:pPr>
      <w:r w:rsidRPr="007D552F">
        <w:rPr>
          <w:rFonts w:ascii="Arial" w:hAnsi="Arial" w:cs="Arial"/>
          <w:i/>
          <w:iCs/>
          <w:sz w:val="20"/>
          <w:szCs w:val="20"/>
        </w:rPr>
        <w:t>While required to meet the DGAs and DRIs, each State Unit on Aging develops its own unique policies, procedures and reporting mechanisms based on the needs of their populations and their state priorities.</w:t>
      </w:r>
    </w:p>
    <w:p w14:paraId="40088DF8" w14:textId="77777777" w:rsidR="00792005" w:rsidRPr="005E1E1F" w:rsidRDefault="00792005" w:rsidP="00077854">
      <w:pPr>
        <w:spacing w:after="120"/>
        <w:rPr>
          <w:rFonts w:ascii="Arial" w:hAnsi="Arial" w:cs="Arial"/>
          <w:b/>
          <w:bCs/>
          <w:sz w:val="20"/>
          <w:szCs w:val="20"/>
        </w:rPr>
      </w:pPr>
      <w:r w:rsidRPr="005E1E1F">
        <w:rPr>
          <w:rFonts w:ascii="Arial" w:hAnsi="Arial" w:cs="Arial"/>
          <w:b/>
          <w:bCs/>
          <w:sz w:val="20"/>
          <w:szCs w:val="20"/>
        </w:rPr>
        <w:t xml:space="preserve">How can </w:t>
      </w:r>
      <w:r w:rsidR="00B573BE" w:rsidRPr="005E1E1F">
        <w:rPr>
          <w:rFonts w:ascii="Arial" w:hAnsi="Arial" w:cs="Arial"/>
          <w:b/>
          <w:bCs/>
          <w:sz w:val="20"/>
          <w:szCs w:val="20"/>
        </w:rPr>
        <w:t xml:space="preserve">the </w:t>
      </w:r>
      <w:r w:rsidRPr="005E1E1F">
        <w:rPr>
          <w:rFonts w:ascii="Arial" w:hAnsi="Arial" w:cs="Arial"/>
          <w:b/>
          <w:bCs/>
          <w:sz w:val="20"/>
          <w:szCs w:val="20"/>
        </w:rPr>
        <w:t>senior nutrition program prioritize which clients they can serve?</w:t>
      </w:r>
    </w:p>
    <w:p w14:paraId="233B4673" w14:textId="77777777" w:rsidR="00792005" w:rsidRPr="005E1E1F" w:rsidRDefault="00792005" w:rsidP="004D5C77">
      <w:pPr>
        <w:pStyle w:val="ListParagraph"/>
        <w:numPr>
          <w:ilvl w:val="0"/>
          <w:numId w:val="19"/>
        </w:numPr>
        <w:rPr>
          <w:rFonts w:ascii="Arial" w:hAnsi="Arial" w:cs="Arial"/>
          <w:sz w:val="20"/>
          <w:szCs w:val="20"/>
        </w:rPr>
      </w:pPr>
      <w:r w:rsidRPr="005E1E1F">
        <w:rPr>
          <w:rFonts w:ascii="Arial" w:hAnsi="Arial" w:cs="Arial"/>
          <w:sz w:val="20"/>
          <w:szCs w:val="20"/>
        </w:rPr>
        <w:t>First-come, first</w:t>
      </w:r>
      <w:r w:rsidR="00B43081" w:rsidRPr="005E1E1F">
        <w:rPr>
          <w:rFonts w:ascii="Arial" w:hAnsi="Arial" w:cs="Arial"/>
          <w:sz w:val="20"/>
          <w:szCs w:val="20"/>
        </w:rPr>
        <w:t>-served</w:t>
      </w:r>
    </w:p>
    <w:p w14:paraId="340A7E13" w14:textId="77777777" w:rsidR="00B43081" w:rsidRPr="005E1E1F" w:rsidRDefault="00B43081" w:rsidP="004D5C77">
      <w:pPr>
        <w:pStyle w:val="ListParagraph"/>
        <w:numPr>
          <w:ilvl w:val="0"/>
          <w:numId w:val="19"/>
        </w:numPr>
        <w:rPr>
          <w:rFonts w:ascii="Arial" w:hAnsi="Arial" w:cs="Arial"/>
          <w:sz w:val="20"/>
          <w:szCs w:val="20"/>
        </w:rPr>
      </w:pPr>
      <w:r w:rsidRPr="005E1E1F">
        <w:rPr>
          <w:rFonts w:ascii="Arial" w:hAnsi="Arial" w:cs="Arial"/>
          <w:sz w:val="20"/>
          <w:szCs w:val="20"/>
        </w:rPr>
        <w:t>Oldest clients first, then younger</w:t>
      </w:r>
    </w:p>
    <w:p w14:paraId="11935FA5" w14:textId="77777777" w:rsidR="00B43081" w:rsidRPr="005E1E1F" w:rsidRDefault="00B43081" w:rsidP="004D5C77">
      <w:pPr>
        <w:pStyle w:val="ListParagraph"/>
        <w:numPr>
          <w:ilvl w:val="0"/>
          <w:numId w:val="19"/>
        </w:numPr>
        <w:rPr>
          <w:rFonts w:ascii="Arial" w:hAnsi="Arial" w:cs="Arial"/>
          <w:sz w:val="20"/>
          <w:szCs w:val="20"/>
        </w:rPr>
      </w:pPr>
      <w:r w:rsidRPr="005E1E1F">
        <w:rPr>
          <w:rFonts w:ascii="Arial" w:hAnsi="Arial" w:cs="Arial"/>
          <w:sz w:val="20"/>
          <w:szCs w:val="20"/>
        </w:rPr>
        <w:t>Lottery system</w:t>
      </w:r>
    </w:p>
    <w:p w14:paraId="5DC8EE05" w14:textId="77777777" w:rsidR="00B43081" w:rsidRPr="005E1E1F" w:rsidRDefault="00077854" w:rsidP="004D5C77">
      <w:pPr>
        <w:pStyle w:val="ListParagraph"/>
        <w:numPr>
          <w:ilvl w:val="0"/>
          <w:numId w:val="19"/>
        </w:numPr>
        <w:rPr>
          <w:rFonts w:ascii="Arial" w:hAnsi="Arial" w:cs="Arial"/>
          <w:b/>
          <w:bCs/>
          <w:i/>
          <w:iCs/>
          <w:color w:val="0070C0"/>
          <w:sz w:val="20"/>
          <w:szCs w:val="20"/>
        </w:rPr>
      </w:pPr>
      <w:r w:rsidRPr="005E1E1F">
        <w:rPr>
          <w:rFonts w:ascii="Arial" w:hAnsi="Arial" w:cs="Arial"/>
          <w:b/>
          <w:bCs/>
          <w:i/>
          <w:iCs/>
          <w:color w:val="0070C0"/>
          <w:sz w:val="20"/>
          <w:szCs w:val="20"/>
        </w:rPr>
        <w:t>OAA</w:t>
      </w:r>
      <w:r w:rsidR="00B43081" w:rsidRPr="005E1E1F">
        <w:rPr>
          <w:rFonts w:ascii="Arial" w:hAnsi="Arial" w:cs="Arial"/>
          <w:b/>
          <w:bCs/>
          <w:i/>
          <w:iCs/>
          <w:color w:val="0070C0"/>
          <w:sz w:val="20"/>
          <w:szCs w:val="20"/>
        </w:rPr>
        <w:t xml:space="preserve"> targeted populations and those with greatest social and economic need</w:t>
      </w:r>
      <w:r w:rsidR="00B14065" w:rsidRPr="005E1E1F">
        <w:rPr>
          <w:rFonts w:ascii="Arial" w:hAnsi="Arial" w:cs="Arial"/>
          <w:b/>
          <w:bCs/>
          <w:i/>
          <w:iCs/>
          <w:color w:val="0070C0"/>
          <w:sz w:val="20"/>
          <w:szCs w:val="20"/>
        </w:rPr>
        <w:t xml:space="preserve"> (answer)</w:t>
      </w:r>
    </w:p>
    <w:p w14:paraId="00600EB0" w14:textId="77777777" w:rsidR="0031178B" w:rsidRDefault="00582240" w:rsidP="0031178B">
      <w:pPr>
        <w:pStyle w:val="Heading1"/>
      </w:pPr>
      <w:r>
        <w:lastRenderedPageBreak/>
        <w:t>Speaker</w:t>
      </w:r>
      <w:r w:rsidR="0031178B">
        <w:t xml:space="preserve"> #1</w:t>
      </w:r>
    </w:p>
    <w:p w14:paraId="00201363" w14:textId="77777777" w:rsidR="00B420CD" w:rsidRPr="0031178B" w:rsidRDefault="0031178B" w:rsidP="0031178B">
      <w:pPr>
        <w:rPr>
          <w:rStyle w:val="SubtleEmphasis"/>
        </w:rPr>
      </w:pPr>
      <w:r w:rsidRPr="0031178B">
        <w:rPr>
          <w:rStyle w:val="SubtleEmphasis"/>
        </w:rPr>
        <w:t>J</w:t>
      </w:r>
      <w:r w:rsidR="00C04026" w:rsidRPr="0031178B">
        <w:rPr>
          <w:rStyle w:val="SubtleEmphasis"/>
        </w:rPr>
        <w:t>ason Echols,</w:t>
      </w:r>
      <w:r w:rsidR="00621D5F" w:rsidRPr="0031178B">
        <w:rPr>
          <w:rStyle w:val="SubtleEmphasis"/>
        </w:rPr>
        <w:t xml:space="preserve"> MSW,</w:t>
      </w:r>
      <w:r w:rsidR="00C04026" w:rsidRPr="0031178B">
        <w:rPr>
          <w:rStyle w:val="SubtleEmphasis"/>
        </w:rPr>
        <w:t xml:space="preserve"> Manager of Special Initiatives and Fraud Protection, AgeOptions, Illinois</w:t>
      </w:r>
    </w:p>
    <w:p w14:paraId="69947F33" w14:textId="77777777" w:rsidR="00032855" w:rsidRPr="00032855" w:rsidRDefault="00032855" w:rsidP="00B95ABD">
      <w:pPr>
        <w:pStyle w:val="ListParagraph"/>
        <w:numPr>
          <w:ilvl w:val="0"/>
          <w:numId w:val="23"/>
        </w:numPr>
        <w:spacing w:line="276" w:lineRule="auto"/>
        <w:rPr>
          <w:rFonts w:ascii="Arial" w:hAnsi="Arial" w:cs="Arial"/>
          <w:sz w:val="20"/>
          <w:szCs w:val="20"/>
        </w:rPr>
      </w:pPr>
      <w:r w:rsidRPr="00032855">
        <w:rPr>
          <w:rFonts w:ascii="Arial" w:hAnsi="Arial" w:cs="Arial"/>
          <w:sz w:val="20"/>
          <w:szCs w:val="20"/>
        </w:rPr>
        <w:t>AgeOptions</w:t>
      </w:r>
      <w:r w:rsidR="00CF458B">
        <w:rPr>
          <w:rFonts w:ascii="Arial" w:hAnsi="Arial" w:cs="Arial"/>
          <w:sz w:val="20"/>
          <w:szCs w:val="20"/>
        </w:rPr>
        <w:t xml:space="preserve"> is</w:t>
      </w:r>
      <w:r w:rsidR="002E7C63">
        <w:rPr>
          <w:rFonts w:ascii="Arial" w:hAnsi="Arial" w:cs="Arial"/>
          <w:sz w:val="20"/>
          <w:szCs w:val="20"/>
        </w:rPr>
        <w:t xml:space="preserve"> the</w:t>
      </w:r>
      <w:r w:rsidRPr="00032855">
        <w:rPr>
          <w:rFonts w:ascii="Arial" w:hAnsi="Arial" w:cs="Arial"/>
          <w:sz w:val="20"/>
          <w:szCs w:val="20"/>
        </w:rPr>
        <w:t xml:space="preserve"> Area Agency on Aging for suburban Cook County</w:t>
      </w:r>
      <w:r w:rsidR="002E7C63">
        <w:rPr>
          <w:rFonts w:ascii="Arial" w:hAnsi="Arial" w:cs="Arial"/>
          <w:sz w:val="20"/>
          <w:szCs w:val="20"/>
        </w:rPr>
        <w:t xml:space="preserve">, </w:t>
      </w:r>
      <w:r w:rsidRPr="00032855">
        <w:rPr>
          <w:rFonts w:ascii="Arial" w:hAnsi="Arial" w:cs="Arial"/>
          <w:sz w:val="20"/>
          <w:szCs w:val="20"/>
        </w:rPr>
        <w:t>Illinois</w:t>
      </w:r>
      <w:r w:rsidRPr="005D7E2D">
        <w:rPr>
          <w:rFonts w:ascii="Arial" w:hAnsi="Arial" w:cs="Arial"/>
          <w:sz w:val="20"/>
          <w:szCs w:val="20"/>
        </w:rPr>
        <w:t>, outside of Chicago</w:t>
      </w:r>
      <w:r w:rsidR="00420C30">
        <w:rPr>
          <w:rFonts w:ascii="Arial" w:hAnsi="Arial" w:cs="Arial"/>
          <w:sz w:val="20"/>
          <w:szCs w:val="20"/>
        </w:rPr>
        <w:t>.</w:t>
      </w:r>
    </w:p>
    <w:p w14:paraId="00E0C5A0" w14:textId="77777777" w:rsidR="000F2318" w:rsidRPr="005D7E2D" w:rsidRDefault="002E7C63" w:rsidP="00B95ABD">
      <w:pPr>
        <w:pStyle w:val="ListParagraph"/>
        <w:numPr>
          <w:ilvl w:val="0"/>
          <w:numId w:val="23"/>
        </w:numPr>
        <w:spacing w:line="276" w:lineRule="auto"/>
        <w:rPr>
          <w:rFonts w:ascii="Arial" w:hAnsi="Arial" w:cs="Arial"/>
          <w:sz w:val="20"/>
          <w:szCs w:val="20"/>
        </w:rPr>
      </w:pPr>
      <w:r>
        <w:rPr>
          <w:rFonts w:ascii="Arial" w:hAnsi="Arial" w:cs="Arial"/>
          <w:sz w:val="20"/>
          <w:szCs w:val="20"/>
        </w:rPr>
        <w:t>T</w:t>
      </w:r>
      <w:r w:rsidR="000F2318" w:rsidRPr="005D7E2D">
        <w:rPr>
          <w:rFonts w:ascii="Arial" w:hAnsi="Arial" w:cs="Arial"/>
          <w:sz w:val="20"/>
          <w:szCs w:val="20"/>
        </w:rPr>
        <w:t>wo programs</w:t>
      </w:r>
      <w:r w:rsidR="005D7E2D">
        <w:rPr>
          <w:rFonts w:ascii="Arial" w:hAnsi="Arial" w:cs="Arial"/>
          <w:sz w:val="20"/>
          <w:szCs w:val="20"/>
        </w:rPr>
        <w:t xml:space="preserve"> </w:t>
      </w:r>
      <w:r w:rsidR="005F792C">
        <w:rPr>
          <w:rFonts w:ascii="Arial" w:hAnsi="Arial" w:cs="Arial"/>
          <w:sz w:val="20"/>
          <w:szCs w:val="20"/>
        </w:rPr>
        <w:t xml:space="preserve">that </w:t>
      </w:r>
      <w:r>
        <w:rPr>
          <w:rFonts w:ascii="Arial" w:hAnsi="Arial" w:cs="Arial"/>
          <w:sz w:val="20"/>
          <w:szCs w:val="20"/>
        </w:rPr>
        <w:t>help</w:t>
      </w:r>
      <w:r w:rsidR="005F792C">
        <w:rPr>
          <w:rFonts w:ascii="Arial" w:hAnsi="Arial" w:cs="Arial"/>
          <w:sz w:val="20"/>
          <w:szCs w:val="20"/>
        </w:rPr>
        <w:t xml:space="preserve"> </w:t>
      </w:r>
      <w:r>
        <w:rPr>
          <w:rFonts w:ascii="Arial" w:hAnsi="Arial" w:cs="Arial"/>
          <w:sz w:val="20"/>
          <w:szCs w:val="20"/>
        </w:rPr>
        <w:t xml:space="preserve">to </w:t>
      </w:r>
      <w:r w:rsidR="005F792C">
        <w:rPr>
          <w:rFonts w:ascii="Arial" w:hAnsi="Arial" w:cs="Arial"/>
          <w:sz w:val="20"/>
          <w:szCs w:val="20"/>
        </w:rPr>
        <w:t xml:space="preserve">reduce </w:t>
      </w:r>
      <w:r w:rsidR="005D7E2D">
        <w:rPr>
          <w:rFonts w:ascii="Arial" w:hAnsi="Arial" w:cs="Arial"/>
          <w:sz w:val="20"/>
          <w:szCs w:val="20"/>
        </w:rPr>
        <w:t>social isolation</w:t>
      </w:r>
      <w:r w:rsidR="00621D5F">
        <w:rPr>
          <w:rFonts w:ascii="Arial" w:hAnsi="Arial" w:cs="Arial"/>
          <w:sz w:val="20"/>
          <w:szCs w:val="20"/>
        </w:rPr>
        <w:t xml:space="preserve">; </w:t>
      </w:r>
      <w:r w:rsidR="00546906">
        <w:rPr>
          <w:rFonts w:ascii="Arial" w:hAnsi="Arial" w:cs="Arial"/>
          <w:sz w:val="20"/>
          <w:szCs w:val="20"/>
        </w:rPr>
        <w:t>successfully transition</w:t>
      </w:r>
      <w:r w:rsidR="00F07F8B">
        <w:rPr>
          <w:rFonts w:ascii="Arial" w:hAnsi="Arial" w:cs="Arial"/>
          <w:sz w:val="20"/>
          <w:szCs w:val="20"/>
        </w:rPr>
        <w:t>ed</w:t>
      </w:r>
      <w:r w:rsidR="00546906">
        <w:rPr>
          <w:rFonts w:ascii="Arial" w:hAnsi="Arial" w:cs="Arial"/>
          <w:sz w:val="20"/>
          <w:szCs w:val="20"/>
        </w:rPr>
        <w:t xml:space="preserve"> to </w:t>
      </w:r>
      <w:r w:rsidR="00621D5F">
        <w:rPr>
          <w:rFonts w:ascii="Arial" w:hAnsi="Arial" w:cs="Arial"/>
          <w:sz w:val="20"/>
          <w:szCs w:val="20"/>
        </w:rPr>
        <w:t xml:space="preserve">a </w:t>
      </w:r>
      <w:r w:rsidR="00546906">
        <w:rPr>
          <w:rFonts w:ascii="Arial" w:hAnsi="Arial" w:cs="Arial"/>
          <w:sz w:val="20"/>
          <w:szCs w:val="20"/>
        </w:rPr>
        <w:t>virtual world:</w:t>
      </w:r>
    </w:p>
    <w:p w14:paraId="4A0A2D84" w14:textId="77777777" w:rsidR="000F2318" w:rsidRPr="005D7E2D" w:rsidRDefault="000F2318" w:rsidP="00B95ABD">
      <w:pPr>
        <w:pStyle w:val="ListParagraph"/>
        <w:numPr>
          <w:ilvl w:val="1"/>
          <w:numId w:val="23"/>
        </w:numPr>
        <w:spacing w:line="276" w:lineRule="auto"/>
        <w:rPr>
          <w:rFonts w:ascii="Arial" w:hAnsi="Arial" w:cs="Arial"/>
          <w:sz w:val="20"/>
          <w:szCs w:val="20"/>
        </w:rPr>
      </w:pPr>
      <w:r w:rsidRPr="005D7E2D">
        <w:rPr>
          <w:rFonts w:ascii="Arial" w:hAnsi="Arial" w:cs="Arial"/>
          <w:sz w:val="20"/>
          <w:szCs w:val="20"/>
        </w:rPr>
        <w:t>Memory Café: focus</w:t>
      </w:r>
      <w:r w:rsidR="00420C30">
        <w:rPr>
          <w:rFonts w:ascii="Arial" w:hAnsi="Arial" w:cs="Arial"/>
          <w:sz w:val="20"/>
          <w:szCs w:val="20"/>
        </w:rPr>
        <w:t>es</w:t>
      </w:r>
      <w:r w:rsidRPr="005D7E2D">
        <w:rPr>
          <w:rFonts w:ascii="Arial" w:hAnsi="Arial" w:cs="Arial"/>
          <w:sz w:val="20"/>
          <w:szCs w:val="20"/>
        </w:rPr>
        <w:t xml:space="preserve"> on </w:t>
      </w:r>
      <w:r w:rsidRPr="005D7E2D">
        <w:rPr>
          <w:rFonts w:ascii="Arial" w:eastAsiaTheme="minorEastAsia" w:hAnsi="Arial" w:cs="Arial"/>
          <w:kern w:val="24"/>
          <w:sz w:val="20"/>
          <w:szCs w:val="20"/>
        </w:rPr>
        <w:t>people living with dementia</w:t>
      </w:r>
      <w:r w:rsidR="00B95ABD">
        <w:rPr>
          <w:rFonts w:ascii="Arial" w:eastAsiaTheme="minorEastAsia" w:hAnsi="Arial" w:cs="Arial"/>
          <w:kern w:val="24"/>
          <w:sz w:val="20"/>
          <w:szCs w:val="20"/>
        </w:rPr>
        <w:t xml:space="preserve"> or </w:t>
      </w:r>
      <w:r w:rsidRPr="005D7E2D">
        <w:rPr>
          <w:rFonts w:ascii="Arial" w:eastAsiaTheme="minorEastAsia" w:hAnsi="Arial" w:cs="Arial"/>
          <w:kern w:val="24"/>
          <w:sz w:val="20"/>
          <w:szCs w:val="20"/>
        </w:rPr>
        <w:t>memory loss</w:t>
      </w:r>
      <w:r w:rsidR="007A32A2">
        <w:rPr>
          <w:rFonts w:ascii="Arial" w:eastAsiaTheme="minorEastAsia" w:hAnsi="Arial" w:cs="Arial"/>
          <w:kern w:val="24"/>
          <w:sz w:val="20"/>
          <w:szCs w:val="20"/>
        </w:rPr>
        <w:t>,</w:t>
      </w:r>
      <w:r w:rsidRPr="005D7E2D">
        <w:rPr>
          <w:rFonts w:ascii="Arial" w:eastAsiaTheme="minorEastAsia" w:hAnsi="Arial" w:cs="Arial"/>
          <w:kern w:val="24"/>
          <w:sz w:val="20"/>
          <w:szCs w:val="20"/>
        </w:rPr>
        <w:t xml:space="preserve"> and their care partners</w:t>
      </w:r>
      <w:r w:rsidR="006A030D">
        <w:rPr>
          <w:rFonts w:ascii="Arial" w:eastAsiaTheme="minorEastAsia" w:hAnsi="Arial" w:cs="Arial"/>
          <w:kern w:val="24"/>
          <w:sz w:val="20"/>
          <w:szCs w:val="20"/>
        </w:rPr>
        <w:t xml:space="preserve"> can meet others and enjoy time together.</w:t>
      </w:r>
    </w:p>
    <w:p w14:paraId="0381091C" w14:textId="3065A9A9" w:rsidR="000F2318" w:rsidRPr="005D7E2D" w:rsidRDefault="000F2318" w:rsidP="00B95ABD">
      <w:pPr>
        <w:pStyle w:val="ListParagraph"/>
        <w:numPr>
          <w:ilvl w:val="1"/>
          <w:numId w:val="23"/>
        </w:numPr>
        <w:spacing w:after="0" w:line="276" w:lineRule="auto"/>
        <w:rPr>
          <w:rFonts w:ascii="Arial" w:eastAsia="Times New Roman" w:hAnsi="Arial" w:cs="Arial"/>
          <w:sz w:val="20"/>
          <w:szCs w:val="20"/>
        </w:rPr>
      </w:pPr>
      <w:r w:rsidRPr="005D7E2D">
        <w:rPr>
          <w:rFonts w:ascii="Arial" w:hAnsi="Arial" w:cs="Arial"/>
          <w:sz w:val="20"/>
          <w:szCs w:val="20"/>
        </w:rPr>
        <w:t xml:space="preserve">Thrive with Pride Café: </w:t>
      </w:r>
      <w:r w:rsidR="00B742F8">
        <w:rPr>
          <w:rFonts w:ascii="Arial" w:hAnsi="Arial" w:cs="Arial"/>
          <w:sz w:val="20"/>
          <w:szCs w:val="20"/>
        </w:rPr>
        <w:t>Faith-based</w:t>
      </w:r>
      <w:r w:rsidR="006A030D">
        <w:rPr>
          <w:rFonts w:ascii="Arial" w:hAnsi="Arial" w:cs="Arial"/>
          <w:sz w:val="20"/>
          <w:szCs w:val="20"/>
        </w:rPr>
        <w:t xml:space="preserve"> and other community organizations that partner with AgeOptions to host programming </w:t>
      </w:r>
      <w:r w:rsidR="00420C30">
        <w:rPr>
          <w:rFonts w:ascii="Arial" w:hAnsi="Arial" w:cs="Arial"/>
          <w:sz w:val="20"/>
          <w:szCs w:val="20"/>
        </w:rPr>
        <w:t xml:space="preserve">for LGBT+ older adults </w:t>
      </w:r>
    </w:p>
    <w:p w14:paraId="0847222F" w14:textId="77777777" w:rsidR="002B2D06" w:rsidRDefault="006A030D" w:rsidP="00B95ABD">
      <w:pPr>
        <w:pStyle w:val="ListParagraph"/>
        <w:numPr>
          <w:ilvl w:val="0"/>
          <w:numId w:val="23"/>
        </w:numPr>
        <w:spacing w:line="276" w:lineRule="auto"/>
        <w:rPr>
          <w:rFonts w:ascii="Arial" w:hAnsi="Arial" w:cs="Arial"/>
          <w:sz w:val="20"/>
          <w:szCs w:val="20"/>
        </w:rPr>
      </w:pPr>
      <w:r>
        <w:rPr>
          <w:rFonts w:ascii="Arial" w:hAnsi="Arial" w:cs="Arial"/>
          <w:sz w:val="20"/>
          <w:szCs w:val="20"/>
        </w:rPr>
        <w:t>Cafes offer many different activities</w:t>
      </w:r>
      <w:r w:rsidR="007A32A2">
        <w:rPr>
          <w:rFonts w:ascii="Arial" w:hAnsi="Arial" w:cs="Arial"/>
          <w:sz w:val="20"/>
          <w:szCs w:val="20"/>
        </w:rPr>
        <w:t>,</w:t>
      </w:r>
      <w:r>
        <w:rPr>
          <w:rFonts w:ascii="Arial" w:hAnsi="Arial" w:cs="Arial"/>
          <w:sz w:val="20"/>
          <w:szCs w:val="20"/>
        </w:rPr>
        <w:t xml:space="preserve"> including art</w:t>
      </w:r>
      <w:r w:rsidR="002B2D06">
        <w:rPr>
          <w:rFonts w:ascii="Arial" w:hAnsi="Arial" w:cs="Arial"/>
          <w:sz w:val="20"/>
          <w:szCs w:val="20"/>
        </w:rPr>
        <w:t xml:space="preserve"> and music</w:t>
      </w:r>
      <w:r>
        <w:rPr>
          <w:rFonts w:ascii="Arial" w:hAnsi="Arial" w:cs="Arial"/>
          <w:sz w:val="20"/>
          <w:szCs w:val="20"/>
        </w:rPr>
        <w:t xml:space="preserve"> therapy, sing</w:t>
      </w:r>
      <w:r w:rsidR="002B2D06">
        <w:rPr>
          <w:rFonts w:ascii="Arial" w:hAnsi="Arial" w:cs="Arial"/>
          <w:sz w:val="20"/>
          <w:szCs w:val="20"/>
        </w:rPr>
        <w:t>-</w:t>
      </w:r>
      <w:r>
        <w:rPr>
          <w:rFonts w:ascii="Arial" w:hAnsi="Arial" w:cs="Arial"/>
          <w:sz w:val="20"/>
          <w:szCs w:val="20"/>
        </w:rPr>
        <w:t>alongs, educational speakers, and</w:t>
      </w:r>
      <w:r w:rsidR="002B2D06">
        <w:rPr>
          <w:rFonts w:ascii="Arial" w:hAnsi="Arial" w:cs="Arial"/>
          <w:sz w:val="20"/>
          <w:szCs w:val="20"/>
        </w:rPr>
        <w:t xml:space="preserve"> chair yoga.</w:t>
      </w:r>
    </w:p>
    <w:p w14:paraId="2BF72298" w14:textId="77777777" w:rsidR="002B2D06" w:rsidRDefault="002B2D06" w:rsidP="00B95ABD">
      <w:pPr>
        <w:pStyle w:val="ListParagraph"/>
        <w:numPr>
          <w:ilvl w:val="0"/>
          <w:numId w:val="23"/>
        </w:numPr>
        <w:spacing w:line="276" w:lineRule="auto"/>
        <w:rPr>
          <w:rFonts w:ascii="Arial" w:hAnsi="Arial" w:cs="Arial"/>
          <w:sz w:val="20"/>
          <w:szCs w:val="20"/>
        </w:rPr>
      </w:pPr>
      <w:r>
        <w:rPr>
          <w:rFonts w:ascii="Arial" w:hAnsi="Arial" w:cs="Arial"/>
          <w:sz w:val="20"/>
          <w:szCs w:val="20"/>
        </w:rPr>
        <w:t>Federal, state</w:t>
      </w:r>
      <w:r w:rsidR="007A32A2">
        <w:rPr>
          <w:rFonts w:ascii="Arial" w:hAnsi="Arial" w:cs="Arial"/>
          <w:sz w:val="20"/>
          <w:szCs w:val="20"/>
        </w:rPr>
        <w:t>,</w:t>
      </w:r>
      <w:r>
        <w:rPr>
          <w:rFonts w:ascii="Arial" w:hAnsi="Arial" w:cs="Arial"/>
          <w:sz w:val="20"/>
          <w:szCs w:val="20"/>
        </w:rPr>
        <w:t xml:space="preserve"> and private sources all contribute to funding.</w:t>
      </w:r>
    </w:p>
    <w:p w14:paraId="42F6D991" w14:textId="77777777" w:rsidR="00974C72" w:rsidRPr="00621D5F" w:rsidRDefault="002C2545" w:rsidP="00B95ABD">
      <w:pPr>
        <w:pStyle w:val="ListParagraph"/>
        <w:numPr>
          <w:ilvl w:val="0"/>
          <w:numId w:val="23"/>
        </w:numPr>
        <w:spacing w:line="276" w:lineRule="auto"/>
        <w:rPr>
          <w:rFonts w:ascii="Arial" w:hAnsi="Arial" w:cs="Arial"/>
          <w:sz w:val="20"/>
          <w:szCs w:val="20"/>
        </w:rPr>
      </w:pPr>
      <w:r>
        <w:rPr>
          <w:rFonts w:ascii="Arial" w:hAnsi="Arial" w:cs="Arial"/>
          <w:sz w:val="20"/>
          <w:szCs w:val="20"/>
        </w:rPr>
        <w:t>P</w:t>
      </w:r>
      <w:r w:rsidR="00546906" w:rsidRPr="00621D5F">
        <w:rPr>
          <w:rFonts w:ascii="Arial" w:hAnsi="Arial" w:cs="Arial"/>
          <w:sz w:val="20"/>
          <w:szCs w:val="20"/>
        </w:rPr>
        <w:t>rograms</w:t>
      </w:r>
      <w:r>
        <w:rPr>
          <w:rFonts w:ascii="Arial" w:hAnsi="Arial" w:cs="Arial"/>
          <w:sz w:val="20"/>
          <w:szCs w:val="20"/>
        </w:rPr>
        <w:t xml:space="preserve"> </w:t>
      </w:r>
      <w:r w:rsidR="00420C30">
        <w:rPr>
          <w:rFonts w:ascii="Arial" w:hAnsi="Arial" w:cs="Arial"/>
          <w:sz w:val="20"/>
          <w:szCs w:val="20"/>
        </w:rPr>
        <w:t>are</w:t>
      </w:r>
      <w:r>
        <w:rPr>
          <w:rFonts w:ascii="Arial" w:hAnsi="Arial" w:cs="Arial"/>
          <w:sz w:val="20"/>
          <w:szCs w:val="20"/>
        </w:rPr>
        <w:t xml:space="preserve"> promoted</w:t>
      </w:r>
      <w:r w:rsidR="00546906" w:rsidRPr="00621D5F">
        <w:rPr>
          <w:rFonts w:ascii="Arial" w:hAnsi="Arial" w:cs="Arial"/>
          <w:sz w:val="20"/>
          <w:szCs w:val="20"/>
        </w:rPr>
        <w:t xml:space="preserve"> through </w:t>
      </w:r>
      <w:r w:rsidR="007A32A2">
        <w:rPr>
          <w:rFonts w:ascii="Arial" w:hAnsi="Arial" w:cs="Arial"/>
          <w:sz w:val="20"/>
          <w:szCs w:val="20"/>
        </w:rPr>
        <w:t xml:space="preserve">the </w:t>
      </w:r>
      <w:r w:rsidR="00546906" w:rsidRPr="00621D5F">
        <w:rPr>
          <w:rFonts w:ascii="Arial" w:hAnsi="Arial" w:cs="Arial"/>
          <w:sz w:val="20"/>
          <w:szCs w:val="20"/>
        </w:rPr>
        <w:t xml:space="preserve">aging network, partners, and online </w:t>
      </w:r>
      <w:r w:rsidR="00A77323">
        <w:rPr>
          <w:rFonts w:ascii="Arial" w:hAnsi="Arial" w:cs="Arial"/>
          <w:sz w:val="20"/>
          <w:szCs w:val="20"/>
        </w:rPr>
        <w:t xml:space="preserve">(e.g., </w:t>
      </w:r>
      <w:r w:rsidR="00546906" w:rsidRPr="00621D5F">
        <w:rPr>
          <w:rFonts w:ascii="Arial" w:hAnsi="Arial" w:cs="Arial"/>
          <w:sz w:val="20"/>
          <w:szCs w:val="20"/>
        </w:rPr>
        <w:t>Facebook</w:t>
      </w:r>
      <w:r w:rsidR="00A77323">
        <w:rPr>
          <w:rFonts w:ascii="Arial" w:hAnsi="Arial" w:cs="Arial"/>
          <w:sz w:val="20"/>
          <w:szCs w:val="20"/>
        </w:rPr>
        <w:t xml:space="preserve">, </w:t>
      </w:r>
      <w:r w:rsidR="00546906" w:rsidRPr="00621D5F">
        <w:rPr>
          <w:rFonts w:ascii="Arial" w:hAnsi="Arial" w:cs="Arial"/>
          <w:sz w:val="20"/>
          <w:szCs w:val="20"/>
        </w:rPr>
        <w:t>website</w:t>
      </w:r>
      <w:r w:rsidR="00A77323">
        <w:rPr>
          <w:rFonts w:ascii="Arial" w:hAnsi="Arial" w:cs="Arial"/>
          <w:sz w:val="20"/>
          <w:szCs w:val="20"/>
        </w:rPr>
        <w:t>)</w:t>
      </w:r>
      <w:r w:rsidR="00B95ABD">
        <w:rPr>
          <w:rFonts w:ascii="Arial" w:hAnsi="Arial" w:cs="Arial"/>
          <w:sz w:val="20"/>
          <w:szCs w:val="20"/>
        </w:rPr>
        <w:t>.</w:t>
      </w:r>
    </w:p>
    <w:p w14:paraId="7840D041" w14:textId="0A796BDE" w:rsidR="002B2D06" w:rsidRDefault="002B2D06" w:rsidP="00B95ABD">
      <w:pPr>
        <w:pStyle w:val="ListParagraph"/>
        <w:numPr>
          <w:ilvl w:val="1"/>
          <w:numId w:val="23"/>
        </w:numPr>
        <w:spacing w:line="276" w:lineRule="auto"/>
        <w:rPr>
          <w:rFonts w:ascii="Arial" w:hAnsi="Arial" w:cs="Arial"/>
          <w:sz w:val="20"/>
          <w:szCs w:val="20"/>
        </w:rPr>
      </w:pPr>
      <w:r>
        <w:rPr>
          <w:rFonts w:ascii="Arial" w:hAnsi="Arial" w:cs="Arial"/>
          <w:sz w:val="20"/>
          <w:szCs w:val="20"/>
        </w:rPr>
        <w:t>Network, network, network</w:t>
      </w:r>
      <w:r w:rsidR="0069189F">
        <w:rPr>
          <w:rFonts w:ascii="Arial" w:hAnsi="Arial" w:cs="Arial"/>
          <w:sz w:val="20"/>
          <w:szCs w:val="20"/>
        </w:rPr>
        <w:t xml:space="preserve"> – make connections with</w:t>
      </w:r>
      <w:r w:rsidR="00982422">
        <w:rPr>
          <w:rFonts w:ascii="Arial" w:hAnsi="Arial" w:cs="Arial"/>
          <w:sz w:val="20"/>
          <w:szCs w:val="20"/>
        </w:rPr>
        <w:t xml:space="preserve"> partners</w:t>
      </w:r>
      <w:r w:rsidR="00D87901">
        <w:rPr>
          <w:rFonts w:ascii="Arial" w:hAnsi="Arial" w:cs="Arial"/>
          <w:sz w:val="20"/>
          <w:szCs w:val="20"/>
        </w:rPr>
        <w:t xml:space="preserve"> to further your promotion efforts.</w:t>
      </w:r>
    </w:p>
    <w:p w14:paraId="69824100" w14:textId="7D438A3C" w:rsidR="002B2D06" w:rsidRDefault="002B2D06" w:rsidP="002B2D06">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Quantitative measures include </w:t>
      </w:r>
      <w:r w:rsidR="007A32A2">
        <w:rPr>
          <w:rFonts w:ascii="Arial" w:hAnsi="Arial" w:cs="Arial"/>
          <w:sz w:val="20"/>
          <w:szCs w:val="20"/>
        </w:rPr>
        <w:t xml:space="preserve">the </w:t>
      </w:r>
      <w:r>
        <w:rPr>
          <w:rFonts w:ascii="Arial" w:hAnsi="Arial" w:cs="Arial"/>
          <w:sz w:val="20"/>
          <w:szCs w:val="20"/>
        </w:rPr>
        <w:t>U</w:t>
      </w:r>
      <w:r w:rsidR="00C46763">
        <w:rPr>
          <w:rFonts w:ascii="Arial" w:hAnsi="Arial" w:cs="Arial"/>
          <w:sz w:val="20"/>
          <w:szCs w:val="20"/>
        </w:rPr>
        <w:t>niversity of California</w:t>
      </w:r>
      <w:r w:rsidR="0069189F">
        <w:rPr>
          <w:rFonts w:ascii="Arial" w:hAnsi="Arial" w:cs="Arial"/>
          <w:sz w:val="20"/>
          <w:szCs w:val="20"/>
        </w:rPr>
        <w:t>,</w:t>
      </w:r>
      <w:r w:rsidR="00C46763">
        <w:rPr>
          <w:rFonts w:ascii="Arial" w:hAnsi="Arial" w:cs="Arial"/>
          <w:sz w:val="20"/>
          <w:szCs w:val="20"/>
        </w:rPr>
        <w:t xml:space="preserve"> Los Angeles</w:t>
      </w:r>
      <w:r w:rsidR="00BD75B2">
        <w:rPr>
          <w:rFonts w:ascii="Arial" w:hAnsi="Arial" w:cs="Arial"/>
          <w:sz w:val="20"/>
          <w:szCs w:val="20"/>
        </w:rPr>
        <w:t xml:space="preserve"> </w:t>
      </w:r>
      <w:r w:rsidR="0069189F">
        <w:rPr>
          <w:rFonts w:ascii="Arial" w:hAnsi="Arial" w:cs="Arial"/>
          <w:sz w:val="20"/>
          <w:szCs w:val="20"/>
        </w:rPr>
        <w:t>(UCLA)</w:t>
      </w:r>
      <w:r>
        <w:rPr>
          <w:rFonts w:ascii="Arial" w:hAnsi="Arial" w:cs="Arial"/>
          <w:sz w:val="20"/>
          <w:szCs w:val="20"/>
        </w:rPr>
        <w:t xml:space="preserve"> Loneliness Scale </w:t>
      </w:r>
      <w:r w:rsidR="002D64B6">
        <w:rPr>
          <w:rFonts w:ascii="Arial" w:hAnsi="Arial" w:cs="Arial"/>
          <w:sz w:val="20"/>
          <w:szCs w:val="20"/>
        </w:rPr>
        <w:t>pre-</w:t>
      </w:r>
      <w:r>
        <w:rPr>
          <w:rFonts w:ascii="Arial" w:hAnsi="Arial" w:cs="Arial"/>
          <w:sz w:val="20"/>
          <w:szCs w:val="20"/>
        </w:rPr>
        <w:t xml:space="preserve"> and </w:t>
      </w:r>
      <w:r w:rsidR="007A32A2">
        <w:rPr>
          <w:rFonts w:ascii="Arial" w:hAnsi="Arial" w:cs="Arial"/>
          <w:sz w:val="20"/>
          <w:szCs w:val="20"/>
        </w:rPr>
        <w:t>post-surveys</w:t>
      </w:r>
      <w:r>
        <w:rPr>
          <w:rFonts w:ascii="Arial" w:hAnsi="Arial" w:cs="Arial"/>
          <w:sz w:val="20"/>
          <w:szCs w:val="20"/>
        </w:rPr>
        <w:t xml:space="preserve"> and End of Year Surveys.</w:t>
      </w:r>
    </w:p>
    <w:p w14:paraId="450492B6" w14:textId="77777777" w:rsidR="002B2D06" w:rsidRPr="00621D5F" w:rsidRDefault="002B2D06" w:rsidP="002B2D06">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They are now looking </w:t>
      </w:r>
      <w:r w:rsidRPr="00621D5F">
        <w:rPr>
          <w:rFonts w:ascii="Arial" w:hAnsi="Arial" w:cs="Arial"/>
          <w:sz w:val="20"/>
          <w:szCs w:val="20"/>
        </w:rPr>
        <w:t>at ways to reach more people</w:t>
      </w:r>
      <w:r>
        <w:rPr>
          <w:rFonts w:ascii="Arial" w:hAnsi="Arial" w:cs="Arial"/>
          <w:sz w:val="20"/>
          <w:szCs w:val="20"/>
        </w:rPr>
        <w:t>:</w:t>
      </w:r>
    </w:p>
    <w:p w14:paraId="5B7D37AB" w14:textId="77777777" w:rsidR="002B2D06" w:rsidRPr="00621D5F" w:rsidRDefault="002B2D06" w:rsidP="002B2D06">
      <w:pPr>
        <w:pStyle w:val="ListParagraph"/>
        <w:numPr>
          <w:ilvl w:val="1"/>
          <w:numId w:val="23"/>
        </w:numPr>
        <w:spacing w:line="276" w:lineRule="auto"/>
        <w:rPr>
          <w:rFonts w:ascii="Arial" w:hAnsi="Arial" w:cs="Arial"/>
          <w:sz w:val="20"/>
          <w:szCs w:val="20"/>
        </w:rPr>
      </w:pPr>
      <w:r w:rsidRPr="00621D5F">
        <w:rPr>
          <w:rFonts w:ascii="Arial" w:hAnsi="Arial" w:cs="Arial"/>
          <w:sz w:val="20"/>
          <w:szCs w:val="20"/>
        </w:rPr>
        <w:t xml:space="preserve">Memory Café: </w:t>
      </w:r>
      <w:r>
        <w:rPr>
          <w:rFonts w:ascii="Arial" w:hAnsi="Arial" w:cs="Arial"/>
          <w:sz w:val="20"/>
          <w:szCs w:val="20"/>
        </w:rPr>
        <w:t>extend</w:t>
      </w:r>
      <w:r w:rsidRPr="00621D5F">
        <w:rPr>
          <w:rFonts w:ascii="Arial" w:hAnsi="Arial" w:cs="Arial"/>
          <w:sz w:val="20"/>
          <w:szCs w:val="20"/>
        </w:rPr>
        <w:t xml:space="preserve"> to people with limited English</w:t>
      </w:r>
    </w:p>
    <w:p w14:paraId="7E35113A" w14:textId="2F04B166" w:rsidR="002B2D06" w:rsidRPr="002D64B6" w:rsidRDefault="002B2D06" w:rsidP="002D64B6">
      <w:pPr>
        <w:pStyle w:val="ListParagraph"/>
        <w:numPr>
          <w:ilvl w:val="1"/>
          <w:numId w:val="23"/>
        </w:numPr>
        <w:spacing w:line="276" w:lineRule="auto"/>
        <w:rPr>
          <w:rFonts w:ascii="Arial" w:hAnsi="Arial" w:cs="Arial"/>
          <w:sz w:val="20"/>
          <w:szCs w:val="20"/>
        </w:rPr>
      </w:pPr>
      <w:r w:rsidRPr="00621D5F">
        <w:rPr>
          <w:rFonts w:ascii="Arial" w:hAnsi="Arial" w:cs="Arial"/>
          <w:sz w:val="20"/>
          <w:szCs w:val="20"/>
        </w:rPr>
        <w:t>Thrive with Pride: reach out to non-traditional partners</w:t>
      </w:r>
    </w:p>
    <w:p w14:paraId="54E2CA7E" w14:textId="77777777" w:rsidR="0031178B" w:rsidRDefault="00582240" w:rsidP="0031178B">
      <w:pPr>
        <w:pStyle w:val="Heading1"/>
      </w:pPr>
      <w:r>
        <w:t>Speaker</w:t>
      </w:r>
      <w:r w:rsidR="0031178B">
        <w:t xml:space="preserve"> #2</w:t>
      </w:r>
    </w:p>
    <w:p w14:paraId="1B7F1752" w14:textId="77777777" w:rsidR="00B420CD" w:rsidRPr="0031178B" w:rsidRDefault="00C04026" w:rsidP="0031178B">
      <w:pPr>
        <w:rPr>
          <w:rStyle w:val="SubtleEmphasis"/>
        </w:rPr>
      </w:pPr>
      <w:r w:rsidRPr="0031178B">
        <w:rPr>
          <w:rStyle w:val="SubtleEmphasis"/>
        </w:rPr>
        <w:t>Joel Sekorski, Director, Services for the Elderly</w:t>
      </w:r>
      <w:r w:rsidR="009B0D55" w:rsidRPr="0031178B">
        <w:rPr>
          <w:rStyle w:val="SubtleEmphasis"/>
        </w:rPr>
        <w:t xml:space="preserve">, </w:t>
      </w:r>
      <w:r w:rsidRPr="0031178B">
        <w:rPr>
          <w:rStyle w:val="SubtleEmphasis"/>
        </w:rPr>
        <w:t>Sullivan Senior Center, Connecticut</w:t>
      </w:r>
    </w:p>
    <w:p w14:paraId="3F87F754" w14:textId="6BEC5189" w:rsidR="00510220" w:rsidRPr="00A77323" w:rsidRDefault="00510220" w:rsidP="00B95ABD">
      <w:pPr>
        <w:pStyle w:val="NoSpacing"/>
        <w:numPr>
          <w:ilvl w:val="0"/>
          <w:numId w:val="26"/>
        </w:numPr>
        <w:spacing w:line="276" w:lineRule="auto"/>
        <w:rPr>
          <w:rFonts w:ascii="Arial" w:hAnsi="Arial" w:cs="Arial"/>
          <w:sz w:val="20"/>
          <w:szCs w:val="20"/>
        </w:rPr>
      </w:pPr>
      <w:r w:rsidRPr="00A77323">
        <w:rPr>
          <w:rFonts w:ascii="Arial" w:hAnsi="Arial" w:cs="Arial"/>
          <w:sz w:val="20"/>
          <w:szCs w:val="20"/>
        </w:rPr>
        <w:t xml:space="preserve">“Food brings them in, awareness of </w:t>
      </w:r>
      <w:r w:rsidR="007A32A2">
        <w:rPr>
          <w:rFonts w:ascii="Arial" w:hAnsi="Arial" w:cs="Arial"/>
          <w:sz w:val="20"/>
          <w:szCs w:val="20"/>
        </w:rPr>
        <w:t>programing</w:t>
      </w:r>
      <w:r w:rsidRPr="00A77323">
        <w:rPr>
          <w:rFonts w:ascii="Arial" w:hAnsi="Arial" w:cs="Arial"/>
          <w:sz w:val="20"/>
          <w:szCs w:val="20"/>
        </w:rPr>
        <w:t xml:space="preserve"> content and services keep them coming back!”</w:t>
      </w:r>
    </w:p>
    <w:p w14:paraId="5E2826B5" w14:textId="77777777" w:rsidR="00B95ABD" w:rsidRDefault="00510220" w:rsidP="00B95ABD">
      <w:pPr>
        <w:pStyle w:val="NoSpacing"/>
        <w:numPr>
          <w:ilvl w:val="0"/>
          <w:numId w:val="26"/>
        </w:numPr>
        <w:spacing w:line="276" w:lineRule="auto"/>
        <w:rPr>
          <w:rFonts w:ascii="Arial" w:hAnsi="Arial" w:cs="Arial"/>
          <w:sz w:val="20"/>
          <w:szCs w:val="20"/>
        </w:rPr>
      </w:pPr>
      <w:r w:rsidRPr="00A77323">
        <w:rPr>
          <w:rFonts w:ascii="Arial" w:hAnsi="Arial" w:cs="Arial"/>
          <w:sz w:val="20"/>
          <w:szCs w:val="20"/>
        </w:rPr>
        <w:t>“Can’t Be Done?” “Not Funded?” “Not Enough Staff?”</w:t>
      </w:r>
    </w:p>
    <w:p w14:paraId="4561DBC0" w14:textId="77777777" w:rsidR="00510220" w:rsidRPr="00A77323" w:rsidRDefault="00510220"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“There are no good excuses, only good results.”</w:t>
      </w:r>
    </w:p>
    <w:p w14:paraId="5638211A" w14:textId="134FE3CD" w:rsidR="00510220" w:rsidRPr="00A77323" w:rsidRDefault="00D73E39" w:rsidP="00B95ABD">
      <w:pPr>
        <w:pStyle w:val="NoSpacing"/>
        <w:numPr>
          <w:ilvl w:val="0"/>
          <w:numId w:val="26"/>
        </w:numPr>
        <w:spacing w:line="276" w:lineRule="auto"/>
        <w:rPr>
          <w:rFonts w:ascii="Arial" w:hAnsi="Arial" w:cs="Arial"/>
          <w:sz w:val="20"/>
          <w:szCs w:val="20"/>
        </w:rPr>
      </w:pPr>
      <w:r>
        <w:rPr>
          <w:rFonts w:ascii="Arial" w:hAnsi="Arial" w:cs="Arial"/>
          <w:sz w:val="20"/>
          <w:szCs w:val="20"/>
        </w:rPr>
        <w:t>I</w:t>
      </w:r>
      <w:r w:rsidR="00510220" w:rsidRPr="00A77323">
        <w:rPr>
          <w:rFonts w:ascii="Arial" w:hAnsi="Arial" w:cs="Arial"/>
          <w:sz w:val="20"/>
          <w:szCs w:val="20"/>
        </w:rPr>
        <w:t>nnovative</w:t>
      </w:r>
      <w:r>
        <w:rPr>
          <w:rFonts w:ascii="Arial" w:hAnsi="Arial" w:cs="Arial"/>
          <w:sz w:val="20"/>
          <w:szCs w:val="20"/>
        </w:rPr>
        <w:t xml:space="preserve"> ideas</w:t>
      </w:r>
      <w:r w:rsidR="00510220" w:rsidRPr="00A77323">
        <w:rPr>
          <w:rFonts w:ascii="Arial" w:hAnsi="Arial" w:cs="Arial"/>
          <w:sz w:val="20"/>
          <w:szCs w:val="20"/>
        </w:rPr>
        <w:t xml:space="preserve"> with OAA congregate meals</w:t>
      </w:r>
      <w:r w:rsidR="003E329F" w:rsidRPr="00A77323">
        <w:rPr>
          <w:rFonts w:ascii="Arial" w:hAnsi="Arial" w:cs="Arial"/>
          <w:sz w:val="20"/>
          <w:szCs w:val="20"/>
        </w:rPr>
        <w:t>.</w:t>
      </w:r>
    </w:p>
    <w:p w14:paraId="425ABFCE" w14:textId="77777777" w:rsidR="00510220" w:rsidRPr="00A77323" w:rsidRDefault="00510220"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Create</w:t>
      </w:r>
      <w:r w:rsidR="002C2545" w:rsidRPr="00A77323">
        <w:rPr>
          <w:rFonts w:ascii="Arial" w:hAnsi="Arial" w:cs="Arial"/>
          <w:sz w:val="20"/>
          <w:szCs w:val="20"/>
        </w:rPr>
        <w:t>d</w:t>
      </w:r>
      <w:r w:rsidRPr="00A77323">
        <w:rPr>
          <w:rFonts w:ascii="Arial" w:hAnsi="Arial" w:cs="Arial"/>
          <w:sz w:val="20"/>
          <w:szCs w:val="20"/>
        </w:rPr>
        <w:t xml:space="preserve"> events centered around </w:t>
      </w:r>
      <w:r w:rsidR="0096166C" w:rsidRPr="00A77323">
        <w:rPr>
          <w:rFonts w:ascii="Arial" w:hAnsi="Arial" w:cs="Arial"/>
          <w:sz w:val="20"/>
          <w:szCs w:val="20"/>
        </w:rPr>
        <w:t>h</w:t>
      </w:r>
      <w:r w:rsidRPr="00A77323">
        <w:rPr>
          <w:rFonts w:ascii="Arial" w:hAnsi="Arial" w:cs="Arial"/>
          <w:sz w:val="20"/>
          <w:szCs w:val="20"/>
        </w:rPr>
        <w:t>olidays</w:t>
      </w:r>
      <w:r w:rsidR="0096166C" w:rsidRPr="00A77323">
        <w:rPr>
          <w:rFonts w:ascii="Arial" w:hAnsi="Arial" w:cs="Arial"/>
          <w:sz w:val="20"/>
          <w:szCs w:val="20"/>
        </w:rPr>
        <w:t xml:space="preserve"> and </w:t>
      </w:r>
      <w:r w:rsidRPr="00A77323">
        <w:rPr>
          <w:rFonts w:ascii="Arial" w:hAnsi="Arial" w:cs="Arial"/>
          <w:sz w:val="20"/>
          <w:szCs w:val="20"/>
        </w:rPr>
        <w:t>special dates/events.</w:t>
      </w:r>
    </w:p>
    <w:p w14:paraId="2E7D281D" w14:textId="77777777" w:rsidR="00510220" w:rsidRPr="00A77323" w:rsidRDefault="00510220"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Partner</w:t>
      </w:r>
      <w:r w:rsidR="002C2545" w:rsidRPr="00A77323">
        <w:rPr>
          <w:rFonts w:ascii="Arial" w:hAnsi="Arial" w:cs="Arial"/>
          <w:sz w:val="20"/>
          <w:szCs w:val="20"/>
        </w:rPr>
        <w:t>ed</w:t>
      </w:r>
      <w:r w:rsidRPr="00A77323">
        <w:rPr>
          <w:rFonts w:ascii="Arial" w:hAnsi="Arial" w:cs="Arial"/>
          <w:sz w:val="20"/>
          <w:szCs w:val="20"/>
        </w:rPr>
        <w:t xml:space="preserve"> with caterers for special upgraded menus that meet the RDI requirements</w:t>
      </w:r>
      <w:r w:rsidR="00B573BE" w:rsidRPr="00A77323">
        <w:rPr>
          <w:rFonts w:ascii="Arial" w:hAnsi="Arial" w:cs="Arial"/>
          <w:sz w:val="20"/>
          <w:szCs w:val="20"/>
        </w:rPr>
        <w:t>.</w:t>
      </w:r>
    </w:p>
    <w:p w14:paraId="1278B80E" w14:textId="77777777" w:rsidR="00510220" w:rsidRPr="00A77323" w:rsidRDefault="00510220"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Partner</w:t>
      </w:r>
      <w:r w:rsidR="002C2545" w:rsidRPr="00A77323">
        <w:rPr>
          <w:rFonts w:ascii="Arial" w:hAnsi="Arial" w:cs="Arial"/>
          <w:sz w:val="20"/>
          <w:szCs w:val="20"/>
        </w:rPr>
        <w:t>ed</w:t>
      </w:r>
      <w:r w:rsidRPr="00A77323">
        <w:rPr>
          <w:rFonts w:ascii="Arial" w:hAnsi="Arial" w:cs="Arial"/>
          <w:sz w:val="20"/>
          <w:szCs w:val="20"/>
        </w:rPr>
        <w:t xml:space="preserve"> with </w:t>
      </w:r>
      <w:r w:rsidR="0096166C" w:rsidRPr="00A77323">
        <w:rPr>
          <w:rFonts w:ascii="Arial" w:hAnsi="Arial" w:cs="Arial"/>
          <w:sz w:val="20"/>
          <w:szCs w:val="20"/>
        </w:rPr>
        <w:t>a</w:t>
      </w:r>
      <w:r w:rsidRPr="00A77323">
        <w:rPr>
          <w:rFonts w:ascii="Arial" w:hAnsi="Arial" w:cs="Arial"/>
          <w:sz w:val="20"/>
          <w:szCs w:val="20"/>
        </w:rPr>
        <w:t xml:space="preserve">rea </w:t>
      </w:r>
      <w:r w:rsidR="0096166C" w:rsidRPr="00A77323">
        <w:rPr>
          <w:rFonts w:ascii="Arial" w:hAnsi="Arial" w:cs="Arial"/>
          <w:sz w:val="20"/>
          <w:szCs w:val="20"/>
        </w:rPr>
        <w:t>s</w:t>
      </w:r>
      <w:r w:rsidRPr="00A77323">
        <w:rPr>
          <w:rFonts w:ascii="Arial" w:hAnsi="Arial" w:cs="Arial"/>
          <w:sz w:val="20"/>
          <w:szCs w:val="20"/>
        </w:rPr>
        <w:t>takeholders for information and giveaways that meet the nutrition education requirements</w:t>
      </w:r>
      <w:r w:rsidR="00B573BE" w:rsidRPr="00A77323">
        <w:rPr>
          <w:rFonts w:ascii="Arial" w:hAnsi="Arial" w:cs="Arial"/>
          <w:sz w:val="20"/>
          <w:szCs w:val="20"/>
        </w:rPr>
        <w:t>.</w:t>
      </w:r>
    </w:p>
    <w:p w14:paraId="3C39AA8E" w14:textId="77777777" w:rsidR="00510220" w:rsidRPr="00A77323" w:rsidRDefault="00B573BE" w:rsidP="00B95ABD">
      <w:pPr>
        <w:pStyle w:val="NoSpacing"/>
        <w:numPr>
          <w:ilvl w:val="0"/>
          <w:numId w:val="26"/>
        </w:numPr>
        <w:spacing w:line="276" w:lineRule="auto"/>
        <w:rPr>
          <w:rFonts w:ascii="Arial" w:hAnsi="Arial" w:cs="Arial"/>
          <w:sz w:val="20"/>
          <w:szCs w:val="20"/>
        </w:rPr>
      </w:pPr>
      <w:r w:rsidRPr="00A77323">
        <w:rPr>
          <w:rFonts w:ascii="Arial" w:hAnsi="Arial" w:cs="Arial"/>
          <w:sz w:val="20"/>
          <w:szCs w:val="20"/>
        </w:rPr>
        <w:t xml:space="preserve">The pandemic forced them </w:t>
      </w:r>
      <w:r w:rsidR="00013278" w:rsidRPr="00A77323">
        <w:rPr>
          <w:rFonts w:ascii="Arial" w:hAnsi="Arial" w:cs="Arial"/>
          <w:sz w:val="20"/>
          <w:szCs w:val="20"/>
        </w:rPr>
        <w:t>to think outside the box</w:t>
      </w:r>
      <w:r w:rsidR="0054057C">
        <w:rPr>
          <w:rFonts w:ascii="Arial" w:hAnsi="Arial" w:cs="Arial"/>
          <w:sz w:val="20"/>
          <w:szCs w:val="20"/>
        </w:rPr>
        <w:t>:</w:t>
      </w:r>
    </w:p>
    <w:p w14:paraId="0B50EFA4" w14:textId="77777777" w:rsidR="00F922E9" w:rsidRDefault="0096166C"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 xml:space="preserve">Held </w:t>
      </w:r>
      <w:r w:rsidR="00F922E9" w:rsidRPr="00A77323">
        <w:rPr>
          <w:rFonts w:ascii="Arial" w:hAnsi="Arial" w:cs="Arial"/>
          <w:sz w:val="20"/>
          <w:szCs w:val="20"/>
        </w:rPr>
        <w:t>car hops</w:t>
      </w:r>
      <w:r w:rsidRPr="00A77323">
        <w:rPr>
          <w:rFonts w:ascii="Arial" w:hAnsi="Arial" w:cs="Arial"/>
          <w:sz w:val="20"/>
          <w:szCs w:val="20"/>
        </w:rPr>
        <w:t xml:space="preserve"> featuring live entertainment (outside)</w:t>
      </w:r>
    </w:p>
    <w:p w14:paraId="3B062931" w14:textId="77777777" w:rsidR="00D73E39" w:rsidRPr="00A77323" w:rsidRDefault="00D73E39" w:rsidP="00B95ABD">
      <w:pPr>
        <w:pStyle w:val="NoSpacing"/>
        <w:numPr>
          <w:ilvl w:val="1"/>
          <w:numId w:val="26"/>
        </w:numPr>
        <w:spacing w:line="276" w:lineRule="auto"/>
        <w:rPr>
          <w:rFonts w:ascii="Arial" w:hAnsi="Arial" w:cs="Arial"/>
          <w:sz w:val="20"/>
          <w:szCs w:val="20"/>
        </w:rPr>
      </w:pPr>
      <w:r>
        <w:rPr>
          <w:rFonts w:ascii="Arial" w:hAnsi="Arial" w:cs="Arial"/>
          <w:sz w:val="20"/>
          <w:szCs w:val="20"/>
        </w:rPr>
        <w:t>Parking lot socialization</w:t>
      </w:r>
    </w:p>
    <w:p w14:paraId="766702A2" w14:textId="77777777" w:rsidR="00F922E9" w:rsidRPr="00A77323" w:rsidRDefault="0096166C"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Incorporated f</w:t>
      </w:r>
      <w:r w:rsidR="00F922E9" w:rsidRPr="00A77323">
        <w:rPr>
          <w:rFonts w:ascii="Arial" w:hAnsi="Arial" w:cs="Arial"/>
          <w:sz w:val="20"/>
          <w:szCs w:val="20"/>
        </w:rPr>
        <w:t>un extras like ice cream sundaes and popcorn</w:t>
      </w:r>
    </w:p>
    <w:p w14:paraId="68DCE5C7" w14:textId="77777777" w:rsidR="00F922E9" w:rsidRPr="00A77323" w:rsidRDefault="00B573BE" w:rsidP="00B95ABD">
      <w:pPr>
        <w:pStyle w:val="NoSpacing"/>
        <w:numPr>
          <w:ilvl w:val="0"/>
          <w:numId w:val="26"/>
        </w:numPr>
        <w:spacing w:line="276" w:lineRule="auto"/>
        <w:rPr>
          <w:rFonts w:ascii="Arial" w:hAnsi="Arial" w:cs="Arial"/>
          <w:sz w:val="20"/>
          <w:szCs w:val="20"/>
        </w:rPr>
      </w:pPr>
      <w:r w:rsidRPr="00A77323">
        <w:rPr>
          <w:rFonts w:ascii="Arial" w:hAnsi="Arial" w:cs="Arial"/>
          <w:sz w:val="20"/>
          <w:szCs w:val="20"/>
        </w:rPr>
        <w:t>Their t</w:t>
      </w:r>
      <w:r w:rsidR="00F922E9" w:rsidRPr="00A77323">
        <w:rPr>
          <w:rFonts w:ascii="Arial" w:hAnsi="Arial" w:cs="Arial"/>
          <w:sz w:val="20"/>
          <w:szCs w:val="20"/>
        </w:rPr>
        <w:t>ools for success</w:t>
      </w:r>
      <w:r w:rsidR="0096166C" w:rsidRPr="00A77323">
        <w:rPr>
          <w:rFonts w:ascii="Arial" w:hAnsi="Arial" w:cs="Arial"/>
          <w:sz w:val="20"/>
          <w:szCs w:val="20"/>
        </w:rPr>
        <w:t xml:space="preserve"> include</w:t>
      </w:r>
      <w:r w:rsidR="003E329F" w:rsidRPr="00A77323">
        <w:rPr>
          <w:rFonts w:ascii="Arial" w:hAnsi="Arial" w:cs="Arial"/>
          <w:sz w:val="20"/>
          <w:szCs w:val="20"/>
        </w:rPr>
        <w:t>:</w:t>
      </w:r>
    </w:p>
    <w:p w14:paraId="7D67F6E7" w14:textId="7AE2F647" w:rsidR="00F922E9" w:rsidRPr="00A77323" w:rsidRDefault="00F922E9"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Partnerships</w:t>
      </w:r>
      <w:r w:rsidR="00333F6E">
        <w:rPr>
          <w:rFonts w:ascii="Arial" w:hAnsi="Arial" w:cs="Arial"/>
          <w:sz w:val="20"/>
          <w:szCs w:val="20"/>
        </w:rPr>
        <w:t xml:space="preserve"> with local stakeholders needing to market themselves in the community (e.g., First Responders, Municipal Department Heads)</w:t>
      </w:r>
    </w:p>
    <w:p w14:paraId="1878068A" w14:textId="77777777" w:rsidR="00F922E9" w:rsidRPr="00A77323" w:rsidRDefault="00F922E9"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C</w:t>
      </w:r>
      <w:r w:rsidR="00D73E39">
        <w:rPr>
          <w:rFonts w:ascii="Arial" w:hAnsi="Arial" w:cs="Arial"/>
          <w:sz w:val="20"/>
          <w:szCs w:val="20"/>
        </w:rPr>
        <w:t xml:space="preserve">ommunity </w:t>
      </w:r>
      <w:r w:rsidRPr="00A77323">
        <w:rPr>
          <w:rFonts w:ascii="Arial" w:hAnsi="Arial" w:cs="Arial"/>
          <w:sz w:val="20"/>
          <w:szCs w:val="20"/>
        </w:rPr>
        <w:t>S</w:t>
      </w:r>
      <w:r w:rsidR="00D73E39">
        <w:rPr>
          <w:rFonts w:ascii="Arial" w:hAnsi="Arial" w:cs="Arial"/>
          <w:sz w:val="20"/>
          <w:szCs w:val="20"/>
        </w:rPr>
        <w:t xml:space="preserve">upported </w:t>
      </w:r>
      <w:r w:rsidRPr="00A77323">
        <w:rPr>
          <w:rFonts w:ascii="Arial" w:hAnsi="Arial" w:cs="Arial"/>
          <w:sz w:val="20"/>
          <w:szCs w:val="20"/>
        </w:rPr>
        <w:t>A</w:t>
      </w:r>
      <w:r w:rsidR="00D73E39">
        <w:rPr>
          <w:rFonts w:ascii="Arial" w:hAnsi="Arial" w:cs="Arial"/>
          <w:sz w:val="20"/>
          <w:szCs w:val="20"/>
        </w:rPr>
        <w:t>griculture</w:t>
      </w:r>
      <w:r w:rsidR="00333F6E">
        <w:rPr>
          <w:rFonts w:ascii="Arial" w:hAnsi="Arial" w:cs="Arial"/>
          <w:sz w:val="20"/>
          <w:szCs w:val="20"/>
        </w:rPr>
        <w:t xml:space="preserve"> (CSA)</w:t>
      </w:r>
      <w:r w:rsidRPr="00A77323">
        <w:rPr>
          <w:rFonts w:ascii="Arial" w:hAnsi="Arial" w:cs="Arial"/>
          <w:sz w:val="20"/>
          <w:szCs w:val="20"/>
        </w:rPr>
        <w:t xml:space="preserve"> shares</w:t>
      </w:r>
    </w:p>
    <w:p w14:paraId="4F9F911B" w14:textId="77777777" w:rsidR="00F922E9" w:rsidRPr="00A77323" w:rsidRDefault="00F922E9" w:rsidP="00B95ABD">
      <w:pPr>
        <w:pStyle w:val="NoSpacing"/>
        <w:numPr>
          <w:ilvl w:val="1"/>
          <w:numId w:val="26"/>
        </w:numPr>
        <w:spacing w:line="276" w:lineRule="auto"/>
        <w:rPr>
          <w:rFonts w:ascii="Arial" w:hAnsi="Arial" w:cs="Arial"/>
          <w:sz w:val="20"/>
          <w:szCs w:val="20"/>
        </w:rPr>
      </w:pPr>
      <w:r w:rsidRPr="00A77323">
        <w:rPr>
          <w:rFonts w:ascii="Arial" w:hAnsi="Arial" w:cs="Arial"/>
          <w:sz w:val="20"/>
          <w:szCs w:val="20"/>
        </w:rPr>
        <w:t>Community gardens</w:t>
      </w:r>
    </w:p>
    <w:p w14:paraId="378EA2C2" w14:textId="77777777" w:rsidR="00F922E9" w:rsidRPr="00A77323" w:rsidRDefault="00F922E9" w:rsidP="00B95ABD">
      <w:pPr>
        <w:pStyle w:val="NoSpacing"/>
        <w:numPr>
          <w:ilvl w:val="0"/>
          <w:numId w:val="26"/>
        </w:numPr>
        <w:spacing w:line="276" w:lineRule="auto"/>
        <w:rPr>
          <w:rFonts w:ascii="Arial" w:hAnsi="Arial" w:cs="Arial"/>
          <w:sz w:val="20"/>
          <w:szCs w:val="20"/>
        </w:rPr>
      </w:pPr>
      <w:r w:rsidRPr="00A77323">
        <w:rPr>
          <w:rFonts w:ascii="Arial" w:eastAsiaTheme="majorEastAsia" w:hAnsi="Arial" w:cs="Arial"/>
          <w:kern w:val="24"/>
          <w:sz w:val="20"/>
          <w:szCs w:val="20"/>
        </w:rPr>
        <w:t>COVID</w:t>
      </w:r>
      <w:r w:rsidR="002C2545" w:rsidRPr="00A77323">
        <w:rPr>
          <w:rFonts w:ascii="Arial" w:eastAsiaTheme="majorEastAsia" w:hAnsi="Arial" w:cs="Arial"/>
          <w:kern w:val="24"/>
          <w:sz w:val="20"/>
          <w:szCs w:val="20"/>
        </w:rPr>
        <w:t>-</w:t>
      </w:r>
      <w:r w:rsidRPr="00A77323">
        <w:rPr>
          <w:rFonts w:ascii="Arial" w:eastAsiaTheme="majorEastAsia" w:hAnsi="Arial" w:cs="Arial"/>
          <w:kern w:val="24"/>
          <w:sz w:val="20"/>
          <w:szCs w:val="20"/>
        </w:rPr>
        <w:t>19 provided a unique opportunity to hit the reset button.</w:t>
      </w:r>
    </w:p>
    <w:p w14:paraId="7606C02B" w14:textId="77777777" w:rsidR="00F922E9" w:rsidRPr="00A77323" w:rsidRDefault="005C62F3" w:rsidP="00B95ABD">
      <w:pPr>
        <w:pStyle w:val="NoSpacing"/>
        <w:numPr>
          <w:ilvl w:val="0"/>
          <w:numId w:val="30"/>
        </w:numPr>
        <w:spacing w:line="276" w:lineRule="auto"/>
        <w:ind w:firstLine="0"/>
        <w:rPr>
          <w:rFonts w:ascii="Arial" w:hAnsi="Arial" w:cs="Arial"/>
          <w:sz w:val="20"/>
          <w:szCs w:val="20"/>
        </w:rPr>
      </w:pPr>
      <w:r w:rsidRPr="00A77323">
        <w:rPr>
          <w:rFonts w:ascii="Arial" w:hAnsi="Arial" w:cs="Arial"/>
          <w:sz w:val="20"/>
          <w:szCs w:val="20"/>
        </w:rPr>
        <w:t>Continue the</w:t>
      </w:r>
      <w:r w:rsidR="00F922E9" w:rsidRPr="00A77323">
        <w:rPr>
          <w:rFonts w:ascii="Arial" w:hAnsi="Arial" w:cs="Arial"/>
          <w:sz w:val="20"/>
          <w:szCs w:val="20"/>
        </w:rPr>
        <w:t xml:space="preserve"> new ideas</w:t>
      </w:r>
      <w:r w:rsidRPr="00A77323">
        <w:rPr>
          <w:rFonts w:ascii="Arial" w:hAnsi="Arial" w:cs="Arial"/>
          <w:sz w:val="20"/>
          <w:szCs w:val="20"/>
        </w:rPr>
        <w:t>/events</w:t>
      </w:r>
      <w:r w:rsidR="00F922E9" w:rsidRPr="00A77323">
        <w:rPr>
          <w:rFonts w:ascii="Arial" w:hAnsi="Arial" w:cs="Arial"/>
          <w:sz w:val="20"/>
          <w:szCs w:val="20"/>
        </w:rPr>
        <w:t xml:space="preserve"> </w:t>
      </w:r>
      <w:r w:rsidR="00B573BE" w:rsidRPr="00A77323">
        <w:rPr>
          <w:rFonts w:ascii="Arial" w:hAnsi="Arial" w:cs="Arial"/>
          <w:sz w:val="20"/>
          <w:szCs w:val="20"/>
        </w:rPr>
        <w:t xml:space="preserve">even </w:t>
      </w:r>
      <w:r w:rsidRPr="00A77323">
        <w:rPr>
          <w:rFonts w:ascii="Arial" w:hAnsi="Arial" w:cs="Arial"/>
          <w:sz w:val="20"/>
          <w:szCs w:val="20"/>
        </w:rPr>
        <w:t>after</w:t>
      </w:r>
      <w:r w:rsidR="00F922E9" w:rsidRPr="00A77323">
        <w:rPr>
          <w:rFonts w:ascii="Arial" w:hAnsi="Arial" w:cs="Arial"/>
          <w:sz w:val="20"/>
          <w:szCs w:val="20"/>
        </w:rPr>
        <w:t xml:space="preserve"> </w:t>
      </w:r>
      <w:r w:rsidR="002C2545" w:rsidRPr="00A77323">
        <w:rPr>
          <w:rFonts w:ascii="Arial" w:hAnsi="Arial" w:cs="Arial"/>
          <w:sz w:val="20"/>
          <w:szCs w:val="20"/>
        </w:rPr>
        <w:t>things</w:t>
      </w:r>
      <w:r w:rsidR="00F922E9" w:rsidRPr="00A77323">
        <w:rPr>
          <w:rFonts w:ascii="Arial" w:hAnsi="Arial" w:cs="Arial"/>
          <w:sz w:val="20"/>
          <w:szCs w:val="20"/>
        </w:rPr>
        <w:t xml:space="preserve"> open back up (</w:t>
      </w:r>
      <w:r w:rsidR="006F0ECC" w:rsidRPr="00A77323">
        <w:rPr>
          <w:rFonts w:ascii="Arial" w:hAnsi="Arial" w:cs="Arial"/>
          <w:sz w:val="20"/>
          <w:szCs w:val="20"/>
        </w:rPr>
        <w:t>e.g.,</w:t>
      </w:r>
      <w:r w:rsidR="00F922E9" w:rsidRPr="00A77323">
        <w:rPr>
          <w:rFonts w:ascii="Arial" w:hAnsi="Arial" w:cs="Arial"/>
          <w:sz w:val="20"/>
          <w:szCs w:val="20"/>
        </w:rPr>
        <w:t xml:space="preserve"> technology)</w:t>
      </w:r>
      <w:r w:rsidRPr="00A77323">
        <w:rPr>
          <w:rFonts w:ascii="Arial" w:hAnsi="Arial" w:cs="Arial"/>
          <w:sz w:val="20"/>
          <w:szCs w:val="20"/>
        </w:rPr>
        <w:t>.</w:t>
      </w:r>
    </w:p>
    <w:p w14:paraId="7C072DB3" w14:textId="77777777" w:rsidR="00F922E9" w:rsidRPr="00A77323" w:rsidRDefault="00F922E9" w:rsidP="00B95ABD">
      <w:pPr>
        <w:pStyle w:val="NoSpacing"/>
        <w:numPr>
          <w:ilvl w:val="0"/>
          <w:numId w:val="30"/>
        </w:numPr>
        <w:spacing w:line="276" w:lineRule="auto"/>
        <w:ind w:firstLine="0"/>
        <w:rPr>
          <w:rFonts w:ascii="Arial" w:hAnsi="Arial" w:cs="Arial"/>
          <w:sz w:val="20"/>
          <w:szCs w:val="20"/>
        </w:rPr>
      </w:pPr>
      <w:r w:rsidRPr="00A77323">
        <w:rPr>
          <w:rFonts w:ascii="Arial" w:hAnsi="Arial" w:cs="Arial"/>
          <w:sz w:val="20"/>
          <w:szCs w:val="20"/>
        </w:rPr>
        <w:t xml:space="preserve">Enhance </w:t>
      </w:r>
      <w:r w:rsidR="006F0ECC" w:rsidRPr="00A77323">
        <w:rPr>
          <w:rFonts w:ascii="Arial" w:hAnsi="Arial" w:cs="Arial"/>
          <w:sz w:val="20"/>
          <w:szCs w:val="20"/>
        </w:rPr>
        <w:t>n</w:t>
      </w:r>
      <w:r w:rsidRPr="00A77323">
        <w:rPr>
          <w:rFonts w:ascii="Arial" w:hAnsi="Arial" w:cs="Arial"/>
          <w:sz w:val="20"/>
          <w:szCs w:val="20"/>
        </w:rPr>
        <w:t xml:space="preserve">utrition </w:t>
      </w:r>
      <w:r w:rsidR="006F0ECC" w:rsidRPr="00A77323">
        <w:rPr>
          <w:rFonts w:ascii="Arial" w:hAnsi="Arial" w:cs="Arial"/>
          <w:sz w:val="20"/>
          <w:szCs w:val="20"/>
        </w:rPr>
        <w:t>p</w:t>
      </w:r>
      <w:r w:rsidRPr="00A77323">
        <w:rPr>
          <w:rFonts w:ascii="Arial" w:hAnsi="Arial" w:cs="Arial"/>
          <w:sz w:val="20"/>
          <w:szCs w:val="20"/>
        </w:rPr>
        <w:t xml:space="preserve">rograms and </w:t>
      </w:r>
      <w:r w:rsidR="006F0ECC" w:rsidRPr="00A77323">
        <w:rPr>
          <w:rFonts w:ascii="Arial" w:hAnsi="Arial" w:cs="Arial"/>
          <w:sz w:val="20"/>
          <w:szCs w:val="20"/>
        </w:rPr>
        <w:t>f</w:t>
      </w:r>
      <w:r w:rsidRPr="00A77323">
        <w:rPr>
          <w:rFonts w:ascii="Arial" w:hAnsi="Arial" w:cs="Arial"/>
          <w:sz w:val="20"/>
          <w:szCs w:val="20"/>
        </w:rPr>
        <w:t>ood options</w:t>
      </w:r>
      <w:r w:rsidR="005C62F3" w:rsidRPr="00A77323">
        <w:rPr>
          <w:rFonts w:ascii="Arial" w:hAnsi="Arial" w:cs="Arial"/>
          <w:sz w:val="20"/>
          <w:szCs w:val="20"/>
        </w:rPr>
        <w:t>.</w:t>
      </w:r>
    </w:p>
    <w:p w14:paraId="3A712470" w14:textId="77777777" w:rsidR="00F922E9" w:rsidRPr="00A77323" w:rsidRDefault="00F922E9" w:rsidP="00B95ABD">
      <w:pPr>
        <w:pStyle w:val="NoSpacing"/>
        <w:numPr>
          <w:ilvl w:val="0"/>
          <w:numId w:val="30"/>
        </w:numPr>
        <w:spacing w:line="276" w:lineRule="auto"/>
        <w:ind w:firstLine="0"/>
        <w:rPr>
          <w:rFonts w:ascii="Arial" w:hAnsi="Arial" w:cs="Arial"/>
          <w:sz w:val="20"/>
          <w:szCs w:val="20"/>
        </w:rPr>
      </w:pPr>
      <w:r w:rsidRPr="00A77323">
        <w:rPr>
          <w:rFonts w:ascii="Arial" w:hAnsi="Arial" w:cs="Arial"/>
          <w:sz w:val="20"/>
          <w:szCs w:val="20"/>
        </w:rPr>
        <w:t>Keep staff engaged and involved when volunteers return</w:t>
      </w:r>
      <w:r w:rsidR="005C62F3" w:rsidRPr="00A77323">
        <w:rPr>
          <w:rFonts w:ascii="Arial" w:hAnsi="Arial" w:cs="Arial"/>
          <w:sz w:val="20"/>
          <w:szCs w:val="20"/>
        </w:rPr>
        <w:t>.</w:t>
      </w:r>
    </w:p>
    <w:p w14:paraId="218FB2A2" w14:textId="77777777" w:rsidR="00F922E9" w:rsidRPr="00A77323" w:rsidRDefault="002C2545" w:rsidP="00B95ABD">
      <w:pPr>
        <w:pStyle w:val="NoSpacing"/>
        <w:numPr>
          <w:ilvl w:val="0"/>
          <w:numId w:val="30"/>
        </w:numPr>
        <w:spacing w:line="276" w:lineRule="auto"/>
        <w:ind w:firstLine="0"/>
        <w:rPr>
          <w:rFonts w:ascii="Arial" w:hAnsi="Arial" w:cs="Arial"/>
          <w:sz w:val="20"/>
          <w:szCs w:val="20"/>
        </w:rPr>
      </w:pPr>
      <w:r w:rsidRPr="00A77323">
        <w:rPr>
          <w:rFonts w:ascii="Arial" w:hAnsi="Arial" w:cs="Arial"/>
          <w:sz w:val="20"/>
          <w:szCs w:val="20"/>
        </w:rPr>
        <w:t xml:space="preserve">Recommend that </w:t>
      </w:r>
      <w:r w:rsidR="00F922E9" w:rsidRPr="00A77323">
        <w:rPr>
          <w:rFonts w:ascii="Arial" w:hAnsi="Arial" w:cs="Arial"/>
          <w:sz w:val="20"/>
          <w:szCs w:val="20"/>
        </w:rPr>
        <w:t xml:space="preserve">OAA </w:t>
      </w:r>
      <w:r w:rsidR="005C62F3" w:rsidRPr="00A77323">
        <w:rPr>
          <w:rFonts w:ascii="Arial" w:hAnsi="Arial" w:cs="Arial"/>
          <w:sz w:val="20"/>
          <w:szCs w:val="20"/>
        </w:rPr>
        <w:t>continue</w:t>
      </w:r>
      <w:r w:rsidR="003E329F" w:rsidRPr="00A77323">
        <w:rPr>
          <w:rFonts w:ascii="Arial" w:hAnsi="Arial" w:cs="Arial"/>
          <w:sz w:val="20"/>
          <w:szCs w:val="20"/>
        </w:rPr>
        <w:t>s</w:t>
      </w:r>
      <w:r w:rsidR="005C62F3" w:rsidRPr="00A77323">
        <w:rPr>
          <w:rFonts w:ascii="Arial" w:hAnsi="Arial" w:cs="Arial"/>
          <w:sz w:val="20"/>
          <w:szCs w:val="20"/>
        </w:rPr>
        <w:t xml:space="preserve"> </w:t>
      </w:r>
      <w:r w:rsidR="00F922E9" w:rsidRPr="00A77323">
        <w:rPr>
          <w:rFonts w:ascii="Arial" w:hAnsi="Arial" w:cs="Arial"/>
          <w:sz w:val="20"/>
          <w:szCs w:val="20"/>
        </w:rPr>
        <w:t>takeout meals</w:t>
      </w:r>
      <w:r w:rsidR="005C62F3" w:rsidRPr="00A77323">
        <w:rPr>
          <w:rFonts w:ascii="Arial" w:hAnsi="Arial" w:cs="Arial"/>
          <w:sz w:val="20"/>
          <w:szCs w:val="20"/>
        </w:rPr>
        <w:t>.</w:t>
      </w:r>
    </w:p>
    <w:p w14:paraId="20C4B171" w14:textId="77777777" w:rsidR="0031178B" w:rsidRDefault="0031178B" w:rsidP="0031178B">
      <w:pPr>
        <w:pStyle w:val="Heading1"/>
      </w:pPr>
      <w:r>
        <w:lastRenderedPageBreak/>
        <w:t>Closing Remarks</w:t>
      </w:r>
      <w:r w:rsidR="00C04026" w:rsidRPr="00C04026">
        <w:t xml:space="preserve"> </w:t>
      </w:r>
    </w:p>
    <w:p w14:paraId="34D8058E" w14:textId="77777777" w:rsidR="00C04026" w:rsidRPr="0031178B" w:rsidRDefault="00C04026" w:rsidP="0031178B">
      <w:pPr>
        <w:rPr>
          <w:rStyle w:val="SubtleEmphasis"/>
        </w:rPr>
      </w:pPr>
      <w:r w:rsidRPr="0031178B">
        <w:rPr>
          <w:rStyle w:val="SubtleEmphasis"/>
        </w:rPr>
        <w:t>Edwin Walker</w:t>
      </w:r>
      <w:r w:rsidR="00E20F70" w:rsidRPr="0031178B">
        <w:rPr>
          <w:rStyle w:val="SubtleEmphasis"/>
        </w:rPr>
        <w:t xml:space="preserve">, JD, </w:t>
      </w:r>
      <w:r w:rsidR="00603D77" w:rsidRPr="0031178B">
        <w:rPr>
          <w:rStyle w:val="SubtleEmphasis"/>
        </w:rPr>
        <w:t xml:space="preserve">ACL </w:t>
      </w:r>
      <w:r w:rsidR="00E20F70" w:rsidRPr="0031178B">
        <w:rPr>
          <w:rStyle w:val="SubtleEmphasis"/>
        </w:rPr>
        <w:t>Deputy Assistant Secretary of Aging</w:t>
      </w:r>
    </w:p>
    <w:p w14:paraId="5E59F9B1" w14:textId="19925BB9" w:rsidR="005C6311" w:rsidRPr="00A77323" w:rsidRDefault="005C6311" w:rsidP="004C182C">
      <w:pPr>
        <w:pStyle w:val="NoSpacing"/>
        <w:numPr>
          <w:ilvl w:val="0"/>
          <w:numId w:val="32"/>
        </w:numPr>
        <w:spacing w:line="276" w:lineRule="auto"/>
        <w:rPr>
          <w:rFonts w:ascii="Arial" w:hAnsi="Arial" w:cs="Arial"/>
          <w:sz w:val="20"/>
          <w:szCs w:val="20"/>
        </w:rPr>
      </w:pPr>
      <w:r w:rsidRPr="00A77323">
        <w:rPr>
          <w:rFonts w:ascii="Arial" w:hAnsi="Arial" w:cs="Arial"/>
          <w:sz w:val="20"/>
          <w:szCs w:val="20"/>
        </w:rPr>
        <w:t xml:space="preserve">Encouraged people to look at their </w:t>
      </w:r>
      <w:r w:rsidR="00A77323">
        <w:rPr>
          <w:rFonts w:ascii="Arial" w:hAnsi="Arial" w:cs="Arial"/>
          <w:sz w:val="20"/>
          <w:szCs w:val="20"/>
        </w:rPr>
        <w:t>programs</w:t>
      </w:r>
      <w:r w:rsidRPr="00A77323">
        <w:rPr>
          <w:rFonts w:ascii="Arial" w:hAnsi="Arial" w:cs="Arial"/>
          <w:sz w:val="20"/>
          <w:szCs w:val="20"/>
        </w:rPr>
        <w:t xml:space="preserve"> with fresh eyes</w:t>
      </w:r>
      <w:r w:rsidR="00333F6E">
        <w:rPr>
          <w:rFonts w:ascii="Arial" w:hAnsi="Arial" w:cs="Arial"/>
          <w:sz w:val="20"/>
          <w:szCs w:val="20"/>
        </w:rPr>
        <w:t xml:space="preserve"> and dialogue with their participants by asking open-ended questions</w:t>
      </w:r>
      <w:r w:rsidRPr="00A77323">
        <w:rPr>
          <w:rFonts w:ascii="Arial" w:hAnsi="Arial" w:cs="Arial"/>
          <w:sz w:val="20"/>
          <w:szCs w:val="20"/>
        </w:rPr>
        <w:t xml:space="preserve"> to ensure </w:t>
      </w:r>
      <w:r w:rsidR="00333F6E">
        <w:rPr>
          <w:rFonts w:ascii="Arial" w:hAnsi="Arial" w:cs="Arial"/>
          <w:sz w:val="20"/>
          <w:szCs w:val="20"/>
        </w:rPr>
        <w:t>their program</w:t>
      </w:r>
      <w:r w:rsidRPr="00A77323">
        <w:rPr>
          <w:rFonts w:ascii="Arial" w:hAnsi="Arial" w:cs="Arial"/>
          <w:sz w:val="20"/>
          <w:szCs w:val="20"/>
        </w:rPr>
        <w:t xml:space="preserve"> </w:t>
      </w:r>
      <w:r w:rsidR="007A32A2">
        <w:rPr>
          <w:rFonts w:ascii="Arial" w:hAnsi="Arial" w:cs="Arial"/>
          <w:sz w:val="20"/>
          <w:szCs w:val="20"/>
        </w:rPr>
        <w:t>addresses</w:t>
      </w:r>
      <w:r w:rsidRPr="00A77323">
        <w:rPr>
          <w:rFonts w:ascii="Arial" w:hAnsi="Arial" w:cs="Arial"/>
          <w:sz w:val="20"/>
          <w:szCs w:val="20"/>
        </w:rPr>
        <w:t xml:space="preserve"> </w:t>
      </w:r>
      <w:r w:rsidR="00333F6E">
        <w:rPr>
          <w:rFonts w:ascii="Arial" w:hAnsi="Arial" w:cs="Arial"/>
          <w:sz w:val="20"/>
          <w:szCs w:val="20"/>
        </w:rPr>
        <w:t xml:space="preserve">the </w:t>
      </w:r>
      <w:r w:rsidRPr="00A77323">
        <w:rPr>
          <w:rFonts w:ascii="Arial" w:hAnsi="Arial" w:cs="Arial"/>
          <w:sz w:val="20"/>
          <w:szCs w:val="20"/>
        </w:rPr>
        <w:t xml:space="preserve">three </w:t>
      </w:r>
      <w:r w:rsidR="00333F6E">
        <w:rPr>
          <w:rFonts w:ascii="Arial" w:hAnsi="Arial" w:cs="Arial"/>
          <w:sz w:val="20"/>
          <w:szCs w:val="20"/>
        </w:rPr>
        <w:t>intentions of the OAA</w:t>
      </w:r>
      <w:r w:rsidRPr="00A77323">
        <w:rPr>
          <w:rFonts w:ascii="Arial" w:hAnsi="Arial" w:cs="Arial"/>
          <w:sz w:val="20"/>
          <w:szCs w:val="20"/>
        </w:rPr>
        <w:t>: nutrition, socialization, and health and well-being</w:t>
      </w:r>
      <w:r w:rsidR="00333F6E">
        <w:rPr>
          <w:rFonts w:ascii="Arial" w:hAnsi="Arial" w:cs="Arial"/>
          <w:sz w:val="20"/>
          <w:szCs w:val="20"/>
        </w:rPr>
        <w:t>.</w:t>
      </w:r>
    </w:p>
    <w:p w14:paraId="1F158366" w14:textId="7DDA6592" w:rsidR="006838B6" w:rsidRPr="002D64B6" w:rsidRDefault="005C6311" w:rsidP="006838B6">
      <w:pPr>
        <w:pStyle w:val="NoSpacing"/>
        <w:numPr>
          <w:ilvl w:val="0"/>
          <w:numId w:val="32"/>
        </w:numPr>
        <w:spacing w:line="276" w:lineRule="auto"/>
        <w:rPr>
          <w:rFonts w:ascii="Arial" w:hAnsi="Arial" w:cs="Arial"/>
          <w:sz w:val="20"/>
          <w:szCs w:val="20"/>
        </w:rPr>
      </w:pPr>
      <w:r w:rsidRPr="00A77323">
        <w:rPr>
          <w:rFonts w:ascii="Arial" w:hAnsi="Arial" w:cs="Arial"/>
          <w:sz w:val="20"/>
          <w:szCs w:val="20"/>
        </w:rPr>
        <w:t xml:space="preserve">Reminded </w:t>
      </w:r>
      <w:r w:rsidR="00A77323">
        <w:rPr>
          <w:rFonts w:ascii="Arial" w:hAnsi="Arial" w:cs="Arial"/>
          <w:sz w:val="20"/>
          <w:szCs w:val="20"/>
        </w:rPr>
        <w:t>attendees</w:t>
      </w:r>
      <w:r w:rsidRPr="00A77323">
        <w:rPr>
          <w:rFonts w:ascii="Arial" w:hAnsi="Arial" w:cs="Arial"/>
          <w:sz w:val="20"/>
          <w:szCs w:val="20"/>
        </w:rPr>
        <w:t xml:space="preserve"> about </w:t>
      </w:r>
      <w:r w:rsidR="002C2545" w:rsidRPr="00A77323">
        <w:rPr>
          <w:rFonts w:ascii="Arial" w:hAnsi="Arial" w:cs="Arial"/>
          <w:sz w:val="20"/>
          <w:szCs w:val="20"/>
        </w:rPr>
        <w:t xml:space="preserve">the </w:t>
      </w:r>
      <w:r w:rsidRPr="00A77323">
        <w:rPr>
          <w:rFonts w:ascii="Arial" w:hAnsi="Arial" w:cs="Arial"/>
          <w:sz w:val="20"/>
          <w:szCs w:val="20"/>
        </w:rPr>
        <w:t>upcoming webinars on March 11, March 18, and March 25</w:t>
      </w:r>
      <w:r w:rsidR="00333F6E">
        <w:rPr>
          <w:rFonts w:ascii="Arial" w:hAnsi="Arial" w:cs="Arial"/>
          <w:sz w:val="20"/>
          <w:szCs w:val="20"/>
        </w:rPr>
        <w:t xml:space="preserve"> and asked them to go to the Celebrate Our Senior Nutrition Program website at www.acl.gov/seniornutrition.</w:t>
      </w:r>
    </w:p>
    <w:sectPr w:rsidR="006838B6" w:rsidRPr="002D64B6" w:rsidSect="00A77323">
      <w:footerReference w:type="default" r:id="rId13"/>
      <w:pgSz w:w="12240" w:h="15840"/>
      <w:pgMar w:top="1440" w:right="1440" w:bottom="1350" w:left="144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E6C20" w14:textId="77777777" w:rsidR="00E93C3B" w:rsidRDefault="00E93C3B" w:rsidP="00B420CD">
      <w:pPr>
        <w:spacing w:after="0" w:line="240" w:lineRule="auto"/>
      </w:pPr>
      <w:r>
        <w:separator/>
      </w:r>
    </w:p>
  </w:endnote>
  <w:endnote w:type="continuationSeparator" w:id="0">
    <w:p w14:paraId="410A5FB5" w14:textId="77777777" w:rsidR="00E93C3B" w:rsidRDefault="00E93C3B" w:rsidP="00B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25575"/>
      <w:docPartObj>
        <w:docPartGallery w:val="Page Numbers (Bottom of Page)"/>
        <w:docPartUnique/>
      </w:docPartObj>
    </w:sdtPr>
    <w:sdtEndPr>
      <w:rPr>
        <w:rFonts w:ascii="Arial" w:hAnsi="Arial" w:cs="Arial"/>
        <w:noProof/>
      </w:rPr>
    </w:sdtEndPr>
    <w:sdtContent>
      <w:p w14:paraId="29267D24" w14:textId="77777777" w:rsidR="00B420CD" w:rsidRPr="00077854" w:rsidRDefault="00B420CD" w:rsidP="00253C6C">
        <w:pPr>
          <w:pStyle w:val="Footer"/>
          <w:jc w:val="center"/>
          <w:rPr>
            <w:rFonts w:ascii="Arial" w:hAnsi="Arial" w:cs="Arial"/>
          </w:rPr>
        </w:pPr>
        <w:r w:rsidRPr="00077854">
          <w:rPr>
            <w:rFonts w:ascii="Arial" w:hAnsi="Arial" w:cs="Arial"/>
          </w:rPr>
          <w:fldChar w:fldCharType="begin"/>
        </w:r>
        <w:r w:rsidRPr="00077854">
          <w:rPr>
            <w:rFonts w:ascii="Arial" w:hAnsi="Arial" w:cs="Arial"/>
          </w:rPr>
          <w:instrText xml:space="preserve"> PAGE   \* MERGEFORMAT </w:instrText>
        </w:r>
        <w:r w:rsidRPr="00077854">
          <w:rPr>
            <w:rFonts w:ascii="Arial" w:hAnsi="Arial" w:cs="Arial"/>
          </w:rPr>
          <w:fldChar w:fldCharType="separate"/>
        </w:r>
        <w:r w:rsidR="0004089C">
          <w:rPr>
            <w:rFonts w:ascii="Arial" w:hAnsi="Arial" w:cs="Arial"/>
            <w:noProof/>
          </w:rPr>
          <w:t>1</w:t>
        </w:r>
        <w:r w:rsidRPr="0007785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0407" w14:textId="77777777" w:rsidR="00E93C3B" w:rsidRDefault="00E93C3B" w:rsidP="00B420CD">
      <w:pPr>
        <w:spacing w:after="0" w:line="240" w:lineRule="auto"/>
      </w:pPr>
      <w:r>
        <w:separator/>
      </w:r>
    </w:p>
  </w:footnote>
  <w:footnote w:type="continuationSeparator" w:id="0">
    <w:p w14:paraId="6B4F7CD7" w14:textId="77777777" w:rsidR="00E93C3B" w:rsidRDefault="00E93C3B" w:rsidP="00B4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2E18"/>
    <w:multiLevelType w:val="hybridMultilevel"/>
    <w:tmpl w:val="7BAAA002"/>
    <w:lvl w:ilvl="0" w:tplc="8B466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0ECF"/>
    <w:multiLevelType w:val="hybridMultilevel"/>
    <w:tmpl w:val="527E1DCE"/>
    <w:lvl w:ilvl="0" w:tplc="73982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5531"/>
    <w:multiLevelType w:val="hybridMultilevel"/>
    <w:tmpl w:val="EE98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CF41E6"/>
    <w:multiLevelType w:val="hybridMultilevel"/>
    <w:tmpl w:val="3150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470B"/>
    <w:multiLevelType w:val="hybridMultilevel"/>
    <w:tmpl w:val="819E0B52"/>
    <w:lvl w:ilvl="0" w:tplc="8B3C1AB2">
      <w:start w:val="1"/>
      <w:numFmt w:val="bullet"/>
      <w:lvlText w:val="•"/>
      <w:lvlJc w:val="left"/>
      <w:pPr>
        <w:tabs>
          <w:tab w:val="num" w:pos="720"/>
        </w:tabs>
        <w:ind w:left="720" w:hanging="360"/>
      </w:pPr>
      <w:rPr>
        <w:rFonts w:ascii="Arial" w:hAnsi="Arial" w:hint="default"/>
      </w:rPr>
    </w:lvl>
    <w:lvl w:ilvl="1" w:tplc="648269D0">
      <w:start w:val="1"/>
      <w:numFmt w:val="bullet"/>
      <w:lvlText w:val="•"/>
      <w:lvlJc w:val="left"/>
      <w:pPr>
        <w:tabs>
          <w:tab w:val="num" w:pos="1440"/>
        </w:tabs>
        <w:ind w:left="1440" w:hanging="360"/>
      </w:pPr>
      <w:rPr>
        <w:rFonts w:ascii="Arial" w:hAnsi="Arial" w:hint="default"/>
      </w:rPr>
    </w:lvl>
    <w:lvl w:ilvl="2" w:tplc="E4645CF0" w:tentative="1">
      <w:start w:val="1"/>
      <w:numFmt w:val="bullet"/>
      <w:lvlText w:val="•"/>
      <w:lvlJc w:val="left"/>
      <w:pPr>
        <w:tabs>
          <w:tab w:val="num" w:pos="2160"/>
        </w:tabs>
        <w:ind w:left="2160" w:hanging="360"/>
      </w:pPr>
      <w:rPr>
        <w:rFonts w:ascii="Arial" w:hAnsi="Arial" w:hint="default"/>
      </w:rPr>
    </w:lvl>
    <w:lvl w:ilvl="3" w:tplc="B80C2EE0" w:tentative="1">
      <w:start w:val="1"/>
      <w:numFmt w:val="bullet"/>
      <w:lvlText w:val="•"/>
      <w:lvlJc w:val="left"/>
      <w:pPr>
        <w:tabs>
          <w:tab w:val="num" w:pos="2880"/>
        </w:tabs>
        <w:ind w:left="2880" w:hanging="360"/>
      </w:pPr>
      <w:rPr>
        <w:rFonts w:ascii="Arial" w:hAnsi="Arial" w:hint="default"/>
      </w:rPr>
    </w:lvl>
    <w:lvl w:ilvl="4" w:tplc="A18E4AFE" w:tentative="1">
      <w:start w:val="1"/>
      <w:numFmt w:val="bullet"/>
      <w:lvlText w:val="•"/>
      <w:lvlJc w:val="left"/>
      <w:pPr>
        <w:tabs>
          <w:tab w:val="num" w:pos="3600"/>
        </w:tabs>
        <w:ind w:left="3600" w:hanging="360"/>
      </w:pPr>
      <w:rPr>
        <w:rFonts w:ascii="Arial" w:hAnsi="Arial" w:hint="default"/>
      </w:rPr>
    </w:lvl>
    <w:lvl w:ilvl="5" w:tplc="6E2E56C0" w:tentative="1">
      <w:start w:val="1"/>
      <w:numFmt w:val="bullet"/>
      <w:lvlText w:val="•"/>
      <w:lvlJc w:val="left"/>
      <w:pPr>
        <w:tabs>
          <w:tab w:val="num" w:pos="4320"/>
        </w:tabs>
        <w:ind w:left="4320" w:hanging="360"/>
      </w:pPr>
      <w:rPr>
        <w:rFonts w:ascii="Arial" w:hAnsi="Arial" w:hint="default"/>
      </w:rPr>
    </w:lvl>
    <w:lvl w:ilvl="6" w:tplc="750600C0" w:tentative="1">
      <w:start w:val="1"/>
      <w:numFmt w:val="bullet"/>
      <w:lvlText w:val="•"/>
      <w:lvlJc w:val="left"/>
      <w:pPr>
        <w:tabs>
          <w:tab w:val="num" w:pos="5040"/>
        </w:tabs>
        <w:ind w:left="5040" w:hanging="360"/>
      </w:pPr>
      <w:rPr>
        <w:rFonts w:ascii="Arial" w:hAnsi="Arial" w:hint="default"/>
      </w:rPr>
    </w:lvl>
    <w:lvl w:ilvl="7" w:tplc="43B6F97E" w:tentative="1">
      <w:start w:val="1"/>
      <w:numFmt w:val="bullet"/>
      <w:lvlText w:val="•"/>
      <w:lvlJc w:val="left"/>
      <w:pPr>
        <w:tabs>
          <w:tab w:val="num" w:pos="5760"/>
        </w:tabs>
        <w:ind w:left="5760" w:hanging="360"/>
      </w:pPr>
      <w:rPr>
        <w:rFonts w:ascii="Arial" w:hAnsi="Arial" w:hint="default"/>
      </w:rPr>
    </w:lvl>
    <w:lvl w:ilvl="8" w:tplc="DD2EF0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82515"/>
    <w:multiLevelType w:val="hybridMultilevel"/>
    <w:tmpl w:val="BA0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66889"/>
    <w:multiLevelType w:val="hybridMultilevel"/>
    <w:tmpl w:val="2026D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B2F5C"/>
    <w:multiLevelType w:val="hybridMultilevel"/>
    <w:tmpl w:val="3D7A03B2"/>
    <w:lvl w:ilvl="0" w:tplc="09A8F6BC">
      <w:start w:val="1"/>
      <w:numFmt w:val="bullet"/>
      <w:lvlText w:val="•"/>
      <w:lvlJc w:val="left"/>
      <w:pPr>
        <w:tabs>
          <w:tab w:val="num" w:pos="720"/>
        </w:tabs>
        <w:ind w:left="720" w:hanging="360"/>
      </w:pPr>
      <w:rPr>
        <w:rFonts w:ascii="Arial" w:hAnsi="Arial" w:hint="default"/>
      </w:rPr>
    </w:lvl>
    <w:lvl w:ilvl="1" w:tplc="23C2244C" w:tentative="1">
      <w:start w:val="1"/>
      <w:numFmt w:val="bullet"/>
      <w:lvlText w:val="•"/>
      <w:lvlJc w:val="left"/>
      <w:pPr>
        <w:tabs>
          <w:tab w:val="num" w:pos="1440"/>
        </w:tabs>
        <w:ind w:left="1440" w:hanging="360"/>
      </w:pPr>
      <w:rPr>
        <w:rFonts w:ascii="Arial" w:hAnsi="Arial" w:hint="default"/>
      </w:rPr>
    </w:lvl>
    <w:lvl w:ilvl="2" w:tplc="E4E01D6C" w:tentative="1">
      <w:start w:val="1"/>
      <w:numFmt w:val="bullet"/>
      <w:lvlText w:val="•"/>
      <w:lvlJc w:val="left"/>
      <w:pPr>
        <w:tabs>
          <w:tab w:val="num" w:pos="2160"/>
        </w:tabs>
        <w:ind w:left="2160" w:hanging="360"/>
      </w:pPr>
      <w:rPr>
        <w:rFonts w:ascii="Arial" w:hAnsi="Arial" w:hint="default"/>
      </w:rPr>
    </w:lvl>
    <w:lvl w:ilvl="3" w:tplc="196EE6CA" w:tentative="1">
      <w:start w:val="1"/>
      <w:numFmt w:val="bullet"/>
      <w:lvlText w:val="•"/>
      <w:lvlJc w:val="left"/>
      <w:pPr>
        <w:tabs>
          <w:tab w:val="num" w:pos="2880"/>
        </w:tabs>
        <w:ind w:left="2880" w:hanging="360"/>
      </w:pPr>
      <w:rPr>
        <w:rFonts w:ascii="Arial" w:hAnsi="Arial" w:hint="default"/>
      </w:rPr>
    </w:lvl>
    <w:lvl w:ilvl="4" w:tplc="5AB8BF7A" w:tentative="1">
      <w:start w:val="1"/>
      <w:numFmt w:val="bullet"/>
      <w:lvlText w:val="•"/>
      <w:lvlJc w:val="left"/>
      <w:pPr>
        <w:tabs>
          <w:tab w:val="num" w:pos="3600"/>
        </w:tabs>
        <w:ind w:left="3600" w:hanging="360"/>
      </w:pPr>
      <w:rPr>
        <w:rFonts w:ascii="Arial" w:hAnsi="Arial" w:hint="default"/>
      </w:rPr>
    </w:lvl>
    <w:lvl w:ilvl="5" w:tplc="61B28336" w:tentative="1">
      <w:start w:val="1"/>
      <w:numFmt w:val="bullet"/>
      <w:lvlText w:val="•"/>
      <w:lvlJc w:val="left"/>
      <w:pPr>
        <w:tabs>
          <w:tab w:val="num" w:pos="4320"/>
        </w:tabs>
        <w:ind w:left="4320" w:hanging="360"/>
      </w:pPr>
      <w:rPr>
        <w:rFonts w:ascii="Arial" w:hAnsi="Arial" w:hint="default"/>
      </w:rPr>
    </w:lvl>
    <w:lvl w:ilvl="6" w:tplc="28826AB0" w:tentative="1">
      <w:start w:val="1"/>
      <w:numFmt w:val="bullet"/>
      <w:lvlText w:val="•"/>
      <w:lvlJc w:val="left"/>
      <w:pPr>
        <w:tabs>
          <w:tab w:val="num" w:pos="5040"/>
        </w:tabs>
        <w:ind w:left="5040" w:hanging="360"/>
      </w:pPr>
      <w:rPr>
        <w:rFonts w:ascii="Arial" w:hAnsi="Arial" w:hint="default"/>
      </w:rPr>
    </w:lvl>
    <w:lvl w:ilvl="7" w:tplc="84AC3050" w:tentative="1">
      <w:start w:val="1"/>
      <w:numFmt w:val="bullet"/>
      <w:lvlText w:val="•"/>
      <w:lvlJc w:val="left"/>
      <w:pPr>
        <w:tabs>
          <w:tab w:val="num" w:pos="5760"/>
        </w:tabs>
        <w:ind w:left="5760" w:hanging="360"/>
      </w:pPr>
      <w:rPr>
        <w:rFonts w:ascii="Arial" w:hAnsi="Arial" w:hint="default"/>
      </w:rPr>
    </w:lvl>
    <w:lvl w:ilvl="8" w:tplc="BD32C3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045C48"/>
    <w:multiLevelType w:val="hybridMultilevel"/>
    <w:tmpl w:val="F28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35723"/>
    <w:multiLevelType w:val="hybridMultilevel"/>
    <w:tmpl w:val="31247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4C209A"/>
    <w:multiLevelType w:val="hybridMultilevel"/>
    <w:tmpl w:val="A1723A46"/>
    <w:lvl w:ilvl="0" w:tplc="5BB83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2F3137"/>
    <w:multiLevelType w:val="hybridMultilevel"/>
    <w:tmpl w:val="805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0E09"/>
    <w:multiLevelType w:val="hybridMultilevel"/>
    <w:tmpl w:val="4358DDFA"/>
    <w:lvl w:ilvl="0" w:tplc="300EE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C16B7"/>
    <w:multiLevelType w:val="hybridMultilevel"/>
    <w:tmpl w:val="1F62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E0985"/>
    <w:multiLevelType w:val="multilevel"/>
    <w:tmpl w:val="A342C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237B07"/>
    <w:multiLevelType w:val="hybridMultilevel"/>
    <w:tmpl w:val="A912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C7D98"/>
    <w:multiLevelType w:val="hybridMultilevel"/>
    <w:tmpl w:val="EB3885A0"/>
    <w:lvl w:ilvl="0" w:tplc="CF9C085E">
      <w:start w:val="1"/>
      <w:numFmt w:val="bullet"/>
      <w:lvlText w:val="•"/>
      <w:lvlJc w:val="left"/>
      <w:pPr>
        <w:tabs>
          <w:tab w:val="num" w:pos="720"/>
        </w:tabs>
        <w:ind w:left="720" w:hanging="360"/>
      </w:pPr>
      <w:rPr>
        <w:rFonts w:ascii="Arial" w:hAnsi="Arial" w:hint="default"/>
      </w:rPr>
    </w:lvl>
    <w:lvl w:ilvl="1" w:tplc="4AC861CE" w:tentative="1">
      <w:start w:val="1"/>
      <w:numFmt w:val="bullet"/>
      <w:lvlText w:val="•"/>
      <w:lvlJc w:val="left"/>
      <w:pPr>
        <w:tabs>
          <w:tab w:val="num" w:pos="1440"/>
        </w:tabs>
        <w:ind w:left="1440" w:hanging="360"/>
      </w:pPr>
      <w:rPr>
        <w:rFonts w:ascii="Arial" w:hAnsi="Arial" w:hint="default"/>
      </w:rPr>
    </w:lvl>
    <w:lvl w:ilvl="2" w:tplc="8CF06434" w:tentative="1">
      <w:start w:val="1"/>
      <w:numFmt w:val="bullet"/>
      <w:lvlText w:val="•"/>
      <w:lvlJc w:val="left"/>
      <w:pPr>
        <w:tabs>
          <w:tab w:val="num" w:pos="2160"/>
        </w:tabs>
        <w:ind w:left="2160" w:hanging="360"/>
      </w:pPr>
      <w:rPr>
        <w:rFonts w:ascii="Arial" w:hAnsi="Arial" w:hint="default"/>
      </w:rPr>
    </w:lvl>
    <w:lvl w:ilvl="3" w:tplc="BCA21596" w:tentative="1">
      <w:start w:val="1"/>
      <w:numFmt w:val="bullet"/>
      <w:lvlText w:val="•"/>
      <w:lvlJc w:val="left"/>
      <w:pPr>
        <w:tabs>
          <w:tab w:val="num" w:pos="2880"/>
        </w:tabs>
        <w:ind w:left="2880" w:hanging="360"/>
      </w:pPr>
      <w:rPr>
        <w:rFonts w:ascii="Arial" w:hAnsi="Arial" w:hint="default"/>
      </w:rPr>
    </w:lvl>
    <w:lvl w:ilvl="4" w:tplc="581EFDC6" w:tentative="1">
      <w:start w:val="1"/>
      <w:numFmt w:val="bullet"/>
      <w:lvlText w:val="•"/>
      <w:lvlJc w:val="left"/>
      <w:pPr>
        <w:tabs>
          <w:tab w:val="num" w:pos="3600"/>
        </w:tabs>
        <w:ind w:left="3600" w:hanging="360"/>
      </w:pPr>
      <w:rPr>
        <w:rFonts w:ascii="Arial" w:hAnsi="Arial" w:hint="default"/>
      </w:rPr>
    </w:lvl>
    <w:lvl w:ilvl="5" w:tplc="44FCCE8C" w:tentative="1">
      <w:start w:val="1"/>
      <w:numFmt w:val="bullet"/>
      <w:lvlText w:val="•"/>
      <w:lvlJc w:val="left"/>
      <w:pPr>
        <w:tabs>
          <w:tab w:val="num" w:pos="4320"/>
        </w:tabs>
        <w:ind w:left="4320" w:hanging="360"/>
      </w:pPr>
      <w:rPr>
        <w:rFonts w:ascii="Arial" w:hAnsi="Arial" w:hint="default"/>
      </w:rPr>
    </w:lvl>
    <w:lvl w:ilvl="6" w:tplc="471A46B8" w:tentative="1">
      <w:start w:val="1"/>
      <w:numFmt w:val="bullet"/>
      <w:lvlText w:val="•"/>
      <w:lvlJc w:val="left"/>
      <w:pPr>
        <w:tabs>
          <w:tab w:val="num" w:pos="5040"/>
        </w:tabs>
        <w:ind w:left="5040" w:hanging="360"/>
      </w:pPr>
      <w:rPr>
        <w:rFonts w:ascii="Arial" w:hAnsi="Arial" w:hint="default"/>
      </w:rPr>
    </w:lvl>
    <w:lvl w:ilvl="7" w:tplc="7C345DBC" w:tentative="1">
      <w:start w:val="1"/>
      <w:numFmt w:val="bullet"/>
      <w:lvlText w:val="•"/>
      <w:lvlJc w:val="left"/>
      <w:pPr>
        <w:tabs>
          <w:tab w:val="num" w:pos="5760"/>
        </w:tabs>
        <w:ind w:left="5760" w:hanging="360"/>
      </w:pPr>
      <w:rPr>
        <w:rFonts w:ascii="Arial" w:hAnsi="Arial" w:hint="default"/>
      </w:rPr>
    </w:lvl>
    <w:lvl w:ilvl="8" w:tplc="4FB066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2D3424"/>
    <w:multiLevelType w:val="hybridMultilevel"/>
    <w:tmpl w:val="ED9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86474"/>
    <w:multiLevelType w:val="hybridMultilevel"/>
    <w:tmpl w:val="0D90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80DAC"/>
    <w:multiLevelType w:val="hybridMultilevel"/>
    <w:tmpl w:val="71F2E8F0"/>
    <w:lvl w:ilvl="0" w:tplc="FA32FD6C">
      <w:start w:val="1"/>
      <w:numFmt w:val="bullet"/>
      <w:lvlText w:val="□"/>
      <w:lvlJc w:val="left"/>
      <w:pPr>
        <w:ind w:left="720" w:hanging="360"/>
      </w:pPr>
      <w:rPr>
        <w:rFonts w:ascii="Calibri" w:hAnsi="Calibri"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A1BAF"/>
    <w:multiLevelType w:val="hybridMultilevel"/>
    <w:tmpl w:val="819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90189"/>
    <w:multiLevelType w:val="hybridMultilevel"/>
    <w:tmpl w:val="B57CDE4A"/>
    <w:lvl w:ilvl="0" w:tplc="0409000F">
      <w:start w:val="1"/>
      <w:numFmt w:val="decimal"/>
      <w:lvlText w:val="%1."/>
      <w:lvlJc w:val="left"/>
      <w:pPr>
        <w:ind w:left="720" w:hanging="360"/>
      </w:pPr>
    </w:lvl>
    <w:lvl w:ilvl="1" w:tplc="80EC45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920D3"/>
    <w:multiLevelType w:val="hybridMultilevel"/>
    <w:tmpl w:val="497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E562B"/>
    <w:multiLevelType w:val="hybridMultilevel"/>
    <w:tmpl w:val="DF60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41DA5"/>
    <w:multiLevelType w:val="hybridMultilevel"/>
    <w:tmpl w:val="ABF2E54E"/>
    <w:lvl w:ilvl="0" w:tplc="28803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404C61"/>
    <w:multiLevelType w:val="hybridMultilevel"/>
    <w:tmpl w:val="7302B714"/>
    <w:lvl w:ilvl="0" w:tplc="688C2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F371E7"/>
    <w:multiLevelType w:val="hybridMultilevel"/>
    <w:tmpl w:val="0E0A0B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7BC5"/>
    <w:multiLevelType w:val="hybridMultilevel"/>
    <w:tmpl w:val="F7FC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4778C"/>
    <w:multiLevelType w:val="hybridMultilevel"/>
    <w:tmpl w:val="13C0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D5330"/>
    <w:multiLevelType w:val="hybridMultilevel"/>
    <w:tmpl w:val="24AAD2B8"/>
    <w:lvl w:ilvl="0" w:tplc="9E86110C">
      <w:start w:val="1"/>
      <w:numFmt w:val="bullet"/>
      <w:lvlText w:val="•"/>
      <w:lvlJc w:val="left"/>
      <w:pPr>
        <w:tabs>
          <w:tab w:val="num" w:pos="720"/>
        </w:tabs>
        <w:ind w:left="720" w:hanging="360"/>
      </w:pPr>
      <w:rPr>
        <w:rFonts w:ascii="Arial" w:hAnsi="Arial" w:hint="default"/>
      </w:rPr>
    </w:lvl>
    <w:lvl w:ilvl="1" w:tplc="5ACCDDD4" w:tentative="1">
      <w:start w:val="1"/>
      <w:numFmt w:val="bullet"/>
      <w:lvlText w:val="•"/>
      <w:lvlJc w:val="left"/>
      <w:pPr>
        <w:tabs>
          <w:tab w:val="num" w:pos="1440"/>
        </w:tabs>
        <w:ind w:left="1440" w:hanging="360"/>
      </w:pPr>
      <w:rPr>
        <w:rFonts w:ascii="Arial" w:hAnsi="Arial" w:hint="default"/>
      </w:rPr>
    </w:lvl>
    <w:lvl w:ilvl="2" w:tplc="CC58F5AE" w:tentative="1">
      <w:start w:val="1"/>
      <w:numFmt w:val="bullet"/>
      <w:lvlText w:val="•"/>
      <w:lvlJc w:val="left"/>
      <w:pPr>
        <w:tabs>
          <w:tab w:val="num" w:pos="2160"/>
        </w:tabs>
        <w:ind w:left="2160" w:hanging="360"/>
      </w:pPr>
      <w:rPr>
        <w:rFonts w:ascii="Arial" w:hAnsi="Arial" w:hint="default"/>
      </w:rPr>
    </w:lvl>
    <w:lvl w:ilvl="3" w:tplc="9D52E63C" w:tentative="1">
      <w:start w:val="1"/>
      <w:numFmt w:val="bullet"/>
      <w:lvlText w:val="•"/>
      <w:lvlJc w:val="left"/>
      <w:pPr>
        <w:tabs>
          <w:tab w:val="num" w:pos="2880"/>
        </w:tabs>
        <w:ind w:left="2880" w:hanging="360"/>
      </w:pPr>
      <w:rPr>
        <w:rFonts w:ascii="Arial" w:hAnsi="Arial" w:hint="default"/>
      </w:rPr>
    </w:lvl>
    <w:lvl w:ilvl="4" w:tplc="1D049B60" w:tentative="1">
      <w:start w:val="1"/>
      <w:numFmt w:val="bullet"/>
      <w:lvlText w:val="•"/>
      <w:lvlJc w:val="left"/>
      <w:pPr>
        <w:tabs>
          <w:tab w:val="num" w:pos="3600"/>
        </w:tabs>
        <w:ind w:left="3600" w:hanging="360"/>
      </w:pPr>
      <w:rPr>
        <w:rFonts w:ascii="Arial" w:hAnsi="Arial" w:hint="default"/>
      </w:rPr>
    </w:lvl>
    <w:lvl w:ilvl="5" w:tplc="31002BEE" w:tentative="1">
      <w:start w:val="1"/>
      <w:numFmt w:val="bullet"/>
      <w:lvlText w:val="•"/>
      <w:lvlJc w:val="left"/>
      <w:pPr>
        <w:tabs>
          <w:tab w:val="num" w:pos="4320"/>
        </w:tabs>
        <w:ind w:left="4320" w:hanging="360"/>
      </w:pPr>
      <w:rPr>
        <w:rFonts w:ascii="Arial" w:hAnsi="Arial" w:hint="default"/>
      </w:rPr>
    </w:lvl>
    <w:lvl w:ilvl="6" w:tplc="A1667312" w:tentative="1">
      <w:start w:val="1"/>
      <w:numFmt w:val="bullet"/>
      <w:lvlText w:val="•"/>
      <w:lvlJc w:val="left"/>
      <w:pPr>
        <w:tabs>
          <w:tab w:val="num" w:pos="5040"/>
        </w:tabs>
        <w:ind w:left="5040" w:hanging="360"/>
      </w:pPr>
      <w:rPr>
        <w:rFonts w:ascii="Arial" w:hAnsi="Arial" w:hint="default"/>
      </w:rPr>
    </w:lvl>
    <w:lvl w:ilvl="7" w:tplc="FE6C4226" w:tentative="1">
      <w:start w:val="1"/>
      <w:numFmt w:val="bullet"/>
      <w:lvlText w:val="•"/>
      <w:lvlJc w:val="left"/>
      <w:pPr>
        <w:tabs>
          <w:tab w:val="num" w:pos="5760"/>
        </w:tabs>
        <w:ind w:left="5760" w:hanging="360"/>
      </w:pPr>
      <w:rPr>
        <w:rFonts w:ascii="Arial" w:hAnsi="Arial" w:hint="default"/>
      </w:rPr>
    </w:lvl>
    <w:lvl w:ilvl="8" w:tplc="013E07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DD2A0E"/>
    <w:multiLevelType w:val="hybridMultilevel"/>
    <w:tmpl w:val="6CA0994A"/>
    <w:lvl w:ilvl="0" w:tplc="6DD4D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718C6"/>
    <w:multiLevelType w:val="hybridMultilevel"/>
    <w:tmpl w:val="B106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F5142"/>
    <w:multiLevelType w:val="hybridMultilevel"/>
    <w:tmpl w:val="29A068D0"/>
    <w:lvl w:ilvl="0" w:tplc="7F3A74BC">
      <w:start w:val="1"/>
      <w:numFmt w:val="bullet"/>
      <w:lvlText w:val="•"/>
      <w:lvlJc w:val="left"/>
      <w:pPr>
        <w:tabs>
          <w:tab w:val="num" w:pos="720"/>
        </w:tabs>
        <w:ind w:left="720" w:hanging="360"/>
      </w:pPr>
      <w:rPr>
        <w:rFonts w:ascii="Arial" w:hAnsi="Arial" w:hint="default"/>
      </w:rPr>
    </w:lvl>
    <w:lvl w:ilvl="1" w:tplc="EF1A65F0" w:tentative="1">
      <w:start w:val="1"/>
      <w:numFmt w:val="bullet"/>
      <w:lvlText w:val="•"/>
      <w:lvlJc w:val="left"/>
      <w:pPr>
        <w:tabs>
          <w:tab w:val="num" w:pos="1440"/>
        </w:tabs>
        <w:ind w:left="1440" w:hanging="360"/>
      </w:pPr>
      <w:rPr>
        <w:rFonts w:ascii="Arial" w:hAnsi="Arial" w:hint="default"/>
      </w:rPr>
    </w:lvl>
    <w:lvl w:ilvl="2" w:tplc="3594D3FE" w:tentative="1">
      <w:start w:val="1"/>
      <w:numFmt w:val="bullet"/>
      <w:lvlText w:val="•"/>
      <w:lvlJc w:val="left"/>
      <w:pPr>
        <w:tabs>
          <w:tab w:val="num" w:pos="2160"/>
        </w:tabs>
        <w:ind w:left="2160" w:hanging="360"/>
      </w:pPr>
      <w:rPr>
        <w:rFonts w:ascii="Arial" w:hAnsi="Arial" w:hint="default"/>
      </w:rPr>
    </w:lvl>
    <w:lvl w:ilvl="3" w:tplc="60FC2140" w:tentative="1">
      <w:start w:val="1"/>
      <w:numFmt w:val="bullet"/>
      <w:lvlText w:val="•"/>
      <w:lvlJc w:val="left"/>
      <w:pPr>
        <w:tabs>
          <w:tab w:val="num" w:pos="2880"/>
        </w:tabs>
        <w:ind w:left="2880" w:hanging="360"/>
      </w:pPr>
      <w:rPr>
        <w:rFonts w:ascii="Arial" w:hAnsi="Arial" w:hint="default"/>
      </w:rPr>
    </w:lvl>
    <w:lvl w:ilvl="4" w:tplc="15060EAC" w:tentative="1">
      <w:start w:val="1"/>
      <w:numFmt w:val="bullet"/>
      <w:lvlText w:val="•"/>
      <w:lvlJc w:val="left"/>
      <w:pPr>
        <w:tabs>
          <w:tab w:val="num" w:pos="3600"/>
        </w:tabs>
        <w:ind w:left="3600" w:hanging="360"/>
      </w:pPr>
      <w:rPr>
        <w:rFonts w:ascii="Arial" w:hAnsi="Arial" w:hint="default"/>
      </w:rPr>
    </w:lvl>
    <w:lvl w:ilvl="5" w:tplc="49B87A50" w:tentative="1">
      <w:start w:val="1"/>
      <w:numFmt w:val="bullet"/>
      <w:lvlText w:val="•"/>
      <w:lvlJc w:val="left"/>
      <w:pPr>
        <w:tabs>
          <w:tab w:val="num" w:pos="4320"/>
        </w:tabs>
        <w:ind w:left="4320" w:hanging="360"/>
      </w:pPr>
      <w:rPr>
        <w:rFonts w:ascii="Arial" w:hAnsi="Arial" w:hint="default"/>
      </w:rPr>
    </w:lvl>
    <w:lvl w:ilvl="6" w:tplc="D3168D66" w:tentative="1">
      <w:start w:val="1"/>
      <w:numFmt w:val="bullet"/>
      <w:lvlText w:val="•"/>
      <w:lvlJc w:val="left"/>
      <w:pPr>
        <w:tabs>
          <w:tab w:val="num" w:pos="5040"/>
        </w:tabs>
        <w:ind w:left="5040" w:hanging="360"/>
      </w:pPr>
      <w:rPr>
        <w:rFonts w:ascii="Arial" w:hAnsi="Arial" w:hint="default"/>
      </w:rPr>
    </w:lvl>
    <w:lvl w:ilvl="7" w:tplc="F3EC4198" w:tentative="1">
      <w:start w:val="1"/>
      <w:numFmt w:val="bullet"/>
      <w:lvlText w:val="•"/>
      <w:lvlJc w:val="left"/>
      <w:pPr>
        <w:tabs>
          <w:tab w:val="num" w:pos="5760"/>
        </w:tabs>
        <w:ind w:left="5760" w:hanging="360"/>
      </w:pPr>
      <w:rPr>
        <w:rFonts w:ascii="Arial" w:hAnsi="Arial" w:hint="default"/>
      </w:rPr>
    </w:lvl>
    <w:lvl w:ilvl="8" w:tplc="CF06B1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5A4C03"/>
    <w:multiLevelType w:val="hybridMultilevel"/>
    <w:tmpl w:val="CB3653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0"/>
  </w:num>
  <w:num w:numId="5">
    <w:abstractNumId w:val="22"/>
  </w:num>
  <w:num w:numId="6">
    <w:abstractNumId w:val="26"/>
  </w:num>
  <w:num w:numId="7">
    <w:abstractNumId w:val="31"/>
  </w:num>
  <w:num w:numId="8">
    <w:abstractNumId w:val="12"/>
  </w:num>
  <w:num w:numId="9">
    <w:abstractNumId w:val="0"/>
  </w:num>
  <w:num w:numId="10">
    <w:abstractNumId w:val="1"/>
  </w:num>
  <w:num w:numId="11">
    <w:abstractNumId w:val="10"/>
  </w:num>
  <w:num w:numId="12">
    <w:abstractNumId w:val="30"/>
  </w:num>
  <w:num w:numId="13">
    <w:abstractNumId w:val="25"/>
  </w:num>
  <w:num w:numId="14">
    <w:abstractNumId w:val="24"/>
  </w:num>
  <w:num w:numId="15">
    <w:abstractNumId w:val="19"/>
  </w:num>
  <w:num w:numId="16">
    <w:abstractNumId w:val="21"/>
  </w:num>
  <w:num w:numId="17">
    <w:abstractNumId w:val="8"/>
  </w:num>
  <w:num w:numId="18">
    <w:abstractNumId w:val="11"/>
  </w:num>
  <w:num w:numId="19">
    <w:abstractNumId w:val="18"/>
  </w:num>
  <w:num w:numId="20">
    <w:abstractNumId w:val="3"/>
  </w:num>
  <w:num w:numId="21">
    <w:abstractNumId w:val="4"/>
  </w:num>
  <w:num w:numId="22">
    <w:abstractNumId w:val="32"/>
  </w:num>
  <w:num w:numId="23">
    <w:abstractNumId w:val="15"/>
  </w:num>
  <w:num w:numId="24">
    <w:abstractNumId w:val="16"/>
  </w:num>
  <w:num w:numId="25">
    <w:abstractNumId w:val="29"/>
  </w:num>
  <w:num w:numId="26">
    <w:abstractNumId w:val="27"/>
  </w:num>
  <w:num w:numId="27">
    <w:abstractNumId w:val="7"/>
  </w:num>
  <w:num w:numId="28">
    <w:abstractNumId w:val="6"/>
  </w:num>
  <w:num w:numId="29">
    <w:abstractNumId w:val="9"/>
  </w:num>
  <w:num w:numId="30">
    <w:abstractNumId w:val="33"/>
  </w:num>
  <w:num w:numId="31">
    <w:abstractNumId w:val="5"/>
  </w:num>
  <w:num w:numId="32">
    <w:abstractNumId w:val="28"/>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CB"/>
    <w:rsid w:val="00013278"/>
    <w:rsid w:val="00032855"/>
    <w:rsid w:val="0004089C"/>
    <w:rsid w:val="000429B1"/>
    <w:rsid w:val="00045F8F"/>
    <w:rsid w:val="00065A59"/>
    <w:rsid w:val="0007710F"/>
    <w:rsid w:val="00077854"/>
    <w:rsid w:val="00080506"/>
    <w:rsid w:val="0008105B"/>
    <w:rsid w:val="00083819"/>
    <w:rsid w:val="000D2E39"/>
    <w:rsid w:val="000F2318"/>
    <w:rsid w:val="00110DE6"/>
    <w:rsid w:val="0017720E"/>
    <w:rsid w:val="00196EE0"/>
    <w:rsid w:val="001A344B"/>
    <w:rsid w:val="001C4F39"/>
    <w:rsid w:val="001D094E"/>
    <w:rsid w:val="001D49C8"/>
    <w:rsid w:val="001E301D"/>
    <w:rsid w:val="002239AE"/>
    <w:rsid w:val="00227EC3"/>
    <w:rsid w:val="00234A39"/>
    <w:rsid w:val="002466E6"/>
    <w:rsid w:val="00246DB8"/>
    <w:rsid w:val="00253C6C"/>
    <w:rsid w:val="00254341"/>
    <w:rsid w:val="00271509"/>
    <w:rsid w:val="00277A48"/>
    <w:rsid w:val="00277CA4"/>
    <w:rsid w:val="002826C6"/>
    <w:rsid w:val="002875CB"/>
    <w:rsid w:val="002B2D06"/>
    <w:rsid w:val="002C2545"/>
    <w:rsid w:val="002C748C"/>
    <w:rsid w:val="002D64B6"/>
    <w:rsid w:val="002D68C3"/>
    <w:rsid w:val="002E7C63"/>
    <w:rsid w:val="002F4CF8"/>
    <w:rsid w:val="00303E84"/>
    <w:rsid w:val="00304892"/>
    <w:rsid w:val="0031178B"/>
    <w:rsid w:val="00323D62"/>
    <w:rsid w:val="00330C56"/>
    <w:rsid w:val="00333F6E"/>
    <w:rsid w:val="003347DE"/>
    <w:rsid w:val="0034546B"/>
    <w:rsid w:val="003806CC"/>
    <w:rsid w:val="00387F00"/>
    <w:rsid w:val="00396204"/>
    <w:rsid w:val="003A669D"/>
    <w:rsid w:val="003C7CA9"/>
    <w:rsid w:val="003D2C11"/>
    <w:rsid w:val="003E329F"/>
    <w:rsid w:val="003E77C4"/>
    <w:rsid w:val="003F47B1"/>
    <w:rsid w:val="003F6B57"/>
    <w:rsid w:val="00420C30"/>
    <w:rsid w:val="0042647D"/>
    <w:rsid w:val="00433CDE"/>
    <w:rsid w:val="00436F0F"/>
    <w:rsid w:val="00457101"/>
    <w:rsid w:val="00481621"/>
    <w:rsid w:val="004A1E85"/>
    <w:rsid w:val="004B2412"/>
    <w:rsid w:val="004C182C"/>
    <w:rsid w:val="004D5C77"/>
    <w:rsid w:val="004E7843"/>
    <w:rsid w:val="004F4880"/>
    <w:rsid w:val="00505712"/>
    <w:rsid w:val="00510220"/>
    <w:rsid w:val="0052531C"/>
    <w:rsid w:val="00532369"/>
    <w:rsid w:val="00533ABF"/>
    <w:rsid w:val="0054057C"/>
    <w:rsid w:val="005448B3"/>
    <w:rsid w:val="00546906"/>
    <w:rsid w:val="00562129"/>
    <w:rsid w:val="00582240"/>
    <w:rsid w:val="005A2F8C"/>
    <w:rsid w:val="005C341B"/>
    <w:rsid w:val="005C62F3"/>
    <w:rsid w:val="005C6311"/>
    <w:rsid w:val="005D7E2D"/>
    <w:rsid w:val="005E1E1F"/>
    <w:rsid w:val="005F792C"/>
    <w:rsid w:val="00603D77"/>
    <w:rsid w:val="006044E3"/>
    <w:rsid w:val="00614017"/>
    <w:rsid w:val="00621D5F"/>
    <w:rsid w:val="006330C8"/>
    <w:rsid w:val="00643DE7"/>
    <w:rsid w:val="00666C90"/>
    <w:rsid w:val="006703BB"/>
    <w:rsid w:val="00674628"/>
    <w:rsid w:val="006838B6"/>
    <w:rsid w:val="0069189F"/>
    <w:rsid w:val="00693012"/>
    <w:rsid w:val="00695449"/>
    <w:rsid w:val="006A030D"/>
    <w:rsid w:val="006A325A"/>
    <w:rsid w:val="006A7108"/>
    <w:rsid w:val="006B64D3"/>
    <w:rsid w:val="006F0ECC"/>
    <w:rsid w:val="00704997"/>
    <w:rsid w:val="00706C6D"/>
    <w:rsid w:val="0070787E"/>
    <w:rsid w:val="007113CB"/>
    <w:rsid w:val="00720207"/>
    <w:rsid w:val="00733A6F"/>
    <w:rsid w:val="00752689"/>
    <w:rsid w:val="00753C17"/>
    <w:rsid w:val="00776D17"/>
    <w:rsid w:val="00787F8A"/>
    <w:rsid w:val="00791AE2"/>
    <w:rsid w:val="00792005"/>
    <w:rsid w:val="007A32A2"/>
    <w:rsid w:val="007B22B7"/>
    <w:rsid w:val="007B239D"/>
    <w:rsid w:val="007B2B8F"/>
    <w:rsid w:val="007C0774"/>
    <w:rsid w:val="007D552F"/>
    <w:rsid w:val="00817EFE"/>
    <w:rsid w:val="00823D0F"/>
    <w:rsid w:val="008470A8"/>
    <w:rsid w:val="00847B6C"/>
    <w:rsid w:val="00850F9A"/>
    <w:rsid w:val="00863FF6"/>
    <w:rsid w:val="00864573"/>
    <w:rsid w:val="00874CC3"/>
    <w:rsid w:val="00875D56"/>
    <w:rsid w:val="00877AF0"/>
    <w:rsid w:val="008B68E3"/>
    <w:rsid w:val="008C0550"/>
    <w:rsid w:val="008C0FA1"/>
    <w:rsid w:val="008D37CA"/>
    <w:rsid w:val="008E2C94"/>
    <w:rsid w:val="008F187E"/>
    <w:rsid w:val="00933597"/>
    <w:rsid w:val="0096166C"/>
    <w:rsid w:val="00974C72"/>
    <w:rsid w:val="00982422"/>
    <w:rsid w:val="009830EE"/>
    <w:rsid w:val="009908DC"/>
    <w:rsid w:val="009B0D55"/>
    <w:rsid w:val="009D1982"/>
    <w:rsid w:val="009F6297"/>
    <w:rsid w:val="009F7DB7"/>
    <w:rsid w:val="00A10F84"/>
    <w:rsid w:val="00A259DB"/>
    <w:rsid w:val="00A26FAA"/>
    <w:rsid w:val="00A77323"/>
    <w:rsid w:val="00AA202E"/>
    <w:rsid w:val="00AA75E8"/>
    <w:rsid w:val="00AB2AC7"/>
    <w:rsid w:val="00AB4867"/>
    <w:rsid w:val="00AB74A5"/>
    <w:rsid w:val="00AD6062"/>
    <w:rsid w:val="00AE500B"/>
    <w:rsid w:val="00AE595B"/>
    <w:rsid w:val="00B04240"/>
    <w:rsid w:val="00B10290"/>
    <w:rsid w:val="00B14065"/>
    <w:rsid w:val="00B26457"/>
    <w:rsid w:val="00B27B67"/>
    <w:rsid w:val="00B420CD"/>
    <w:rsid w:val="00B43081"/>
    <w:rsid w:val="00B573BE"/>
    <w:rsid w:val="00B742F8"/>
    <w:rsid w:val="00B93C6B"/>
    <w:rsid w:val="00B954E8"/>
    <w:rsid w:val="00B957FD"/>
    <w:rsid w:val="00B95ABD"/>
    <w:rsid w:val="00B9643C"/>
    <w:rsid w:val="00BC2D09"/>
    <w:rsid w:val="00BC3EE9"/>
    <w:rsid w:val="00BD75B2"/>
    <w:rsid w:val="00BE5DF3"/>
    <w:rsid w:val="00C01BD8"/>
    <w:rsid w:val="00C0248A"/>
    <w:rsid w:val="00C04026"/>
    <w:rsid w:val="00C10427"/>
    <w:rsid w:val="00C111DA"/>
    <w:rsid w:val="00C25F3A"/>
    <w:rsid w:val="00C2668C"/>
    <w:rsid w:val="00C46763"/>
    <w:rsid w:val="00C6526B"/>
    <w:rsid w:val="00C752D7"/>
    <w:rsid w:val="00C76BAA"/>
    <w:rsid w:val="00C779C4"/>
    <w:rsid w:val="00C87A4E"/>
    <w:rsid w:val="00C97782"/>
    <w:rsid w:val="00CB27FC"/>
    <w:rsid w:val="00CB7F96"/>
    <w:rsid w:val="00CC5872"/>
    <w:rsid w:val="00CC607E"/>
    <w:rsid w:val="00CD1D13"/>
    <w:rsid w:val="00CF4021"/>
    <w:rsid w:val="00CF458B"/>
    <w:rsid w:val="00CF7A9C"/>
    <w:rsid w:val="00D10BC3"/>
    <w:rsid w:val="00D26ACE"/>
    <w:rsid w:val="00D3444D"/>
    <w:rsid w:val="00D40603"/>
    <w:rsid w:val="00D43F7E"/>
    <w:rsid w:val="00D44E03"/>
    <w:rsid w:val="00D577F6"/>
    <w:rsid w:val="00D66F85"/>
    <w:rsid w:val="00D73E39"/>
    <w:rsid w:val="00D741DB"/>
    <w:rsid w:val="00D86614"/>
    <w:rsid w:val="00D87901"/>
    <w:rsid w:val="00D91CFF"/>
    <w:rsid w:val="00D97F68"/>
    <w:rsid w:val="00DC3205"/>
    <w:rsid w:val="00DD05B7"/>
    <w:rsid w:val="00DD78C2"/>
    <w:rsid w:val="00E07807"/>
    <w:rsid w:val="00E111DD"/>
    <w:rsid w:val="00E20F70"/>
    <w:rsid w:val="00E25281"/>
    <w:rsid w:val="00E302E0"/>
    <w:rsid w:val="00E33D44"/>
    <w:rsid w:val="00E454CC"/>
    <w:rsid w:val="00E74D61"/>
    <w:rsid w:val="00E76527"/>
    <w:rsid w:val="00E93C3B"/>
    <w:rsid w:val="00EA3D51"/>
    <w:rsid w:val="00EA493F"/>
    <w:rsid w:val="00EC235B"/>
    <w:rsid w:val="00ED726E"/>
    <w:rsid w:val="00EE2478"/>
    <w:rsid w:val="00F07F8B"/>
    <w:rsid w:val="00F105D4"/>
    <w:rsid w:val="00F302AB"/>
    <w:rsid w:val="00F82BB3"/>
    <w:rsid w:val="00F90090"/>
    <w:rsid w:val="00F922E9"/>
    <w:rsid w:val="00FA57FA"/>
    <w:rsid w:val="00FD05F6"/>
    <w:rsid w:val="00FD2411"/>
    <w:rsid w:val="00FD3F08"/>
    <w:rsid w:val="00FE4F31"/>
    <w:rsid w:val="00FE7B2A"/>
    <w:rsid w:val="00FF5F8A"/>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087A"/>
  <w15:chartTrackingRefBased/>
  <w15:docId w15:val="{0AD962ED-5CF7-4E63-BA4B-CD19EAE3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8B"/>
    <w:pPr>
      <w:keepNext/>
      <w:keepLines/>
      <w:spacing w:before="240" w:after="60"/>
      <w:outlineLvl w:val="0"/>
    </w:pPr>
    <w:rPr>
      <w:rFonts w:ascii="Arial" w:eastAsiaTheme="majorEastAsia" w:hAnsi="Arial" w:cs="Arial"/>
      <w:b/>
      <w:b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14"/>
    <w:pPr>
      <w:ind w:left="720"/>
      <w:contextualSpacing/>
    </w:pPr>
  </w:style>
  <w:style w:type="paragraph" w:styleId="Title">
    <w:name w:val="Title"/>
    <w:basedOn w:val="Normal"/>
    <w:next w:val="Normal"/>
    <w:link w:val="TitleChar"/>
    <w:uiPriority w:val="10"/>
    <w:qFormat/>
    <w:rsid w:val="00334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97F68"/>
    <w:rPr>
      <w:sz w:val="16"/>
      <w:szCs w:val="16"/>
    </w:rPr>
  </w:style>
  <w:style w:type="paragraph" w:styleId="CommentText">
    <w:name w:val="annotation text"/>
    <w:basedOn w:val="Normal"/>
    <w:link w:val="CommentTextChar"/>
    <w:uiPriority w:val="99"/>
    <w:semiHidden/>
    <w:unhideWhenUsed/>
    <w:rsid w:val="00D97F68"/>
    <w:pPr>
      <w:spacing w:line="240" w:lineRule="auto"/>
    </w:pPr>
    <w:rPr>
      <w:sz w:val="20"/>
      <w:szCs w:val="20"/>
    </w:rPr>
  </w:style>
  <w:style w:type="character" w:customStyle="1" w:styleId="CommentTextChar">
    <w:name w:val="Comment Text Char"/>
    <w:basedOn w:val="DefaultParagraphFont"/>
    <w:link w:val="CommentText"/>
    <w:uiPriority w:val="99"/>
    <w:semiHidden/>
    <w:rsid w:val="00D97F68"/>
    <w:rPr>
      <w:sz w:val="20"/>
      <w:szCs w:val="20"/>
    </w:rPr>
  </w:style>
  <w:style w:type="paragraph" w:styleId="CommentSubject">
    <w:name w:val="annotation subject"/>
    <w:basedOn w:val="CommentText"/>
    <w:next w:val="CommentText"/>
    <w:link w:val="CommentSubjectChar"/>
    <w:uiPriority w:val="99"/>
    <w:semiHidden/>
    <w:unhideWhenUsed/>
    <w:rsid w:val="00D97F68"/>
    <w:rPr>
      <w:b/>
      <w:bCs/>
    </w:rPr>
  </w:style>
  <w:style w:type="character" w:customStyle="1" w:styleId="CommentSubjectChar">
    <w:name w:val="Comment Subject Char"/>
    <w:basedOn w:val="CommentTextChar"/>
    <w:link w:val="CommentSubject"/>
    <w:uiPriority w:val="99"/>
    <w:semiHidden/>
    <w:rsid w:val="00D97F68"/>
    <w:rPr>
      <w:b/>
      <w:bCs/>
      <w:sz w:val="20"/>
      <w:szCs w:val="20"/>
    </w:rPr>
  </w:style>
  <w:style w:type="paragraph" w:styleId="BalloonText">
    <w:name w:val="Balloon Text"/>
    <w:basedOn w:val="Normal"/>
    <w:link w:val="BalloonTextChar"/>
    <w:uiPriority w:val="99"/>
    <w:semiHidden/>
    <w:unhideWhenUsed/>
    <w:rsid w:val="00D9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68"/>
    <w:rPr>
      <w:rFonts w:ascii="Segoe UI" w:hAnsi="Segoe UI" w:cs="Segoe UI"/>
      <w:sz w:val="18"/>
      <w:szCs w:val="18"/>
    </w:rPr>
  </w:style>
  <w:style w:type="character" w:styleId="Hyperlink">
    <w:name w:val="Hyperlink"/>
    <w:basedOn w:val="DefaultParagraphFont"/>
    <w:uiPriority w:val="99"/>
    <w:unhideWhenUsed/>
    <w:rsid w:val="008D37CA"/>
    <w:rPr>
      <w:color w:val="0563C1" w:themeColor="hyperlink"/>
      <w:u w:val="single"/>
    </w:rPr>
  </w:style>
  <w:style w:type="character" w:customStyle="1" w:styleId="UnresolvedMention1">
    <w:name w:val="Unresolved Mention1"/>
    <w:basedOn w:val="DefaultParagraphFont"/>
    <w:uiPriority w:val="99"/>
    <w:semiHidden/>
    <w:unhideWhenUsed/>
    <w:rsid w:val="008D37CA"/>
    <w:rPr>
      <w:color w:val="605E5C"/>
      <w:shd w:val="clear" w:color="auto" w:fill="E1DFDD"/>
    </w:rPr>
  </w:style>
  <w:style w:type="character" w:styleId="FollowedHyperlink">
    <w:name w:val="FollowedHyperlink"/>
    <w:basedOn w:val="DefaultParagraphFont"/>
    <w:uiPriority w:val="99"/>
    <w:semiHidden/>
    <w:unhideWhenUsed/>
    <w:rsid w:val="00436F0F"/>
    <w:rPr>
      <w:color w:val="954F72" w:themeColor="followedHyperlink"/>
      <w:u w:val="single"/>
    </w:rPr>
  </w:style>
  <w:style w:type="paragraph" w:styleId="Subtitle">
    <w:name w:val="Subtitle"/>
    <w:basedOn w:val="Normal"/>
    <w:next w:val="Normal"/>
    <w:link w:val="SubtitleChar"/>
    <w:uiPriority w:val="11"/>
    <w:qFormat/>
    <w:rsid w:val="007C07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0774"/>
    <w:rPr>
      <w:rFonts w:eastAsiaTheme="minorEastAsia"/>
      <w:color w:val="5A5A5A" w:themeColor="text1" w:themeTint="A5"/>
      <w:spacing w:val="15"/>
    </w:rPr>
  </w:style>
  <w:style w:type="character" w:styleId="IntenseEmphasis">
    <w:name w:val="Intense Emphasis"/>
    <w:basedOn w:val="DefaultParagraphFont"/>
    <w:uiPriority w:val="21"/>
    <w:qFormat/>
    <w:rsid w:val="007C0774"/>
    <w:rPr>
      <w:i/>
      <w:iCs/>
      <w:color w:val="5B9BD5" w:themeColor="accent1"/>
    </w:rPr>
  </w:style>
  <w:style w:type="character" w:customStyle="1" w:styleId="Heading1Char">
    <w:name w:val="Heading 1 Char"/>
    <w:basedOn w:val="DefaultParagraphFont"/>
    <w:link w:val="Heading1"/>
    <w:uiPriority w:val="9"/>
    <w:rsid w:val="0031178B"/>
    <w:rPr>
      <w:rFonts w:ascii="Arial" w:eastAsiaTheme="majorEastAsia" w:hAnsi="Arial" w:cs="Arial"/>
      <w:b/>
      <w:bCs/>
      <w:color w:val="1F3864" w:themeColor="accent5" w:themeShade="80"/>
    </w:rPr>
  </w:style>
  <w:style w:type="paragraph" w:styleId="NoSpacing">
    <w:name w:val="No Spacing"/>
    <w:uiPriority w:val="1"/>
    <w:qFormat/>
    <w:rsid w:val="00B420CD"/>
    <w:pPr>
      <w:spacing w:after="0" w:line="240" w:lineRule="auto"/>
    </w:pPr>
  </w:style>
  <w:style w:type="paragraph" w:styleId="Header">
    <w:name w:val="header"/>
    <w:basedOn w:val="Normal"/>
    <w:link w:val="HeaderChar"/>
    <w:uiPriority w:val="99"/>
    <w:unhideWhenUsed/>
    <w:rsid w:val="00B4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CD"/>
  </w:style>
  <w:style w:type="paragraph" w:styleId="Footer">
    <w:name w:val="footer"/>
    <w:basedOn w:val="Normal"/>
    <w:link w:val="FooterChar"/>
    <w:uiPriority w:val="99"/>
    <w:unhideWhenUsed/>
    <w:rsid w:val="00B4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D"/>
  </w:style>
  <w:style w:type="paragraph" w:styleId="NormalWeb">
    <w:name w:val="Normal (Web)"/>
    <w:basedOn w:val="Normal"/>
    <w:uiPriority w:val="99"/>
    <w:unhideWhenUsed/>
    <w:rsid w:val="00E20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044E3"/>
    <w:rPr>
      <w:color w:val="605E5C"/>
      <w:shd w:val="clear" w:color="auto" w:fill="E1DFDD"/>
    </w:rPr>
  </w:style>
  <w:style w:type="character" w:styleId="SubtleEmphasis">
    <w:name w:val="Subtle Emphasis"/>
    <w:basedOn w:val="DefaultParagraphFont"/>
    <w:uiPriority w:val="19"/>
    <w:qFormat/>
    <w:rsid w:val="0031178B"/>
    <w:rPr>
      <w:rFonts w:ascii="Arial" w:hAnsi="Arial" w:cs="Arial"/>
      <w:i/>
      <w:iCs/>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08019">
      <w:bodyDiv w:val="1"/>
      <w:marLeft w:val="0"/>
      <w:marRight w:val="0"/>
      <w:marTop w:val="0"/>
      <w:marBottom w:val="0"/>
      <w:divBdr>
        <w:top w:val="none" w:sz="0" w:space="0" w:color="auto"/>
        <w:left w:val="none" w:sz="0" w:space="0" w:color="auto"/>
        <w:bottom w:val="none" w:sz="0" w:space="0" w:color="auto"/>
        <w:right w:val="none" w:sz="0" w:space="0" w:color="auto"/>
      </w:divBdr>
    </w:div>
    <w:div w:id="420219190">
      <w:bodyDiv w:val="1"/>
      <w:marLeft w:val="0"/>
      <w:marRight w:val="0"/>
      <w:marTop w:val="0"/>
      <w:marBottom w:val="0"/>
      <w:divBdr>
        <w:top w:val="none" w:sz="0" w:space="0" w:color="auto"/>
        <w:left w:val="none" w:sz="0" w:space="0" w:color="auto"/>
        <w:bottom w:val="none" w:sz="0" w:space="0" w:color="auto"/>
        <w:right w:val="none" w:sz="0" w:space="0" w:color="auto"/>
      </w:divBdr>
    </w:div>
    <w:div w:id="493686244">
      <w:bodyDiv w:val="1"/>
      <w:marLeft w:val="0"/>
      <w:marRight w:val="0"/>
      <w:marTop w:val="0"/>
      <w:marBottom w:val="0"/>
      <w:divBdr>
        <w:top w:val="none" w:sz="0" w:space="0" w:color="auto"/>
        <w:left w:val="none" w:sz="0" w:space="0" w:color="auto"/>
        <w:bottom w:val="none" w:sz="0" w:space="0" w:color="auto"/>
        <w:right w:val="none" w:sz="0" w:space="0" w:color="auto"/>
      </w:divBdr>
      <w:divsChild>
        <w:div w:id="1497576492">
          <w:marLeft w:val="360"/>
          <w:marRight w:val="0"/>
          <w:marTop w:val="154"/>
          <w:marBottom w:val="0"/>
          <w:divBdr>
            <w:top w:val="none" w:sz="0" w:space="0" w:color="auto"/>
            <w:left w:val="none" w:sz="0" w:space="0" w:color="auto"/>
            <w:bottom w:val="none" w:sz="0" w:space="0" w:color="auto"/>
            <w:right w:val="none" w:sz="0" w:space="0" w:color="auto"/>
          </w:divBdr>
        </w:div>
      </w:divsChild>
    </w:div>
    <w:div w:id="534580508">
      <w:bodyDiv w:val="1"/>
      <w:marLeft w:val="0"/>
      <w:marRight w:val="0"/>
      <w:marTop w:val="0"/>
      <w:marBottom w:val="0"/>
      <w:divBdr>
        <w:top w:val="none" w:sz="0" w:space="0" w:color="auto"/>
        <w:left w:val="none" w:sz="0" w:space="0" w:color="auto"/>
        <w:bottom w:val="none" w:sz="0" w:space="0" w:color="auto"/>
        <w:right w:val="none" w:sz="0" w:space="0" w:color="auto"/>
      </w:divBdr>
    </w:div>
    <w:div w:id="557326041">
      <w:bodyDiv w:val="1"/>
      <w:marLeft w:val="0"/>
      <w:marRight w:val="0"/>
      <w:marTop w:val="0"/>
      <w:marBottom w:val="0"/>
      <w:divBdr>
        <w:top w:val="none" w:sz="0" w:space="0" w:color="auto"/>
        <w:left w:val="none" w:sz="0" w:space="0" w:color="auto"/>
        <w:bottom w:val="none" w:sz="0" w:space="0" w:color="auto"/>
        <w:right w:val="none" w:sz="0" w:space="0" w:color="auto"/>
      </w:divBdr>
      <w:divsChild>
        <w:div w:id="823473640">
          <w:marLeft w:val="360"/>
          <w:marRight w:val="0"/>
          <w:marTop w:val="154"/>
          <w:marBottom w:val="0"/>
          <w:divBdr>
            <w:top w:val="none" w:sz="0" w:space="0" w:color="auto"/>
            <w:left w:val="none" w:sz="0" w:space="0" w:color="auto"/>
            <w:bottom w:val="none" w:sz="0" w:space="0" w:color="auto"/>
            <w:right w:val="none" w:sz="0" w:space="0" w:color="auto"/>
          </w:divBdr>
        </w:div>
      </w:divsChild>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60219080">
      <w:bodyDiv w:val="1"/>
      <w:marLeft w:val="0"/>
      <w:marRight w:val="0"/>
      <w:marTop w:val="0"/>
      <w:marBottom w:val="0"/>
      <w:divBdr>
        <w:top w:val="none" w:sz="0" w:space="0" w:color="auto"/>
        <w:left w:val="none" w:sz="0" w:space="0" w:color="auto"/>
        <w:bottom w:val="none" w:sz="0" w:space="0" w:color="auto"/>
        <w:right w:val="none" w:sz="0" w:space="0" w:color="auto"/>
      </w:divBdr>
      <w:divsChild>
        <w:div w:id="1641110804">
          <w:marLeft w:val="360"/>
          <w:marRight w:val="0"/>
          <w:marTop w:val="144"/>
          <w:marBottom w:val="0"/>
          <w:divBdr>
            <w:top w:val="none" w:sz="0" w:space="0" w:color="auto"/>
            <w:left w:val="none" w:sz="0" w:space="0" w:color="auto"/>
            <w:bottom w:val="none" w:sz="0" w:space="0" w:color="auto"/>
            <w:right w:val="none" w:sz="0" w:space="0" w:color="auto"/>
          </w:divBdr>
        </w:div>
        <w:div w:id="178932471">
          <w:marLeft w:val="360"/>
          <w:marRight w:val="0"/>
          <w:marTop w:val="144"/>
          <w:marBottom w:val="0"/>
          <w:divBdr>
            <w:top w:val="none" w:sz="0" w:space="0" w:color="auto"/>
            <w:left w:val="none" w:sz="0" w:space="0" w:color="auto"/>
            <w:bottom w:val="none" w:sz="0" w:space="0" w:color="auto"/>
            <w:right w:val="none" w:sz="0" w:space="0" w:color="auto"/>
          </w:divBdr>
        </w:div>
        <w:div w:id="1087650277">
          <w:marLeft w:val="360"/>
          <w:marRight w:val="0"/>
          <w:marTop w:val="144"/>
          <w:marBottom w:val="0"/>
          <w:divBdr>
            <w:top w:val="none" w:sz="0" w:space="0" w:color="auto"/>
            <w:left w:val="none" w:sz="0" w:space="0" w:color="auto"/>
            <w:bottom w:val="none" w:sz="0" w:space="0" w:color="auto"/>
            <w:right w:val="none" w:sz="0" w:space="0" w:color="auto"/>
          </w:divBdr>
        </w:div>
      </w:divsChild>
    </w:div>
    <w:div w:id="914976989">
      <w:bodyDiv w:val="1"/>
      <w:marLeft w:val="0"/>
      <w:marRight w:val="0"/>
      <w:marTop w:val="0"/>
      <w:marBottom w:val="0"/>
      <w:divBdr>
        <w:top w:val="none" w:sz="0" w:space="0" w:color="auto"/>
        <w:left w:val="none" w:sz="0" w:space="0" w:color="auto"/>
        <w:bottom w:val="none" w:sz="0" w:space="0" w:color="auto"/>
        <w:right w:val="none" w:sz="0" w:space="0" w:color="auto"/>
      </w:divBdr>
    </w:div>
    <w:div w:id="925958726">
      <w:bodyDiv w:val="1"/>
      <w:marLeft w:val="0"/>
      <w:marRight w:val="0"/>
      <w:marTop w:val="0"/>
      <w:marBottom w:val="0"/>
      <w:divBdr>
        <w:top w:val="none" w:sz="0" w:space="0" w:color="auto"/>
        <w:left w:val="none" w:sz="0" w:space="0" w:color="auto"/>
        <w:bottom w:val="none" w:sz="0" w:space="0" w:color="auto"/>
        <w:right w:val="none" w:sz="0" w:space="0" w:color="auto"/>
      </w:divBdr>
      <w:divsChild>
        <w:div w:id="2106532343">
          <w:marLeft w:val="1166"/>
          <w:marRight w:val="0"/>
          <w:marTop w:val="134"/>
          <w:marBottom w:val="0"/>
          <w:divBdr>
            <w:top w:val="none" w:sz="0" w:space="0" w:color="auto"/>
            <w:left w:val="none" w:sz="0" w:space="0" w:color="auto"/>
            <w:bottom w:val="none" w:sz="0" w:space="0" w:color="auto"/>
            <w:right w:val="none" w:sz="0" w:space="0" w:color="auto"/>
          </w:divBdr>
        </w:div>
        <w:div w:id="734476116">
          <w:marLeft w:val="1166"/>
          <w:marRight w:val="0"/>
          <w:marTop w:val="134"/>
          <w:marBottom w:val="0"/>
          <w:divBdr>
            <w:top w:val="none" w:sz="0" w:space="0" w:color="auto"/>
            <w:left w:val="none" w:sz="0" w:space="0" w:color="auto"/>
            <w:bottom w:val="none" w:sz="0" w:space="0" w:color="auto"/>
            <w:right w:val="none" w:sz="0" w:space="0" w:color="auto"/>
          </w:divBdr>
        </w:div>
      </w:divsChild>
    </w:div>
    <w:div w:id="1492256831">
      <w:bodyDiv w:val="1"/>
      <w:marLeft w:val="0"/>
      <w:marRight w:val="0"/>
      <w:marTop w:val="0"/>
      <w:marBottom w:val="0"/>
      <w:divBdr>
        <w:top w:val="none" w:sz="0" w:space="0" w:color="auto"/>
        <w:left w:val="none" w:sz="0" w:space="0" w:color="auto"/>
        <w:bottom w:val="none" w:sz="0" w:space="0" w:color="auto"/>
        <w:right w:val="none" w:sz="0" w:space="0" w:color="auto"/>
      </w:divBdr>
      <w:divsChild>
        <w:div w:id="15885411">
          <w:marLeft w:val="360"/>
          <w:marRight w:val="0"/>
          <w:marTop w:val="115"/>
          <w:marBottom w:val="0"/>
          <w:divBdr>
            <w:top w:val="none" w:sz="0" w:space="0" w:color="auto"/>
            <w:left w:val="none" w:sz="0" w:space="0" w:color="auto"/>
            <w:bottom w:val="none" w:sz="0" w:space="0" w:color="auto"/>
            <w:right w:val="none" w:sz="0" w:space="0" w:color="auto"/>
          </w:divBdr>
        </w:div>
      </w:divsChild>
    </w:div>
    <w:div w:id="187970507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90">
          <w:marLeft w:val="36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SeniorNutr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70B4FC-49A2-7D4F-BE05-72E59C22B6F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Props1.xml><?xml version="1.0" encoding="utf-8"?>
<ds:datastoreItem xmlns:ds="http://schemas.openxmlformats.org/officeDocument/2006/customXml" ds:itemID="{7F7B7E6E-562A-414A-AA13-1FDC740A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4EA59-8949-42BE-8B1C-79F483F4A82A}">
  <ds:schemaRefs>
    <ds:schemaRef ds:uri="http://schemas.openxmlformats.org/officeDocument/2006/bibliography"/>
  </ds:schemaRefs>
</ds:datastoreItem>
</file>

<file path=customXml/itemProps3.xml><?xml version="1.0" encoding="utf-8"?>
<ds:datastoreItem xmlns:ds="http://schemas.openxmlformats.org/officeDocument/2006/customXml" ds:itemID="{9E5F1CA2-726B-4C04-822B-DB2F6206D2E0}">
  <ds:schemaRefs>
    <ds:schemaRef ds:uri="http://schemas.microsoft.com/sharepoint/v3/contenttype/forms"/>
  </ds:schemaRefs>
</ds:datastoreItem>
</file>

<file path=customXml/itemProps4.xml><?xml version="1.0" encoding="utf-8"?>
<ds:datastoreItem xmlns:ds="http://schemas.openxmlformats.org/officeDocument/2006/customXml" ds:itemID="{44E7233C-1BBF-47AB-8FD4-D1A84CCB4673}">
  <ds:schemaRefs>
    <ds:schemaRef ds:uri="http://schemas.microsoft.com/office/2006/metadata/properties"/>
    <ds:schemaRef ds:uri="http://schemas.microsoft.com/office/infopath/2007/PartnerControls"/>
    <ds:schemaRef ds:uri="cba8d4a1-0a1c-4299-93a5-2682bf5a17a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Adminstration for Community Living</dc:creator>
  <cp:keywords/>
  <dc:description/>
  <cp:lastModifiedBy>Nora Lindner</cp:lastModifiedBy>
  <cp:revision>9</cp:revision>
  <cp:lastPrinted>2021-03-31T13:39:00Z</cp:lastPrinted>
  <dcterms:created xsi:type="dcterms:W3CDTF">2021-04-13T12:55:00Z</dcterms:created>
  <dcterms:modified xsi:type="dcterms:W3CDTF">2021-04-13T13:00:00Z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y fmtid="{D5CDD505-2E9C-101B-9397-08002B2CF9AE}" pid="3" name="grammarly_documentId">
    <vt:lpwstr>documentId_2676</vt:lpwstr>
  </property>
  <property fmtid="{D5CDD505-2E9C-101B-9397-08002B2CF9AE}" pid="4" name="grammarly_documentContext">
    <vt:lpwstr>{"goals":[],"domain":"general","emotions":[],"dialect":"american"}</vt:lpwstr>
  </property>
</Properties>
</file>