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4993" w14:textId="0B49AEC0" w:rsidR="00A5245A" w:rsidRDefault="00C679CA" w:rsidP="00512A2D">
      <w:pPr>
        <w:pStyle w:val="Heading1"/>
        <w:jc w:val="center"/>
        <w:rPr>
          <w:spacing w:val="-2"/>
        </w:rPr>
      </w:pPr>
      <w:r w:rsidRPr="006D099E">
        <w:t>Administration</w:t>
      </w:r>
      <w:r w:rsidRPr="006D099E">
        <w:rPr>
          <w:spacing w:val="3"/>
        </w:rPr>
        <w:t xml:space="preserve"> </w:t>
      </w:r>
      <w:r w:rsidRPr="006D099E">
        <w:t>for</w:t>
      </w:r>
      <w:r w:rsidRPr="006D099E">
        <w:rPr>
          <w:spacing w:val="6"/>
        </w:rPr>
        <w:t xml:space="preserve"> </w:t>
      </w:r>
      <w:r w:rsidRPr="006D099E">
        <w:t>Community</w:t>
      </w:r>
      <w:r w:rsidRPr="006D099E">
        <w:rPr>
          <w:spacing w:val="3"/>
        </w:rPr>
        <w:t xml:space="preserve"> </w:t>
      </w:r>
      <w:r w:rsidRPr="006D099E">
        <w:t>Living</w:t>
      </w:r>
      <w:r w:rsidRPr="006D099E">
        <w:rPr>
          <w:spacing w:val="3"/>
        </w:rPr>
        <w:t xml:space="preserve"> </w:t>
      </w:r>
      <w:r w:rsidRPr="006D099E">
        <w:t>Tribal</w:t>
      </w:r>
      <w:r w:rsidRPr="006D099E">
        <w:rPr>
          <w:spacing w:val="6"/>
        </w:rPr>
        <w:t xml:space="preserve"> </w:t>
      </w:r>
      <w:r w:rsidRPr="006D099E">
        <w:t>Consultation</w:t>
      </w:r>
      <w:r w:rsidRPr="006D099E">
        <w:rPr>
          <w:spacing w:val="6"/>
        </w:rPr>
        <w:t xml:space="preserve"> </w:t>
      </w:r>
      <w:r w:rsidRPr="006D099E">
        <w:rPr>
          <w:spacing w:val="-2"/>
        </w:rPr>
        <w:t>Policy</w:t>
      </w:r>
    </w:p>
    <w:p w14:paraId="6EAC22C5" w14:textId="5DC90B20" w:rsidR="000755B8" w:rsidRPr="000D359C" w:rsidRDefault="00907AA0" w:rsidP="00512A2D">
      <w:pPr>
        <w:pStyle w:val="Heading1"/>
        <w:jc w:val="center"/>
        <w:rPr>
          <w:i/>
          <w:iCs/>
        </w:rPr>
      </w:pPr>
      <w:r>
        <w:rPr>
          <w:i/>
          <w:iCs/>
          <w:spacing w:val="-2"/>
        </w:rPr>
        <w:t>September</w:t>
      </w:r>
      <w:r w:rsidR="00D27643" w:rsidRPr="000D359C">
        <w:rPr>
          <w:i/>
          <w:iCs/>
          <w:spacing w:val="-2"/>
        </w:rPr>
        <w:t xml:space="preserve"> </w:t>
      </w:r>
      <w:r>
        <w:rPr>
          <w:i/>
          <w:iCs/>
          <w:spacing w:val="-2"/>
        </w:rPr>
        <w:t>4</w:t>
      </w:r>
      <w:r w:rsidR="00D27643" w:rsidRPr="000D359C">
        <w:rPr>
          <w:i/>
          <w:iCs/>
          <w:spacing w:val="-2"/>
        </w:rPr>
        <w:t>, 2024</w:t>
      </w:r>
    </w:p>
    <w:p w14:paraId="7016E607" w14:textId="77777777" w:rsidR="000D359C" w:rsidRDefault="000D359C" w:rsidP="000D359C">
      <w:pPr>
        <w:ind w:left="119"/>
        <w:rPr>
          <w:b/>
          <w:spacing w:val="-2"/>
        </w:rPr>
      </w:pPr>
    </w:p>
    <w:p w14:paraId="03814994" w14:textId="15AEDB11" w:rsidR="00A5245A" w:rsidRPr="006D099E" w:rsidRDefault="00C679CA" w:rsidP="000D359C">
      <w:pPr>
        <w:ind w:left="119"/>
        <w:rPr>
          <w:b/>
        </w:rPr>
      </w:pPr>
      <w:r w:rsidRPr="006D099E">
        <w:rPr>
          <w:b/>
          <w:spacing w:val="-2"/>
        </w:rPr>
        <w:t>Purpose</w:t>
      </w:r>
    </w:p>
    <w:p w14:paraId="03814995" w14:textId="287B08E6" w:rsidR="00A5245A" w:rsidRDefault="00C679CA" w:rsidP="000D359C">
      <w:pPr>
        <w:pStyle w:val="BodyText"/>
        <w:ind w:left="119" w:right="178"/>
      </w:pPr>
      <w:r>
        <w:t>The Administration for Community Living (ACL) and Indian Tribes share the goal to establish clear policies to further the government-to-government relationship between the Federal Government and Indian Tribes. True and effective consultation shall result in information exchange, mutual understanding,</w:t>
      </w:r>
      <w:r>
        <w:rPr>
          <w:spacing w:val="-4"/>
        </w:rPr>
        <w:t xml:space="preserve"> </w:t>
      </w:r>
      <w:r>
        <w:t>and</w:t>
      </w:r>
      <w:r>
        <w:rPr>
          <w:spacing w:val="-5"/>
        </w:rPr>
        <w:t xml:space="preserve"> </w:t>
      </w:r>
      <w:r>
        <w:t>informed</w:t>
      </w:r>
      <w:r>
        <w:rPr>
          <w:spacing w:val="-5"/>
        </w:rPr>
        <w:t xml:space="preserve"> </w:t>
      </w:r>
      <w:r>
        <w:t>decision-making</w:t>
      </w:r>
      <w:r>
        <w:rPr>
          <w:spacing w:val="-5"/>
        </w:rPr>
        <w:t xml:space="preserve"> </w:t>
      </w:r>
      <w:r>
        <w:t>on</w:t>
      </w:r>
      <w:r>
        <w:rPr>
          <w:spacing w:val="-5"/>
        </w:rPr>
        <w:t xml:space="preserve"> </w:t>
      </w:r>
      <w:r>
        <w:t>behalf</w:t>
      </w:r>
      <w:r>
        <w:rPr>
          <w:spacing w:val="-4"/>
        </w:rPr>
        <w:t xml:space="preserve"> </w:t>
      </w:r>
      <w:r>
        <w:t>of</w:t>
      </w:r>
      <w:r>
        <w:rPr>
          <w:spacing w:val="-4"/>
        </w:rPr>
        <w:t xml:space="preserve"> </w:t>
      </w:r>
      <w:r>
        <w:t>Tribal</w:t>
      </w:r>
      <w:r>
        <w:rPr>
          <w:spacing w:val="-4"/>
        </w:rPr>
        <w:t xml:space="preserve"> </w:t>
      </w:r>
      <w:r>
        <w:t>governments</w:t>
      </w:r>
      <w:r>
        <w:rPr>
          <w:spacing w:val="-3"/>
        </w:rPr>
        <w:t xml:space="preserve"> </w:t>
      </w:r>
      <w:r>
        <w:t>involved</w:t>
      </w:r>
      <w:r>
        <w:rPr>
          <w:spacing w:val="-5"/>
        </w:rPr>
        <w:t xml:space="preserve"> </w:t>
      </w:r>
      <w:r>
        <w:t>and</w:t>
      </w:r>
      <w:r>
        <w:rPr>
          <w:spacing w:val="-5"/>
        </w:rPr>
        <w:t xml:space="preserve"> </w:t>
      </w:r>
      <w:r>
        <w:t>the</w:t>
      </w:r>
      <w:r>
        <w:rPr>
          <w:spacing w:val="-3"/>
        </w:rPr>
        <w:t xml:space="preserve"> </w:t>
      </w:r>
      <w:r>
        <w:t>Federal Government. The importance of the consultation with Indian Tribes was recognized in Executive Order (EO) 13175 in 2000, affirmed through Presidential Memoranda in 1994, 2004, 2009 and 2021, and strengthened through the Memorandum on Uniform Standards for Tribal Consultation signed on November 30, 2022.</w:t>
      </w:r>
    </w:p>
    <w:p w14:paraId="03814996" w14:textId="77777777" w:rsidR="00A5245A" w:rsidRDefault="00A5245A">
      <w:pPr>
        <w:pStyle w:val="BodyText"/>
        <w:spacing w:before="1"/>
        <w:ind w:left="0"/>
      </w:pPr>
    </w:p>
    <w:p w14:paraId="03814997" w14:textId="137DB4C3" w:rsidR="00A5245A" w:rsidRDefault="00C679CA">
      <w:pPr>
        <w:pStyle w:val="BodyText"/>
        <w:spacing w:before="1"/>
        <w:ind w:left="118" w:right="76"/>
      </w:pPr>
      <w:r>
        <w:t>The goal of this policy includes, but is not limited to, ensuring that ACL’s programs and policies are aligned with eliminating health and human service disparities of Indians, ensuring that access to critical health and human services is maximized, and to advance or enhance the social, physical</w:t>
      </w:r>
      <w:r w:rsidR="00285BE0">
        <w:t>,</w:t>
      </w:r>
      <w:r>
        <w:t xml:space="preserve"> and mental health,</w:t>
      </w:r>
      <w:r>
        <w:rPr>
          <w:spacing w:val="-3"/>
        </w:rPr>
        <w:t xml:space="preserve"> </w:t>
      </w:r>
      <w:r>
        <w:t>and economic</w:t>
      </w:r>
      <w:r>
        <w:rPr>
          <w:spacing w:val="-5"/>
        </w:rPr>
        <w:t xml:space="preserve"> </w:t>
      </w:r>
      <w:r>
        <w:t>status</w:t>
      </w:r>
      <w:r>
        <w:rPr>
          <w:spacing w:val="-2"/>
        </w:rPr>
        <w:t xml:space="preserve"> </w:t>
      </w:r>
      <w:r>
        <w:t>of</w:t>
      </w:r>
      <w:r>
        <w:rPr>
          <w:spacing w:val="-3"/>
        </w:rPr>
        <w:t xml:space="preserve"> </w:t>
      </w:r>
      <w:r>
        <w:t>Indians.</w:t>
      </w:r>
      <w:r>
        <w:rPr>
          <w:spacing w:val="-3"/>
        </w:rPr>
        <w:t xml:space="preserve"> </w:t>
      </w:r>
      <w:r>
        <w:t>To</w:t>
      </w:r>
      <w:r>
        <w:rPr>
          <w:spacing w:val="-4"/>
        </w:rPr>
        <w:t xml:space="preserve"> </w:t>
      </w:r>
      <w:r>
        <w:t>achieve</w:t>
      </w:r>
      <w:r>
        <w:rPr>
          <w:spacing w:val="-6"/>
        </w:rPr>
        <w:t xml:space="preserve"> </w:t>
      </w:r>
      <w:r>
        <w:t>this</w:t>
      </w:r>
      <w:r>
        <w:rPr>
          <w:spacing w:val="-2"/>
        </w:rPr>
        <w:t xml:space="preserve"> </w:t>
      </w:r>
      <w:r>
        <w:t>goal,</w:t>
      </w:r>
      <w:r>
        <w:rPr>
          <w:spacing w:val="-3"/>
        </w:rPr>
        <w:t xml:space="preserve"> </w:t>
      </w:r>
      <w:r>
        <w:t>and</w:t>
      </w:r>
      <w:r>
        <w:rPr>
          <w:spacing w:val="-4"/>
        </w:rPr>
        <w:t xml:space="preserve"> </w:t>
      </w:r>
      <w:r>
        <w:t>to the</w:t>
      </w:r>
      <w:r>
        <w:rPr>
          <w:spacing w:val="-6"/>
        </w:rPr>
        <w:t xml:space="preserve"> </w:t>
      </w:r>
      <w:r>
        <w:t>extent</w:t>
      </w:r>
      <w:r>
        <w:rPr>
          <w:spacing w:val="-2"/>
        </w:rPr>
        <w:t xml:space="preserve"> </w:t>
      </w:r>
      <w:r>
        <w:t>practicable</w:t>
      </w:r>
      <w:r>
        <w:rPr>
          <w:spacing w:val="-2"/>
        </w:rPr>
        <w:t xml:space="preserve"> </w:t>
      </w:r>
      <w:r>
        <w:t>and</w:t>
      </w:r>
      <w:r>
        <w:rPr>
          <w:spacing w:val="-4"/>
        </w:rPr>
        <w:t xml:space="preserve"> </w:t>
      </w:r>
      <w:r>
        <w:t>permitted by law, it is essential that Federally-recognized Indian Tribes and ACL engage in open, continuous, and meaningful consultation.</w:t>
      </w:r>
    </w:p>
    <w:p w14:paraId="03814998" w14:textId="77777777" w:rsidR="00A5245A" w:rsidRDefault="00C679CA">
      <w:pPr>
        <w:pStyle w:val="BodyText"/>
        <w:spacing w:before="268"/>
        <w:ind w:left="118" w:right="327"/>
        <w:jc w:val="both"/>
      </w:pPr>
      <w:r>
        <w:t>ACL</w:t>
      </w:r>
      <w:r>
        <w:rPr>
          <w:spacing w:val="-3"/>
        </w:rPr>
        <w:t xml:space="preserve"> </w:t>
      </w:r>
      <w:r>
        <w:t>is bound</w:t>
      </w:r>
      <w:r>
        <w:rPr>
          <w:spacing w:val="-2"/>
        </w:rPr>
        <w:t xml:space="preserve"> </w:t>
      </w:r>
      <w:r>
        <w:t>in</w:t>
      </w:r>
      <w:r>
        <w:rPr>
          <w:spacing w:val="-2"/>
        </w:rPr>
        <w:t xml:space="preserve"> </w:t>
      </w:r>
      <w:r>
        <w:t>full</w:t>
      </w:r>
      <w:r>
        <w:rPr>
          <w:spacing w:val="-1"/>
        </w:rPr>
        <w:t xml:space="preserve"> </w:t>
      </w:r>
      <w:r>
        <w:t>by</w:t>
      </w:r>
      <w:r>
        <w:rPr>
          <w:spacing w:val="-2"/>
        </w:rPr>
        <w:t xml:space="preserve"> </w:t>
      </w:r>
      <w:r>
        <w:t>the</w:t>
      </w:r>
      <w:r>
        <w:rPr>
          <w:spacing w:val="-2"/>
        </w:rPr>
        <w:t xml:space="preserve"> </w:t>
      </w:r>
      <w:r>
        <w:t>United</w:t>
      </w:r>
      <w:r>
        <w:rPr>
          <w:spacing w:val="-2"/>
        </w:rPr>
        <w:t xml:space="preserve"> </w:t>
      </w:r>
      <w:r>
        <w:t>States (U.S.)</w:t>
      </w:r>
      <w:r>
        <w:rPr>
          <w:spacing w:val="-1"/>
        </w:rPr>
        <w:t xml:space="preserve"> </w:t>
      </w:r>
      <w:r>
        <w:t>Department</w:t>
      </w:r>
      <w:r>
        <w:rPr>
          <w:spacing w:val="-4"/>
        </w:rPr>
        <w:t xml:space="preserve"> </w:t>
      </w:r>
      <w:r>
        <w:t>of Health and Human</w:t>
      </w:r>
      <w:r>
        <w:rPr>
          <w:spacing w:val="-2"/>
        </w:rPr>
        <w:t xml:space="preserve"> </w:t>
      </w:r>
      <w:r>
        <w:t>Services (HHS)</w:t>
      </w:r>
      <w:r>
        <w:rPr>
          <w:spacing w:val="-1"/>
        </w:rPr>
        <w:t xml:space="preserve"> </w:t>
      </w:r>
      <w:r>
        <w:t>Tribal Consultation</w:t>
      </w:r>
      <w:r>
        <w:rPr>
          <w:spacing w:val="-4"/>
        </w:rPr>
        <w:t xml:space="preserve"> </w:t>
      </w:r>
      <w:r>
        <w:t>Policy,</w:t>
      </w:r>
      <w:r>
        <w:rPr>
          <w:spacing w:val="-3"/>
        </w:rPr>
        <w:t xml:space="preserve"> </w:t>
      </w:r>
      <w:r>
        <w:t>signed</w:t>
      </w:r>
      <w:r>
        <w:rPr>
          <w:spacing w:val="-4"/>
        </w:rPr>
        <w:t xml:space="preserve"> </w:t>
      </w:r>
      <w:r>
        <w:t>on</w:t>
      </w:r>
      <w:r>
        <w:rPr>
          <w:spacing w:val="-4"/>
        </w:rPr>
        <w:t xml:space="preserve"> </w:t>
      </w:r>
      <w:r>
        <w:t>September</w:t>
      </w:r>
      <w:r>
        <w:rPr>
          <w:spacing w:val="-5"/>
        </w:rPr>
        <w:t xml:space="preserve"> </w:t>
      </w:r>
      <w:r>
        <w:t>12, 2023.</w:t>
      </w:r>
      <w:r>
        <w:rPr>
          <w:spacing w:val="40"/>
        </w:rPr>
        <w:t xml:space="preserve"> </w:t>
      </w:r>
      <w:r>
        <w:t>Nothing</w:t>
      </w:r>
      <w:r>
        <w:rPr>
          <w:spacing w:val="-4"/>
        </w:rPr>
        <w:t xml:space="preserve"> </w:t>
      </w:r>
      <w:r>
        <w:t>in</w:t>
      </w:r>
      <w:r>
        <w:rPr>
          <w:spacing w:val="-4"/>
        </w:rPr>
        <w:t xml:space="preserve"> </w:t>
      </w:r>
      <w:r>
        <w:t>the</w:t>
      </w:r>
      <w:r>
        <w:rPr>
          <w:spacing w:val="-6"/>
        </w:rPr>
        <w:t xml:space="preserve"> </w:t>
      </w:r>
      <w:r>
        <w:t>ACL</w:t>
      </w:r>
      <w:r>
        <w:rPr>
          <w:spacing w:val="-1"/>
        </w:rPr>
        <w:t xml:space="preserve"> </w:t>
      </w:r>
      <w:r>
        <w:t>Tribal</w:t>
      </w:r>
      <w:r>
        <w:rPr>
          <w:spacing w:val="-3"/>
        </w:rPr>
        <w:t xml:space="preserve"> </w:t>
      </w:r>
      <w:r>
        <w:t>Consultation Policy</w:t>
      </w:r>
      <w:r>
        <w:rPr>
          <w:spacing w:val="-4"/>
        </w:rPr>
        <w:t xml:space="preserve"> </w:t>
      </w:r>
      <w:r>
        <w:t>shall be</w:t>
      </w:r>
      <w:r>
        <w:rPr>
          <w:spacing w:val="-6"/>
        </w:rPr>
        <w:t xml:space="preserve"> </w:t>
      </w:r>
      <w:r>
        <w:t>construed as</w:t>
      </w:r>
      <w:r>
        <w:rPr>
          <w:spacing w:val="-2"/>
        </w:rPr>
        <w:t xml:space="preserve"> </w:t>
      </w:r>
      <w:r>
        <w:t>diminishing</w:t>
      </w:r>
      <w:r>
        <w:rPr>
          <w:spacing w:val="-4"/>
        </w:rPr>
        <w:t xml:space="preserve"> </w:t>
      </w:r>
      <w:r>
        <w:t>or</w:t>
      </w:r>
      <w:r>
        <w:rPr>
          <w:spacing w:val="-5"/>
        </w:rPr>
        <w:t xml:space="preserve"> </w:t>
      </w:r>
      <w:r>
        <w:t>waiving</w:t>
      </w:r>
      <w:r>
        <w:rPr>
          <w:spacing w:val="-4"/>
        </w:rPr>
        <w:t xml:space="preserve"> </w:t>
      </w:r>
      <w:r>
        <w:t>the</w:t>
      </w:r>
      <w:r>
        <w:rPr>
          <w:spacing w:val="-2"/>
        </w:rPr>
        <w:t xml:space="preserve"> </w:t>
      </w:r>
      <w:r>
        <w:t>HHS</w:t>
      </w:r>
      <w:r>
        <w:rPr>
          <w:spacing w:val="-5"/>
        </w:rPr>
        <w:t xml:space="preserve"> </w:t>
      </w:r>
      <w:r>
        <w:t>Tribal</w:t>
      </w:r>
      <w:r>
        <w:rPr>
          <w:spacing w:val="-3"/>
        </w:rPr>
        <w:t xml:space="preserve"> </w:t>
      </w:r>
      <w:r>
        <w:t>Consultation Policy.</w:t>
      </w:r>
      <w:r>
        <w:rPr>
          <w:spacing w:val="-4"/>
        </w:rPr>
        <w:t xml:space="preserve"> </w:t>
      </w:r>
      <w:r>
        <w:t>The</w:t>
      </w:r>
      <w:r>
        <w:rPr>
          <w:spacing w:val="-6"/>
        </w:rPr>
        <w:t xml:space="preserve"> </w:t>
      </w:r>
      <w:r>
        <w:t>ACL</w:t>
      </w:r>
      <w:r>
        <w:rPr>
          <w:spacing w:val="-1"/>
        </w:rPr>
        <w:t xml:space="preserve"> </w:t>
      </w:r>
      <w:r>
        <w:t>Tribal Consultation Policy shall not conflict with the HHS Tribal Consultation Policy and applies to all offices of ACL.</w:t>
      </w:r>
    </w:p>
    <w:p w14:paraId="03814999" w14:textId="77777777" w:rsidR="00A5245A" w:rsidRPr="006D099E" w:rsidRDefault="00C679CA">
      <w:pPr>
        <w:pStyle w:val="Heading1"/>
        <w:spacing w:before="266"/>
        <w:ind w:left="118"/>
      </w:pPr>
      <w:r w:rsidRPr="006D099E">
        <w:rPr>
          <w:spacing w:val="-2"/>
        </w:rPr>
        <w:t>Authority</w:t>
      </w:r>
    </w:p>
    <w:p w14:paraId="0381499A" w14:textId="77777777" w:rsidR="00A5245A" w:rsidRDefault="00C679CA">
      <w:pPr>
        <w:pStyle w:val="BodyText"/>
        <w:spacing w:before="1"/>
        <w:ind w:left="118" w:right="178"/>
      </w:pPr>
      <w:r>
        <w:t>The</w:t>
      </w:r>
      <w:r>
        <w:rPr>
          <w:spacing w:val="-6"/>
        </w:rPr>
        <w:t xml:space="preserve"> </w:t>
      </w:r>
      <w:r>
        <w:t>ACL</w:t>
      </w:r>
      <w:r>
        <w:rPr>
          <w:spacing w:val="-5"/>
        </w:rPr>
        <w:t xml:space="preserve"> </w:t>
      </w:r>
      <w:r>
        <w:t>Tribal</w:t>
      </w:r>
      <w:r>
        <w:rPr>
          <w:spacing w:val="-3"/>
        </w:rPr>
        <w:t xml:space="preserve"> </w:t>
      </w:r>
      <w:r>
        <w:t>Consultation</w:t>
      </w:r>
      <w:r>
        <w:rPr>
          <w:spacing w:val="-4"/>
        </w:rPr>
        <w:t xml:space="preserve"> </w:t>
      </w:r>
      <w:r>
        <w:t>Policy</w:t>
      </w:r>
      <w:r>
        <w:rPr>
          <w:spacing w:val="-4"/>
        </w:rPr>
        <w:t xml:space="preserve"> </w:t>
      </w:r>
      <w:r>
        <w:t>document was</w:t>
      </w:r>
      <w:r>
        <w:rPr>
          <w:spacing w:val="-2"/>
        </w:rPr>
        <w:t xml:space="preserve"> </w:t>
      </w:r>
      <w:r>
        <w:t>developed</w:t>
      </w:r>
      <w:r>
        <w:rPr>
          <w:spacing w:val="-4"/>
        </w:rPr>
        <w:t xml:space="preserve"> </w:t>
      </w:r>
      <w:r>
        <w:t>based</w:t>
      </w:r>
      <w:r>
        <w:rPr>
          <w:spacing w:val="-3"/>
        </w:rPr>
        <w:t xml:space="preserve"> </w:t>
      </w:r>
      <w:r>
        <w:t>upon</w:t>
      </w:r>
      <w:r>
        <w:rPr>
          <w:spacing w:val="-4"/>
        </w:rPr>
        <w:t xml:space="preserve"> </w:t>
      </w:r>
      <w:r>
        <w:t>various</w:t>
      </w:r>
      <w:r>
        <w:rPr>
          <w:spacing w:val="-2"/>
        </w:rPr>
        <w:t xml:space="preserve"> </w:t>
      </w:r>
      <w:r>
        <w:t>statutes</w:t>
      </w:r>
      <w:r>
        <w:rPr>
          <w:spacing w:val="-2"/>
        </w:rPr>
        <w:t xml:space="preserve"> </w:t>
      </w:r>
      <w:r>
        <w:t>and Presidential Executive Orders including but not limited to:</w:t>
      </w:r>
    </w:p>
    <w:p w14:paraId="0381499B" w14:textId="77777777" w:rsidR="00A5245A" w:rsidRDefault="00C679CA">
      <w:pPr>
        <w:pStyle w:val="ListParagraph"/>
        <w:numPr>
          <w:ilvl w:val="0"/>
          <w:numId w:val="1"/>
        </w:numPr>
        <w:tabs>
          <w:tab w:val="left" w:pos="838"/>
        </w:tabs>
        <w:spacing w:before="1" w:line="280" w:lineRule="exact"/>
        <w:ind w:left="838" w:hanging="360"/>
      </w:pPr>
      <w:r>
        <w:t>Older</w:t>
      </w:r>
      <w:r>
        <w:rPr>
          <w:spacing w:val="-6"/>
        </w:rPr>
        <w:t xml:space="preserve"> </w:t>
      </w:r>
      <w:r>
        <w:t>Americans</w:t>
      </w:r>
      <w:r>
        <w:rPr>
          <w:spacing w:val="-2"/>
        </w:rPr>
        <w:t xml:space="preserve"> </w:t>
      </w:r>
      <w:r>
        <w:t>Act,</w:t>
      </w:r>
      <w:r>
        <w:rPr>
          <w:spacing w:val="-3"/>
        </w:rPr>
        <w:t xml:space="preserve"> </w:t>
      </w:r>
      <w:r>
        <w:t>P.L.</w:t>
      </w:r>
      <w:r>
        <w:rPr>
          <w:spacing w:val="-1"/>
        </w:rPr>
        <w:t xml:space="preserve"> </w:t>
      </w:r>
      <w:r>
        <w:t>89-73,</w:t>
      </w:r>
      <w:r>
        <w:rPr>
          <w:spacing w:val="-3"/>
        </w:rPr>
        <w:t xml:space="preserve"> </w:t>
      </w:r>
      <w:r>
        <w:t>as</w:t>
      </w:r>
      <w:r>
        <w:rPr>
          <w:spacing w:val="-2"/>
        </w:rPr>
        <w:t xml:space="preserve"> amended</w:t>
      </w:r>
    </w:p>
    <w:p w14:paraId="0381499C" w14:textId="77777777" w:rsidR="00A5245A" w:rsidRDefault="00C679CA">
      <w:pPr>
        <w:pStyle w:val="ListParagraph"/>
        <w:numPr>
          <w:ilvl w:val="0"/>
          <w:numId w:val="1"/>
        </w:numPr>
        <w:tabs>
          <w:tab w:val="left" w:pos="838"/>
        </w:tabs>
        <w:spacing w:line="280" w:lineRule="exact"/>
        <w:ind w:left="838" w:hanging="360"/>
      </w:pPr>
      <w:r>
        <w:t>Indian</w:t>
      </w:r>
      <w:r>
        <w:rPr>
          <w:spacing w:val="-7"/>
        </w:rPr>
        <w:t xml:space="preserve"> </w:t>
      </w:r>
      <w:r>
        <w:t>Self-Determination</w:t>
      </w:r>
      <w:r>
        <w:rPr>
          <w:spacing w:val="-1"/>
        </w:rPr>
        <w:t xml:space="preserve"> </w:t>
      </w:r>
      <w:r>
        <w:t>and</w:t>
      </w:r>
      <w:r>
        <w:rPr>
          <w:spacing w:val="-5"/>
        </w:rPr>
        <w:t xml:space="preserve"> </w:t>
      </w:r>
      <w:r>
        <w:t>Education</w:t>
      </w:r>
      <w:r>
        <w:rPr>
          <w:spacing w:val="-5"/>
        </w:rPr>
        <w:t xml:space="preserve"> </w:t>
      </w:r>
      <w:r>
        <w:t>Assistance</w:t>
      </w:r>
      <w:r>
        <w:rPr>
          <w:spacing w:val="-7"/>
        </w:rPr>
        <w:t xml:space="preserve"> </w:t>
      </w:r>
      <w:r>
        <w:t>Act,</w:t>
      </w:r>
      <w:r>
        <w:rPr>
          <w:spacing w:val="-4"/>
        </w:rPr>
        <w:t xml:space="preserve"> </w:t>
      </w:r>
      <w:r>
        <w:t>P.L.</w:t>
      </w:r>
      <w:r>
        <w:rPr>
          <w:spacing w:val="-1"/>
        </w:rPr>
        <w:t xml:space="preserve"> </w:t>
      </w:r>
      <w:r>
        <w:t>93-638,</w:t>
      </w:r>
      <w:r>
        <w:rPr>
          <w:spacing w:val="-4"/>
        </w:rPr>
        <w:t xml:space="preserve"> </w:t>
      </w:r>
      <w:r>
        <w:t>as</w:t>
      </w:r>
      <w:r>
        <w:rPr>
          <w:spacing w:val="-2"/>
        </w:rPr>
        <w:t xml:space="preserve"> amended</w:t>
      </w:r>
    </w:p>
    <w:p w14:paraId="0381499D" w14:textId="77777777" w:rsidR="00A5245A" w:rsidRDefault="00C679CA">
      <w:pPr>
        <w:pStyle w:val="ListParagraph"/>
        <w:numPr>
          <w:ilvl w:val="0"/>
          <w:numId w:val="1"/>
        </w:numPr>
        <w:tabs>
          <w:tab w:val="left" w:pos="838"/>
        </w:tabs>
        <w:spacing w:line="280" w:lineRule="exact"/>
        <w:ind w:left="838" w:hanging="360"/>
      </w:pPr>
      <w:r>
        <w:t>Native</w:t>
      </w:r>
      <w:r>
        <w:rPr>
          <w:spacing w:val="-7"/>
        </w:rPr>
        <w:t xml:space="preserve"> </w:t>
      </w:r>
      <w:r>
        <w:t>American</w:t>
      </w:r>
      <w:r>
        <w:rPr>
          <w:spacing w:val="-1"/>
        </w:rPr>
        <w:t xml:space="preserve"> </w:t>
      </w:r>
      <w:r>
        <w:t>Programs</w:t>
      </w:r>
      <w:r>
        <w:rPr>
          <w:spacing w:val="-3"/>
        </w:rPr>
        <w:t xml:space="preserve"> </w:t>
      </w:r>
      <w:r>
        <w:t>Act,</w:t>
      </w:r>
      <w:r>
        <w:rPr>
          <w:spacing w:val="-4"/>
        </w:rPr>
        <w:t xml:space="preserve"> </w:t>
      </w:r>
      <w:r>
        <w:t>P.L.</w:t>
      </w:r>
      <w:r>
        <w:rPr>
          <w:spacing w:val="-1"/>
        </w:rPr>
        <w:t xml:space="preserve"> </w:t>
      </w:r>
      <w:r>
        <w:t>93-644,</w:t>
      </w:r>
      <w:r>
        <w:rPr>
          <w:spacing w:val="-4"/>
        </w:rPr>
        <w:t xml:space="preserve"> </w:t>
      </w:r>
      <w:r>
        <w:t>as</w:t>
      </w:r>
      <w:r>
        <w:rPr>
          <w:spacing w:val="-2"/>
        </w:rPr>
        <w:t xml:space="preserve"> amended</w:t>
      </w:r>
    </w:p>
    <w:p w14:paraId="0381499E" w14:textId="77777777" w:rsidR="00A5245A" w:rsidRDefault="00C679CA">
      <w:pPr>
        <w:pStyle w:val="ListParagraph"/>
        <w:numPr>
          <w:ilvl w:val="0"/>
          <w:numId w:val="1"/>
        </w:numPr>
        <w:tabs>
          <w:tab w:val="left" w:pos="838"/>
        </w:tabs>
        <w:spacing w:line="280" w:lineRule="exact"/>
        <w:ind w:left="838" w:hanging="360"/>
      </w:pPr>
      <w:r>
        <w:t>Personal</w:t>
      </w:r>
      <w:r>
        <w:rPr>
          <w:spacing w:val="-6"/>
        </w:rPr>
        <w:t xml:space="preserve"> </w:t>
      </w:r>
      <w:r>
        <w:t>Responsibility</w:t>
      </w:r>
      <w:r>
        <w:rPr>
          <w:spacing w:val="-4"/>
        </w:rPr>
        <w:t xml:space="preserve"> </w:t>
      </w:r>
      <w:r>
        <w:t>and</w:t>
      </w:r>
      <w:r>
        <w:rPr>
          <w:spacing w:val="-4"/>
        </w:rPr>
        <w:t xml:space="preserve"> </w:t>
      </w:r>
      <w:r>
        <w:t>Work</w:t>
      </w:r>
      <w:r>
        <w:rPr>
          <w:spacing w:val="-5"/>
        </w:rPr>
        <w:t xml:space="preserve"> </w:t>
      </w:r>
      <w:r>
        <w:t>Opportunity</w:t>
      </w:r>
      <w:r>
        <w:rPr>
          <w:spacing w:val="-4"/>
        </w:rPr>
        <w:t xml:space="preserve"> </w:t>
      </w:r>
      <w:r>
        <w:t>Reconciliation</w:t>
      </w:r>
      <w:r>
        <w:rPr>
          <w:spacing w:val="-4"/>
        </w:rPr>
        <w:t xml:space="preserve"> </w:t>
      </w:r>
      <w:r>
        <w:t>Act</w:t>
      </w:r>
      <w:r>
        <w:rPr>
          <w:spacing w:val="-3"/>
        </w:rPr>
        <w:t xml:space="preserve"> </w:t>
      </w:r>
      <w:r>
        <w:t>of</w:t>
      </w:r>
      <w:r>
        <w:rPr>
          <w:spacing w:val="-3"/>
        </w:rPr>
        <w:t xml:space="preserve"> </w:t>
      </w:r>
      <w:r>
        <w:t>1996,</w:t>
      </w:r>
      <w:r>
        <w:rPr>
          <w:spacing w:val="-3"/>
        </w:rPr>
        <w:t xml:space="preserve"> </w:t>
      </w:r>
      <w:r>
        <w:t>P.L.104-</w:t>
      </w:r>
      <w:r>
        <w:rPr>
          <w:spacing w:val="-5"/>
        </w:rPr>
        <w:t>193</w:t>
      </w:r>
    </w:p>
    <w:p w14:paraId="0381499F" w14:textId="77777777" w:rsidR="00A5245A" w:rsidRDefault="00C679CA">
      <w:pPr>
        <w:pStyle w:val="ListParagraph"/>
        <w:numPr>
          <w:ilvl w:val="0"/>
          <w:numId w:val="1"/>
        </w:numPr>
        <w:tabs>
          <w:tab w:val="left" w:pos="838"/>
        </w:tabs>
        <w:spacing w:line="280" w:lineRule="exact"/>
        <w:ind w:left="838" w:hanging="360"/>
      </w:pPr>
      <w:r>
        <w:t>The</w:t>
      </w:r>
      <w:r>
        <w:rPr>
          <w:spacing w:val="-8"/>
        </w:rPr>
        <w:t xml:space="preserve"> </w:t>
      </w:r>
      <w:r>
        <w:t>Developmental</w:t>
      </w:r>
      <w:r>
        <w:rPr>
          <w:spacing w:val="-3"/>
        </w:rPr>
        <w:t xml:space="preserve"> </w:t>
      </w:r>
      <w:r>
        <w:t>Disabilities</w:t>
      </w:r>
      <w:r>
        <w:rPr>
          <w:spacing w:val="-1"/>
        </w:rPr>
        <w:t xml:space="preserve"> </w:t>
      </w:r>
      <w:r>
        <w:t>Assistance</w:t>
      </w:r>
      <w:r>
        <w:rPr>
          <w:spacing w:val="-6"/>
        </w:rPr>
        <w:t xml:space="preserve"> </w:t>
      </w:r>
      <w:r>
        <w:t>and</w:t>
      </w:r>
      <w:r>
        <w:rPr>
          <w:spacing w:val="-4"/>
        </w:rPr>
        <w:t xml:space="preserve"> </w:t>
      </w:r>
      <w:r>
        <w:t>Bill</w:t>
      </w:r>
      <w:r>
        <w:rPr>
          <w:spacing w:val="-2"/>
        </w:rPr>
        <w:t xml:space="preserve"> </w:t>
      </w:r>
      <w:r>
        <w:t>of</w:t>
      </w:r>
      <w:r>
        <w:rPr>
          <w:spacing w:val="-3"/>
        </w:rPr>
        <w:t xml:space="preserve"> </w:t>
      </w:r>
      <w:r>
        <w:t>Rights</w:t>
      </w:r>
      <w:r>
        <w:rPr>
          <w:spacing w:val="-2"/>
        </w:rPr>
        <w:t xml:space="preserve"> </w:t>
      </w:r>
      <w:r>
        <w:t>Act,</w:t>
      </w:r>
      <w:r>
        <w:rPr>
          <w:spacing w:val="-2"/>
        </w:rPr>
        <w:t xml:space="preserve"> </w:t>
      </w:r>
      <w:r>
        <w:t>P.L.</w:t>
      </w:r>
      <w:r>
        <w:rPr>
          <w:spacing w:val="-4"/>
        </w:rPr>
        <w:t xml:space="preserve"> </w:t>
      </w:r>
      <w:r>
        <w:t>106-402,</w:t>
      </w:r>
      <w:r>
        <w:rPr>
          <w:spacing w:val="-3"/>
        </w:rPr>
        <w:t xml:space="preserve"> </w:t>
      </w:r>
      <w:r>
        <w:t>as</w:t>
      </w:r>
      <w:r>
        <w:rPr>
          <w:spacing w:val="-1"/>
        </w:rPr>
        <w:t xml:space="preserve"> </w:t>
      </w:r>
      <w:r>
        <w:rPr>
          <w:spacing w:val="-2"/>
        </w:rPr>
        <w:t>amended</w:t>
      </w:r>
    </w:p>
    <w:p w14:paraId="038149A0" w14:textId="77777777" w:rsidR="00A5245A" w:rsidRDefault="00C679CA">
      <w:pPr>
        <w:pStyle w:val="ListParagraph"/>
        <w:numPr>
          <w:ilvl w:val="0"/>
          <w:numId w:val="1"/>
        </w:numPr>
        <w:tabs>
          <w:tab w:val="left" w:pos="838"/>
        </w:tabs>
        <w:spacing w:line="280" w:lineRule="exact"/>
        <w:ind w:left="838" w:hanging="360"/>
      </w:pPr>
      <w:r>
        <w:t>American</w:t>
      </w:r>
      <w:r>
        <w:rPr>
          <w:spacing w:val="-5"/>
        </w:rPr>
        <w:t xml:space="preserve"> </w:t>
      </w:r>
      <w:r>
        <w:t>Recovery</w:t>
      </w:r>
      <w:r>
        <w:rPr>
          <w:spacing w:val="-5"/>
        </w:rPr>
        <w:t xml:space="preserve"> </w:t>
      </w:r>
      <w:r>
        <w:t>and</w:t>
      </w:r>
      <w:r>
        <w:rPr>
          <w:spacing w:val="-1"/>
        </w:rPr>
        <w:t xml:space="preserve"> </w:t>
      </w:r>
      <w:r>
        <w:t>Reinvestment</w:t>
      </w:r>
      <w:r>
        <w:rPr>
          <w:spacing w:val="-3"/>
        </w:rPr>
        <w:t xml:space="preserve"> </w:t>
      </w:r>
      <w:r>
        <w:t>Act</w:t>
      </w:r>
      <w:r>
        <w:rPr>
          <w:spacing w:val="-3"/>
        </w:rPr>
        <w:t xml:space="preserve"> </w:t>
      </w:r>
      <w:r>
        <w:t>of 2009,</w:t>
      </w:r>
      <w:r>
        <w:rPr>
          <w:spacing w:val="-3"/>
        </w:rPr>
        <w:t xml:space="preserve"> </w:t>
      </w:r>
      <w:r>
        <w:t>P.L.</w:t>
      </w:r>
      <w:r>
        <w:rPr>
          <w:spacing w:val="-5"/>
        </w:rPr>
        <w:t xml:space="preserve"> </w:t>
      </w:r>
      <w:r>
        <w:t>111-5,</w:t>
      </w:r>
      <w:r>
        <w:rPr>
          <w:spacing w:val="-4"/>
        </w:rPr>
        <w:t xml:space="preserve"> </w:t>
      </w:r>
      <w:r>
        <w:t>123</w:t>
      </w:r>
      <w:r>
        <w:rPr>
          <w:spacing w:val="-5"/>
        </w:rPr>
        <w:t xml:space="preserve"> </w:t>
      </w:r>
      <w:r>
        <w:t xml:space="preserve">Stat. </w:t>
      </w:r>
      <w:r>
        <w:rPr>
          <w:spacing w:val="-5"/>
        </w:rPr>
        <w:t>115</w:t>
      </w:r>
    </w:p>
    <w:p w14:paraId="038149A1" w14:textId="77777777" w:rsidR="00A5245A" w:rsidRDefault="00C679CA">
      <w:pPr>
        <w:pStyle w:val="ListParagraph"/>
        <w:numPr>
          <w:ilvl w:val="0"/>
          <w:numId w:val="1"/>
        </w:numPr>
        <w:tabs>
          <w:tab w:val="left" w:pos="839"/>
        </w:tabs>
        <w:spacing w:line="280" w:lineRule="exact"/>
        <w:ind w:hanging="360"/>
      </w:pPr>
      <w:r>
        <w:t>Patient</w:t>
      </w:r>
      <w:r>
        <w:rPr>
          <w:spacing w:val="-2"/>
        </w:rPr>
        <w:t xml:space="preserve"> </w:t>
      </w:r>
      <w:r>
        <w:t>Protection</w:t>
      </w:r>
      <w:r>
        <w:rPr>
          <w:spacing w:val="-4"/>
        </w:rPr>
        <w:t xml:space="preserve"> </w:t>
      </w:r>
      <w:r>
        <w:t>and</w:t>
      </w:r>
      <w:r>
        <w:rPr>
          <w:spacing w:val="1"/>
        </w:rPr>
        <w:t xml:space="preserve"> </w:t>
      </w:r>
      <w:r>
        <w:t>Affordable</w:t>
      </w:r>
      <w:r>
        <w:rPr>
          <w:spacing w:val="-6"/>
        </w:rPr>
        <w:t xml:space="preserve"> </w:t>
      </w:r>
      <w:r>
        <w:t>Care</w:t>
      </w:r>
      <w:r>
        <w:rPr>
          <w:spacing w:val="-5"/>
        </w:rPr>
        <w:t xml:space="preserve"> </w:t>
      </w:r>
      <w:r>
        <w:t>Act</w:t>
      </w:r>
      <w:r>
        <w:rPr>
          <w:spacing w:val="-6"/>
        </w:rPr>
        <w:t xml:space="preserve"> </w:t>
      </w:r>
      <w:r>
        <w:t>of</w:t>
      </w:r>
      <w:r>
        <w:rPr>
          <w:spacing w:val="1"/>
        </w:rPr>
        <w:t xml:space="preserve"> </w:t>
      </w:r>
      <w:r>
        <w:t>2010,</w:t>
      </w:r>
      <w:r>
        <w:rPr>
          <w:spacing w:val="-2"/>
        </w:rPr>
        <w:t xml:space="preserve"> </w:t>
      </w:r>
      <w:r>
        <w:t>P.L.</w:t>
      </w:r>
      <w:r>
        <w:rPr>
          <w:spacing w:val="-4"/>
        </w:rPr>
        <w:t xml:space="preserve"> </w:t>
      </w:r>
      <w:r>
        <w:t>111-148,</w:t>
      </w:r>
      <w:r>
        <w:rPr>
          <w:spacing w:val="-2"/>
        </w:rPr>
        <w:t xml:space="preserve"> </w:t>
      </w:r>
      <w:r>
        <w:t>124</w:t>
      </w:r>
      <w:r>
        <w:rPr>
          <w:spacing w:val="-4"/>
        </w:rPr>
        <w:t xml:space="preserve"> </w:t>
      </w:r>
      <w:r>
        <w:t>Stat.</w:t>
      </w:r>
      <w:r>
        <w:rPr>
          <w:spacing w:val="-3"/>
        </w:rPr>
        <w:t xml:space="preserve"> </w:t>
      </w:r>
      <w:r>
        <w:rPr>
          <w:spacing w:val="-5"/>
        </w:rPr>
        <w:t>119</w:t>
      </w:r>
    </w:p>
    <w:p w14:paraId="038149A2" w14:textId="77777777" w:rsidR="00A5245A" w:rsidRDefault="00C679CA">
      <w:pPr>
        <w:pStyle w:val="ListParagraph"/>
        <w:numPr>
          <w:ilvl w:val="0"/>
          <w:numId w:val="1"/>
        </w:numPr>
        <w:tabs>
          <w:tab w:val="left" w:pos="839"/>
        </w:tabs>
        <w:spacing w:line="280" w:lineRule="exact"/>
        <w:ind w:hanging="360"/>
      </w:pPr>
      <w:r>
        <w:t>Workforce</w:t>
      </w:r>
      <w:r>
        <w:rPr>
          <w:spacing w:val="-7"/>
        </w:rPr>
        <w:t xml:space="preserve"> </w:t>
      </w:r>
      <w:r>
        <w:t>Innovation and</w:t>
      </w:r>
      <w:r>
        <w:rPr>
          <w:spacing w:val="-5"/>
        </w:rPr>
        <w:t xml:space="preserve"> </w:t>
      </w:r>
      <w:r>
        <w:t>Opportunity</w:t>
      </w:r>
      <w:r>
        <w:rPr>
          <w:spacing w:val="-4"/>
        </w:rPr>
        <w:t xml:space="preserve"> </w:t>
      </w:r>
      <w:r>
        <w:t>Act, P.L.</w:t>
      </w:r>
      <w:r>
        <w:rPr>
          <w:spacing w:val="-4"/>
        </w:rPr>
        <w:t xml:space="preserve"> </w:t>
      </w:r>
      <w:r>
        <w:t>113-</w:t>
      </w:r>
      <w:r>
        <w:rPr>
          <w:spacing w:val="-5"/>
        </w:rPr>
        <w:t>128</w:t>
      </w:r>
    </w:p>
    <w:p w14:paraId="038149A3" w14:textId="77777777" w:rsidR="00A5245A" w:rsidRDefault="00C679CA">
      <w:pPr>
        <w:pStyle w:val="ListParagraph"/>
        <w:numPr>
          <w:ilvl w:val="0"/>
          <w:numId w:val="1"/>
        </w:numPr>
        <w:tabs>
          <w:tab w:val="left" w:pos="839"/>
        </w:tabs>
        <w:spacing w:line="280" w:lineRule="exact"/>
        <w:ind w:hanging="360"/>
      </w:pPr>
      <w:r>
        <w:t>The</w:t>
      </w:r>
      <w:r>
        <w:rPr>
          <w:spacing w:val="-6"/>
        </w:rPr>
        <w:t xml:space="preserve"> </w:t>
      </w:r>
      <w:r>
        <w:t>Rehabilitation</w:t>
      </w:r>
      <w:r>
        <w:rPr>
          <w:spacing w:val="-3"/>
        </w:rPr>
        <w:t xml:space="preserve"> </w:t>
      </w:r>
      <w:r>
        <w:t>Act</w:t>
      </w:r>
      <w:r>
        <w:rPr>
          <w:spacing w:val="-1"/>
        </w:rPr>
        <w:t xml:space="preserve"> </w:t>
      </w:r>
      <w:r>
        <w:t>of</w:t>
      </w:r>
      <w:r>
        <w:rPr>
          <w:spacing w:val="-2"/>
        </w:rPr>
        <w:t xml:space="preserve"> </w:t>
      </w:r>
      <w:r>
        <w:t>1973,</w:t>
      </w:r>
      <w:r>
        <w:rPr>
          <w:spacing w:val="-2"/>
        </w:rPr>
        <w:t xml:space="preserve"> </w:t>
      </w:r>
      <w:r>
        <w:t>P.L.</w:t>
      </w:r>
      <w:r>
        <w:rPr>
          <w:spacing w:val="-3"/>
        </w:rPr>
        <w:t xml:space="preserve"> </w:t>
      </w:r>
      <w:r>
        <w:t>114-95,</w:t>
      </w:r>
      <w:r>
        <w:rPr>
          <w:spacing w:val="-2"/>
        </w:rPr>
        <w:t xml:space="preserve"> </w:t>
      </w:r>
      <w:r>
        <w:t>as</w:t>
      </w:r>
      <w:r>
        <w:rPr>
          <w:spacing w:val="-1"/>
        </w:rPr>
        <w:t xml:space="preserve"> </w:t>
      </w:r>
      <w:r>
        <w:rPr>
          <w:spacing w:val="-2"/>
        </w:rPr>
        <w:t>amended</w:t>
      </w:r>
    </w:p>
    <w:p w14:paraId="038149A4" w14:textId="77777777" w:rsidR="00A5245A" w:rsidRDefault="00C679CA">
      <w:pPr>
        <w:pStyle w:val="ListParagraph"/>
        <w:numPr>
          <w:ilvl w:val="0"/>
          <w:numId w:val="1"/>
        </w:numPr>
        <w:tabs>
          <w:tab w:val="left" w:pos="839"/>
        </w:tabs>
        <w:ind w:right="510"/>
      </w:pPr>
      <w:r>
        <w:t>Presidential</w:t>
      </w:r>
      <w:r>
        <w:rPr>
          <w:spacing w:val="-5"/>
        </w:rPr>
        <w:t xml:space="preserve"> </w:t>
      </w:r>
      <w:r>
        <w:t>Executive</w:t>
      </w:r>
      <w:r>
        <w:rPr>
          <w:spacing w:val="-4"/>
        </w:rPr>
        <w:t xml:space="preserve"> </w:t>
      </w:r>
      <w:r>
        <w:t>Memorandum</w:t>
      </w:r>
      <w:r>
        <w:rPr>
          <w:spacing w:val="-2"/>
        </w:rPr>
        <w:t xml:space="preserve"> </w:t>
      </w:r>
      <w:r>
        <w:t>to</w:t>
      </w:r>
      <w:r>
        <w:rPr>
          <w:spacing w:val="-2"/>
        </w:rPr>
        <w:t xml:space="preserve"> </w:t>
      </w:r>
      <w:r>
        <w:t>the</w:t>
      </w:r>
      <w:r>
        <w:rPr>
          <w:spacing w:val="-4"/>
        </w:rPr>
        <w:t xml:space="preserve"> </w:t>
      </w:r>
      <w:r>
        <w:t>Heads</w:t>
      </w:r>
      <w:r>
        <w:rPr>
          <w:spacing w:val="-4"/>
        </w:rPr>
        <w:t xml:space="preserve"> </w:t>
      </w:r>
      <w:r>
        <w:t>of</w:t>
      </w:r>
      <w:r>
        <w:rPr>
          <w:spacing w:val="-5"/>
        </w:rPr>
        <w:t xml:space="preserve"> </w:t>
      </w:r>
      <w:r>
        <w:t>Executive</w:t>
      </w:r>
      <w:r>
        <w:rPr>
          <w:spacing w:val="-4"/>
        </w:rPr>
        <w:t xml:space="preserve"> </w:t>
      </w:r>
      <w:r>
        <w:t>Departments</w:t>
      </w:r>
      <w:r>
        <w:rPr>
          <w:spacing w:val="-4"/>
        </w:rPr>
        <w:t xml:space="preserve"> </w:t>
      </w:r>
      <w:r>
        <w:t>dated</w:t>
      </w:r>
      <w:r>
        <w:rPr>
          <w:spacing w:val="-2"/>
        </w:rPr>
        <w:t xml:space="preserve"> </w:t>
      </w:r>
      <w:r>
        <w:t>April</w:t>
      </w:r>
      <w:r>
        <w:rPr>
          <w:spacing w:val="-5"/>
        </w:rPr>
        <w:t xml:space="preserve"> </w:t>
      </w:r>
      <w:r>
        <w:t xml:space="preserve">29, </w:t>
      </w:r>
      <w:r>
        <w:rPr>
          <w:spacing w:val="-4"/>
        </w:rPr>
        <w:t>1994</w:t>
      </w:r>
    </w:p>
    <w:p w14:paraId="038149A5" w14:textId="77777777" w:rsidR="00A5245A" w:rsidRDefault="00C679CA">
      <w:pPr>
        <w:pStyle w:val="ListParagraph"/>
        <w:numPr>
          <w:ilvl w:val="0"/>
          <w:numId w:val="1"/>
        </w:numPr>
        <w:tabs>
          <w:tab w:val="left" w:pos="840"/>
        </w:tabs>
        <w:spacing w:before="3"/>
        <w:ind w:left="840" w:right="1143"/>
      </w:pPr>
      <w:r>
        <w:t>Presidential</w:t>
      </w:r>
      <w:r>
        <w:rPr>
          <w:spacing w:val="-4"/>
        </w:rPr>
        <w:t xml:space="preserve"> </w:t>
      </w:r>
      <w:r>
        <w:t>Executive</w:t>
      </w:r>
      <w:r>
        <w:rPr>
          <w:spacing w:val="-3"/>
        </w:rPr>
        <w:t xml:space="preserve"> </w:t>
      </w:r>
      <w:r>
        <w:t>Order</w:t>
      </w:r>
      <w:r>
        <w:rPr>
          <w:spacing w:val="-6"/>
        </w:rPr>
        <w:t xml:space="preserve"> </w:t>
      </w:r>
      <w:r>
        <w:t>13175,</w:t>
      </w:r>
      <w:r>
        <w:rPr>
          <w:spacing w:val="-4"/>
        </w:rPr>
        <w:t xml:space="preserve"> </w:t>
      </w:r>
      <w:r>
        <w:t>Consultation</w:t>
      </w:r>
      <w:r>
        <w:rPr>
          <w:spacing w:val="-5"/>
        </w:rPr>
        <w:t xml:space="preserve"> </w:t>
      </w:r>
      <w:r>
        <w:t>and</w:t>
      </w:r>
      <w:r>
        <w:rPr>
          <w:spacing w:val="-5"/>
        </w:rPr>
        <w:t xml:space="preserve"> </w:t>
      </w:r>
      <w:r>
        <w:t>Coordination</w:t>
      </w:r>
      <w:r>
        <w:rPr>
          <w:spacing w:val="-5"/>
        </w:rPr>
        <w:t xml:space="preserve"> </w:t>
      </w:r>
      <w:r>
        <w:t>with</w:t>
      </w:r>
      <w:r>
        <w:rPr>
          <w:spacing w:val="-5"/>
        </w:rPr>
        <w:t xml:space="preserve"> </w:t>
      </w:r>
      <w:r>
        <w:t>Indian</w:t>
      </w:r>
      <w:r>
        <w:rPr>
          <w:spacing w:val="-5"/>
        </w:rPr>
        <w:t xml:space="preserve"> </w:t>
      </w:r>
      <w:r>
        <w:t>Tribal Governments, November 6, 2000</w:t>
      </w:r>
    </w:p>
    <w:p w14:paraId="038149A6" w14:textId="77777777" w:rsidR="00A5245A" w:rsidRDefault="00C679CA">
      <w:pPr>
        <w:pStyle w:val="ListParagraph"/>
        <w:numPr>
          <w:ilvl w:val="0"/>
          <w:numId w:val="1"/>
        </w:numPr>
        <w:tabs>
          <w:tab w:val="left" w:pos="840"/>
        </w:tabs>
        <w:ind w:left="840" w:right="167"/>
      </w:pPr>
      <w:r>
        <w:t>Presidential</w:t>
      </w:r>
      <w:r>
        <w:rPr>
          <w:spacing w:val="-6"/>
        </w:rPr>
        <w:t xml:space="preserve"> </w:t>
      </w:r>
      <w:r>
        <w:t>Memorandum,</w:t>
      </w:r>
      <w:r>
        <w:rPr>
          <w:spacing w:val="-6"/>
        </w:rPr>
        <w:t xml:space="preserve"> </w:t>
      </w:r>
      <w:r>
        <w:t>Government-to-Government</w:t>
      </w:r>
      <w:r>
        <w:rPr>
          <w:spacing w:val="-9"/>
        </w:rPr>
        <w:t xml:space="preserve"> </w:t>
      </w:r>
      <w:r>
        <w:t>Relationship</w:t>
      </w:r>
      <w:r>
        <w:rPr>
          <w:spacing w:val="-7"/>
        </w:rPr>
        <w:t xml:space="preserve"> </w:t>
      </w:r>
      <w:r>
        <w:t>with</w:t>
      </w:r>
      <w:r>
        <w:rPr>
          <w:spacing w:val="-7"/>
        </w:rPr>
        <w:t xml:space="preserve"> </w:t>
      </w:r>
      <w:r>
        <w:t>Tribal</w:t>
      </w:r>
      <w:r>
        <w:rPr>
          <w:spacing w:val="-6"/>
        </w:rPr>
        <w:t xml:space="preserve"> </w:t>
      </w:r>
      <w:r>
        <w:t>Governments, September 23, 2004</w:t>
      </w:r>
    </w:p>
    <w:p w14:paraId="038149A7" w14:textId="77777777" w:rsidR="00A5245A" w:rsidRDefault="00C679CA">
      <w:pPr>
        <w:pStyle w:val="ListParagraph"/>
        <w:numPr>
          <w:ilvl w:val="0"/>
          <w:numId w:val="1"/>
        </w:numPr>
        <w:tabs>
          <w:tab w:val="left" w:pos="840"/>
        </w:tabs>
        <w:spacing w:line="279" w:lineRule="exact"/>
        <w:ind w:left="840" w:hanging="360"/>
      </w:pPr>
      <w:r>
        <w:t>Presidential</w:t>
      </w:r>
      <w:r>
        <w:rPr>
          <w:spacing w:val="-5"/>
        </w:rPr>
        <w:t xml:space="preserve"> </w:t>
      </w:r>
      <w:r>
        <w:t>Memorandum,</w:t>
      </w:r>
      <w:r>
        <w:rPr>
          <w:spacing w:val="-5"/>
        </w:rPr>
        <w:t xml:space="preserve"> </w:t>
      </w:r>
      <w:r>
        <w:t>Tribal</w:t>
      </w:r>
      <w:r>
        <w:rPr>
          <w:spacing w:val="-4"/>
        </w:rPr>
        <w:t xml:space="preserve"> </w:t>
      </w:r>
      <w:r>
        <w:t>Consultation,</w:t>
      </w:r>
      <w:r>
        <w:rPr>
          <w:spacing w:val="-5"/>
        </w:rPr>
        <w:t xml:space="preserve"> </w:t>
      </w:r>
      <w:r>
        <w:t>November</w:t>
      </w:r>
      <w:r>
        <w:rPr>
          <w:spacing w:val="-6"/>
        </w:rPr>
        <w:t xml:space="preserve"> </w:t>
      </w:r>
      <w:r>
        <w:t>5,</w:t>
      </w:r>
      <w:r>
        <w:rPr>
          <w:spacing w:val="-4"/>
        </w:rPr>
        <w:t xml:space="preserve"> 2009</w:t>
      </w:r>
    </w:p>
    <w:p w14:paraId="038149A8" w14:textId="77777777" w:rsidR="00A5245A" w:rsidRDefault="00C679CA">
      <w:pPr>
        <w:pStyle w:val="ListParagraph"/>
        <w:numPr>
          <w:ilvl w:val="0"/>
          <w:numId w:val="1"/>
        </w:numPr>
        <w:tabs>
          <w:tab w:val="left" w:pos="840"/>
        </w:tabs>
        <w:ind w:left="840" w:right="1033"/>
      </w:pPr>
      <w:r>
        <w:t>Presidential</w:t>
      </w:r>
      <w:r>
        <w:rPr>
          <w:spacing w:val="-5"/>
        </w:rPr>
        <w:t xml:space="preserve"> </w:t>
      </w:r>
      <w:r>
        <w:t>Memorandum</w:t>
      </w:r>
      <w:r>
        <w:rPr>
          <w:spacing w:val="-6"/>
        </w:rPr>
        <w:t xml:space="preserve"> </w:t>
      </w:r>
      <w:r>
        <w:t>on</w:t>
      </w:r>
      <w:r>
        <w:rPr>
          <w:spacing w:val="-6"/>
        </w:rPr>
        <w:t xml:space="preserve"> </w:t>
      </w:r>
      <w:r>
        <w:t>Tribal</w:t>
      </w:r>
      <w:r>
        <w:rPr>
          <w:spacing w:val="-5"/>
        </w:rPr>
        <w:t xml:space="preserve"> </w:t>
      </w:r>
      <w:r>
        <w:t>Consultation</w:t>
      </w:r>
      <w:r>
        <w:rPr>
          <w:spacing w:val="-6"/>
        </w:rPr>
        <w:t xml:space="preserve"> </w:t>
      </w:r>
      <w:r>
        <w:t>and</w:t>
      </w:r>
      <w:r>
        <w:rPr>
          <w:spacing w:val="-6"/>
        </w:rPr>
        <w:t xml:space="preserve"> </w:t>
      </w:r>
      <w:r>
        <w:t>Strengthening</w:t>
      </w:r>
      <w:r>
        <w:rPr>
          <w:spacing w:val="-6"/>
        </w:rPr>
        <w:t xml:space="preserve"> </w:t>
      </w:r>
      <w:r>
        <w:t>Nation-to-Nation Relationships, January 26, 2021</w:t>
      </w:r>
    </w:p>
    <w:p w14:paraId="038149A9" w14:textId="77777777" w:rsidR="00A5245A" w:rsidRDefault="00C679CA">
      <w:pPr>
        <w:pStyle w:val="ListParagraph"/>
        <w:numPr>
          <w:ilvl w:val="0"/>
          <w:numId w:val="1"/>
        </w:numPr>
        <w:tabs>
          <w:tab w:val="left" w:pos="840"/>
        </w:tabs>
        <w:spacing w:line="279" w:lineRule="exact"/>
        <w:ind w:left="840" w:hanging="360"/>
      </w:pPr>
      <w:r>
        <w:t>Presidential</w:t>
      </w:r>
      <w:r>
        <w:rPr>
          <w:spacing w:val="-6"/>
        </w:rPr>
        <w:t xml:space="preserve"> </w:t>
      </w:r>
      <w:r>
        <w:t>Memorandum</w:t>
      </w:r>
      <w:r>
        <w:rPr>
          <w:spacing w:val="-4"/>
        </w:rPr>
        <w:t xml:space="preserve"> </w:t>
      </w:r>
      <w:r>
        <w:t>on</w:t>
      </w:r>
      <w:r>
        <w:rPr>
          <w:spacing w:val="-5"/>
        </w:rPr>
        <w:t xml:space="preserve"> </w:t>
      </w:r>
      <w:r>
        <w:t>Uniform</w:t>
      </w:r>
      <w:r>
        <w:rPr>
          <w:spacing w:val="-4"/>
        </w:rPr>
        <w:t xml:space="preserve"> </w:t>
      </w:r>
      <w:r>
        <w:t>Standards</w:t>
      </w:r>
      <w:r>
        <w:rPr>
          <w:spacing w:val="-3"/>
        </w:rPr>
        <w:t xml:space="preserve"> </w:t>
      </w:r>
      <w:r>
        <w:t>for</w:t>
      </w:r>
      <w:r>
        <w:rPr>
          <w:spacing w:val="-5"/>
        </w:rPr>
        <w:t xml:space="preserve"> </w:t>
      </w:r>
      <w:r>
        <w:t>Tribal</w:t>
      </w:r>
      <w:r>
        <w:rPr>
          <w:spacing w:val="-3"/>
        </w:rPr>
        <w:t xml:space="preserve"> </w:t>
      </w:r>
      <w:r>
        <w:t>Consultation,</w:t>
      </w:r>
      <w:r>
        <w:rPr>
          <w:spacing w:val="-4"/>
        </w:rPr>
        <w:t xml:space="preserve"> </w:t>
      </w:r>
      <w:r>
        <w:t>November</w:t>
      </w:r>
      <w:r>
        <w:rPr>
          <w:spacing w:val="-5"/>
        </w:rPr>
        <w:t xml:space="preserve"> </w:t>
      </w:r>
      <w:r>
        <w:t>30,</w:t>
      </w:r>
      <w:r>
        <w:rPr>
          <w:spacing w:val="-3"/>
        </w:rPr>
        <w:t xml:space="preserve"> </w:t>
      </w:r>
      <w:r>
        <w:rPr>
          <w:spacing w:val="-4"/>
        </w:rPr>
        <w:t>2022</w:t>
      </w:r>
    </w:p>
    <w:p w14:paraId="193D8DDD" w14:textId="77777777" w:rsidR="00E621BB" w:rsidRDefault="00E621BB">
      <w:pPr>
        <w:pStyle w:val="Heading1"/>
        <w:spacing w:before="89"/>
        <w:rPr>
          <w:color w:val="3F54FF"/>
        </w:rPr>
      </w:pPr>
    </w:p>
    <w:p w14:paraId="038149AB" w14:textId="0B1E01F3" w:rsidR="00A5245A" w:rsidRPr="006D099E" w:rsidRDefault="00C679CA">
      <w:pPr>
        <w:pStyle w:val="Heading1"/>
        <w:spacing w:before="89"/>
      </w:pPr>
      <w:r w:rsidRPr="006D099E">
        <w:t>Tribal</w:t>
      </w:r>
      <w:r w:rsidRPr="006D099E">
        <w:rPr>
          <w:spacing w:val="10"/>
        </w:rPr>
        <w:t xml:space="preserve"> </w:t>
      </w:r>
      <w:r w:rsidRPr="006D099E">
        <w:rPr>
          <w:spacing w:val="-2"/>
        </w:rPr>
        <w:t>Sovereignty</w:t>
      </w:r>
    </w:p>
    <w:p w14:paraId="038149AC" w14:textId="1F84A67A" w:rsidR="00A5245A" w:rsidRDefault="00C679CA">
      <w:pPr>
        <w:pStyle w:val="BodyText"/>
        <w:ind w:left="119" w:right="76"/>
      </w:pPr>
      <w:r>
        <w:t xml:space="preserve">This policy does not waive or diminish any </w:t>
      </w:r>
      <w:r w:rsidR="00AF381D">
        <w:t>T</w:t>
      </w:r>
      <w:r>
        <w:t>ribal governmental rights, including treaty rights, sovereign immunities, or jurisdiction. Additionally, this policy does not diminish any rights or protections afforded other American Indian/Alaska Native (AI/AN) persons or entities under Federal law. Our Nation, under the</w:t>
      </w:r>
      <w:r>
        <w:rPr>
          <w:spacing w:val="-6"/>
        </w:rPr>
        <w:t xml:space="preserve"> </w:t>
      </w:r>
      <w:r>
        <w:t>law</w:t>
      </w:r>
      <w:r>
        <w:rPr>
          <w:spacing w:val="-2"/>
        </w:rPr>
        <w:t xml:space="preserve"> </w:t>
      </w:r>
      <w:r>
        <w:t>of</w:t>
      </w:r>
      <w:r>
        <w:rPr>
          <w:spacing w:val="-3"/>
        </w:rPr>
        <w:t xml:space="preserve"> </w:t>
      </w:r>
      <w:r>
        <w:t>the</w:t>
      </w:r>
      <w:r>
        <w:rPr>
          <w:spacing w:val="-6"/>
        </w:rPr>
        <w:t xml:space="preserve"> </w:t>
      </w:r>
      <w:r>
        <w:t>U.S.</w:t>
      </w:r>
      <w:r>
        <w:rPr>
          <w:spacing w:val="-4"/>
        </w:rPr>
        <w:t xml:space="preserve"> </w:t>
      </w:r>
      <w:r>
        <w:t>and in</w:t>
      </w:r>
      <w:r>
        <w:rPr>
          <w:spacing w:val="-4"/>
        </w:rPr>
        <w:t xml:space="preserve"> </w:t>
      </w:r>
      <w:r>
        <w:t>accordance</w:t>
      </w:r>
      <w:r>
        <w:rPr>
          <w:spacing w:val="-2"/>
        </w:rPr>
        <w:t xml:space="preserve"> </w:t>
      </w:r>
      <w:r>
        <w:t>with treaties,</w:t>
      </w:r>
      <w:r>
        <w:rPr>
          <w:spacing w:val="-3"/>
        </w:rPr>
        <w:t xml:space="preserve"> </w:t>
      </w:r>
      <w:r>
        <w:t>statutes,</w:t>
      </w:r>
      <w:r>
        <w:rPr>
          <w:spacing w:val="-3"/>
        </w:rPr>
        <w:t xml:space="preserve"> </w:t>
      </w:r>
      <w:r>
        <w:t>Executive</w:t>
      </w:r>
      <w:r>
        <w:rPr>
          <w:spacing w:val="-2"/>
        </w:rPr>
        <w:t xml:space="preserve"> </w:t>
      </w:r>
      <w:r>
        <w:t>Orders,</w:t>
      </w:r>
      <w:r>
        <w:rPr>
          <w:spacing w:val="-3"/>
        </w:rPr>
        <w:t xml:space="preserve"> </w:t>
      </w:r>
      <w:r>
        <w:t>and judicial</w:t>
      </w:r>
      <w:r>
        <w:rPr>
          <w:spacing w:val="-2"/>
        </w:rPr>
        <w:t xml:space="preserve"> </w:t>
      </w:r>
      <w:r>
        <w:t>decisions,</w:t>
      </w:r>
      <w:r>
        <w:rPr>
          <w:spacing w:val="-3"/>
        </w:rPr>
        <w:t xml:space="preserve"> </w:t>
      </w:r>
      <w:r>
        <w:t>has recognized the right of Indian Tribes to self-govern. Indian Tribes exercise inherent sovereign powers over their members and territory.</w:t>
      </w:r>
    </w:p>
    <w:p w14:paraId="038149AD" w14:textId="0C4AB128" w:rsidR="00A5245A" w:rsidRDefault="00C679CA">
      <w:pPr>
        <w:pStyle w:val="BodyText"/>
        <w:spacing w:before="268"/>
        <w:ind w:left="119"/>
      </w:pPr>
      <w:r>
        <w:t xml:space="preserve">The U.S. continues to work with Indian Tribes on a government-to-government basis to address issues concerning </w:t>
      </w:r>
      <w:r w:rsidR="00453778">
        <w:t>T</w:t>
      </w:r>
      <w:r>
        <w:t xml:space="preserve">ribal self-government, </w:t>
      </w:r>
      <w:r w:rsidR="00453778">
        <w:t>T</w:t>
      </w:r>
      <w:r>
        <w:t xml:space="preserve">ribal trust resources, </w:t>
      </w:r>
      <w:r w:rsidR="00E03A2A">
        <w:t>T</w:t>
      </w:r>
      <w:r>
        <w:t>ribal treaties, and other rights. The constitutional relationship among sovereign governments is inherent in the very structure of the Constitution, and is formalized in and protected by Article I, Section 8. This special relationship has emphasized</w:t>
      </w:r>
      <w:r>
        <w:rPr>
          <w:spacing w:val="-4"/>
        </w:rPr>
        <w:t xml:space="preserve"> </w:t>
      </w:r>
      <w:r>
        <w:t>self-determination</w:t>
      </w:r>
      <w:r>
        <w:rPr>
          <w:spacing w:val="-4"/>
        </w:rPr>
        <w:t xml:space="preserve"> </w:t>
      </w:r>
      <w:r>
        <w:t>and</w:t>
      </w:r>
      <w:r>
        <w:rPr>
          <w:spacing w:val="-4"/>
        </w:rPr>
        <w:t xml:space="preserve"> </w:t>
      </w:r>
      <w:r>
        <w:t>meaningful</w:t>
      </w:r>
      <w:r>
        <w:rPr>
          <w:spacing w:val="-3"/>
        </w:rPr>
        <w:t xml:space="preserve"> </w:t>
      </w:r>
      <w:r>
        <w:t>involvement</w:t>
      </w:r>
      <w:r>
        <w:rPr>
          <w:spacing w:val="-6"/>
        </w:rPr>
        <w:t xml:space="preserve"> </w:t>
      </w:r>
      <w:r>
        <w:t>for</w:t>
      </w:r>
      <w:r>
        <w:rPr>
          <w:spacing w:val="-5"/>
        </w:rPr>
        <w:t xml:space="preserve"> </w:t>
      </w:r>
      <w:r>
        <w:t>Indian</w:t>
      </w:r>
      <w:r>
        <w:rPr>
          <w:spacing w:val="-3"/>
        </w:rPr>
        <w:t xml:space="preserve"> </w:t>
      </w:r>
      <w:r>
        <w:t>Tribes</w:t>
      </w:r>
      <w:r>
        <w:rPr>
          <w:spacing w:val="-2"/>
        </w:rPr>
        <w:t xml:space="preserve"> </w:t>
      </w:r>
      <w:r>
        <w:t>in</w:t>
      </w:r>
      <w:r>
        <w:rPr>
          <w:spacing w:val="-4"/>
        </w:rPr>
        <w:t xml:space="preserve"> </w:t>
      </w:r>
      <w:r>
        <w:t>Federal</w:t>
      </w:r>
      <w:r>
        <w:rPr>
          <w:spacing w:val="-3"/>
        </w:rPr>
        <w:t xml:space="preserve"> </w:t>
      </w:r>
      <w:r>
        <w:t xml:space="preserve">decision-making through consultation in matters that affect Indian Tribes and has been shown to result in improved program performance and positive outcomes for </w:t>
      </w:r>
      <w:r w:rsidR="00E03A2A">
        <w:t>T</w:t>
      </w:r>
      <w:r>
        <w:t>ribal communities.</w:t>
      </w:r>
    </w:p>
    <w:p w14:paraId="038149AE" w14:textId="7BB0D2D8" w:rsidR="00A5245A" w:rsidRDefault="00C679CA">
      <w:pPr>
        <w:pStyle w:val="BodyText"/>
        <w:spacing w:before="268"/>
        <w:ind w:left="119" w:right="109"/>
        <w:rPr>
          <w:spacing w:val="-2"/>
        </w:rPr>
      </w:pPr>
      <w:r>
        <w:t>The</w:t>
      </w:r>
      <w:r>
        <w:rPr>
          <w:spacing w:val="-6"/>
        </w:rPr>
        <w:t xml:space="preserve"> </w:t>
      </w:r>
      <w:r>
        <w:t>involvement</w:t>
      </w:r>
      <w:r>
        <w:rPr>
          <w:spacing w:val="-6"/>
        </w:rPr>
        <w:t xml:space="preserve"> </w:t>
      </w:r>
      <w:r>
        <w:t>of</w:t>
      </w:r>
      <w:r>
        <w:rPr>
          <w:spacing w:val="-3"/>
        </w:rPr>
        <w:t xml:space="preserve"> </w:t>
      </w:r>
      <w:r>
        <w:t>Indian</w:t>
      </w:r>
      <w:r>
        <w:rPr>
          <w:spacing w:val="-4"/>
        </w:rPr>
        <w:t xml:space="preserve"> </w:t>
      </w:r>
      <w:r>
        <w:t>Tribes</w:t>
      </w:r>
      <w:r>
        <w:rPr>
          <w:spacing w:val="-2"/>
        </w:rPr>
        <w:t xml:space="preserve"> </w:t>
      </w:r>
      <w:r>
        <w:t>in</w:t>
      </w:r>
      <w:r>
        <w:rPr>
          <w:spacing w:val="-4"/>
        </w:rPr>
        <w:t xml:space="preserve"> </w:t>
      </w:r>
      <w:r>
        <w:t>the</w:t>
      </w:r>
      <w:r>
        <w:rPr>
          <w:spacing w:val="-2"/>
        </w:rPr>
        <w:t xml:space="preserve"> </w:t>
      </w:r>
      <w:r>
        <w:t>development</w:t>
      </w:r>
      <w:r>
        <w:rPr>
          <w:spacing w:val="-6"/>
        </w:rPr>
        <w:t xml:space="preserve"> </w:t>
      </w:r>
      <w:r>
        <w:t>of</w:t>
      </w:r>
      <w:r>
        <w:rPr>
          <w:spacing w:val="-3"/>
        </w:rPr>
        <w:t xml:space="preserve"> </w:t>
      </w:r>
      <w:r>
        <w:t>public</w:t>
      </w:r>
      <w:r>
        <w:rPr>
          <w:spacing w:val="-5"/>
        </w:rPr>
        <w:t xml:space="preserve"> </w:t>
      </w:r>
      <w:r>
        <w:t>health and</w:t>
      </w:r>
      <w:r>
        <w:rPr>
          <w:spacing w:val="-4"/>
        </w:rPr>
        <w:t xml:space="preserve"> </w:t>
      </w:r>
      <w:r>
        <w:t>human services policy</w:t>
      </w:r>
      <w:r>
        <w:rPr>
          <w:spacing w:val="-4"/>
        </w:rPr>
        <w:t xml:space="preserve"> </w:t>
      </w:r>
      <w:r>
        <w:t xml:space="preserve">allows for locally relevant and culturally appropriate approaches to public issues. Tribal self-government has been demonstrated to improve and perpetuate the government-to-government relationship and strengthen </w:t>
      </w:r>
      <w:r w:rsidR="00620592">
        <w:t>T</w:t>
      </w:r>
      <w:r>
        <w:t xml:space="preserve">ribal control over Federal funding that the </w:t>
      </w:r>
      <w:r w:rsidR="00620592">
        <w:t>T</w:t>
      </w:r>
      <w:r>
        <w:t xml:space="preserve">ribe receives, and its internal program </w:t>
      </w:r>
      <w:r>
        <w:rPr>
          <w:spacing w:val="-2"/>
        </w:rPr>
        <w:t>management.</w:t>
      </w:r>
    </w:p>
    <w:p w14:paraId="6D0FD7C6" w14:textId="77777777" w:rsidR="006D099E" w:rsidRDefault="006D099E">
      <w:pPr>
        <w:pStyle w:val="BodyText"/>
        <w:ind w:left="118" w:right="178"/>
      </w:pPr>
    </w:p>
    <w:p w14:paraId="038149B1" w14:textId="5A11845D" w:rsidR="00A5245A" w:rsidRDefault="00C679CA">
      <w:pPr>
        <w:pStyle w:val="BodyText"/>
        <w:ind w:left="118" w:right="178"/>
      </w:pPr>
      <w:r>
        <w:t>ACL believes that the consultation process should be a free, open, and meaningful exchange of information and opinions between parties. Consultation is a formal and meaningful government-to- government</w:t>
      </w:r>
      <w:r>
        <w:rPr>
          <w:spacing w:val="-7"/>
        </w:rPr>
        <w:t xml:space="preserve"> </w:t>
      </w:r>
      <w:r>
        <w:t>process</w:t>
      </w:r>
      <w:r>
        <w:rPr>
          <w:spacing w:val="-3"/>
        </w:rPr>
        <w:t xml:space="preserve"> </w:t>
      </w:r>
      <w:r>
        <w:t>involving</w:t>
      </w:r>
      <w:r>
        <w:rPr>
          <w:spacing w:val="-4"/>
        </w:rPr>
        <w:t xml:space="preserve"> </w:t>
      </w:r>
      <w:r>
        <w:t>communication</w:t>
      </w:r>
      <w:r>
        <w:rPr>
          <w:spacing w:val="-5"/>
        </w:rPr>
        <w:t xml:space="preserve"> </w:t>
      </w:r>
      <w:r>
        <w:t>that</w:t>
      </w:r>
      <w:r>
        <w:rPr>
          <w:spacing w:val="-3"/>
        </w:rPr>
        <w:t xml:space="preserve"> </w:t>
      </w:r>
      <w:r>
        <w:t>emphasizes</w:t>
      </w:r>
      <w:r>
        <w:rPr>
          <w:spacing w:val="-3"/>
        </w:rPr>
        <w:t xml:space="preserve"> </w:t>
      </w:r>
      <w:r>
        <w:t>trust,</w:t>
      </w:r>
      <w:r>
        <w:rPr>
          <w:spacing w:val="-4"/>
        </w:rPr>
        <w:t xml:space="preserve"> </w:t>
      </w:r>
      <w:r>
        <w:t>respect,</w:t>
      </w:r>
      <w:r>
        <w:rPr>
          <w:spacing w:val="-1"/>
        </w:rPr>
        <w:t xml:space="preserve"> </w:t>
      </w:r>
      <w:r>
        <w:t>and</w:t>
      </w:r>
      <w:r>
        <w:rPr>
          <w:spacing w:val="-5"/>
        </w:rPr>
        <w:t xml:space="preserve"> </w:t>
      </w:r>
      <w:r>
        <w:t>shared</w:t>
      </w:r>
      <w:r>
        <w:rPr>
          <w:spacing w:val="-2"/>
        </w:rPr>
        <w:t xml:space="preserve"> </w:t>
      </w:r>
      <w:r>
        <w:t xml:space="preserve">responsibility. Consultation is integral to a deliberative process that results in effective collaboration and informed decision-making with the ultimate goal of reaching consensus on issues and policies affecting Indian </w:t>
      </w:r>
      <w:r>
        <w:rPr>
          <w:spacing w:val="-2"/>
        </w:rPr>
        <w:t>Tribes.</w:t>
      </w:r>
    </w:p>
    <w:p w14:paraId="038149B2" w14:textId="4D384373" w:rsidR="00A5245A" w:rsidRDefault="00C679CA">
      <w:pPr>
        <w:pStyle w:val="BodyText"/>
        <w:spacing w:before="268"/>
        <w:ind w:left="118"/>
      </w:pPr>
      <w:r>
        <w:t>Indian Tribes have an inalienable and inherent right to self-govern, and self-government means a government in which decisions are made by the people who are most directly affected by them. As sovereign Nations, Indian Tribes exercise</w:t>
      </w:r>
      <w:r>
        <w:rPr>
          <w:spacing w:val="-1"/>
        </w:rPr>
        <w:t xml:space="preserve"> </w:t>
      </w:r>
      <w:r>
        <w:t>inherent</w:t>
      </w:r>
      <w:r>
        <w:rPr>
          <w:spacing w:val="-1"/>
        </w:rPr>
        <w:t xml:space="preserve"> </w:t>
      </w:r>
      <w:r>
        <w:t>sovereign powers over their members, territory, and lands.</w:t>
      </w:r>
      <w:r>
        <w:rPr>
          <w:spacing w:val="-5"/>
        </w:rPr>
        <w:t xml:space="preserve"> </w:t>
      </w:r>
      <w:r>
        <w:t>To</w:t>
      </w:r>
      <w:r>
        <w:rPr>
          <w:spacing w:val="-5"/>
        </w:rPr>
        <w:t xml:space="preserve"> </w:t>
      </w:r>
      <w:r>
        <w:t>establish</w:t>
      </w:r>
      <w:r>
        <w:rPr>
          <w:spacing w:val="-5"/>
        </w:rPr>
        <w:t xml:space="preserve"> </w:t>
      </w:r>
      <w:r>
        <w:t>and</w:t>
      </w:r>
      <w:r>
        <w:rPr>
          <w:spacing w:val="-5"/>
        </w:rPr>
        <w:t xml:space="preserve"> </w:t>
      </w:r>
      <w:r>
        <w:t>maintain</w:t>
      </w:r>
      <w:r>
        <w:rPr>
          <w:spacing w:val="-5"/>
        </w:rPr>
        <w:t xml:space="preserve"> </w:t>
      </w:r>
      <w:r>
        <w:t>positive</w:t>
      </w:r>
      <w:r>
        <w:rPr>
          <w:spacing w:val="-6"/>
        </w:rPr>
        <w:t xml:space="preserve"> </w:t>
      </w:r>
      <w:r>
        <w:t>government-to-government</w:t>
      </w:r>
      <w:r>
        <w:rPr>
          <w:spacing w:val="-3"/>
        </w:rPr>
        <w:t xml:space="preserve"> </w:t>
      </w:r>
      <w:r>
        <w:t>relationships,</w:t>
      </w:r>
      <w:r>
        <w:rPr>
          <w:spacing w:val="-4"/>
        </w:rPr>
        <w:t xml:space="preserve"> </w:t>
      </w:r>
      <w:r>
        <w:t>communication</w:t>
      </w:r>
      <w:r>
        <w:rPr>
          <w:spacing w:val="-5"/>
        </w:rPr>
        <w:t xml:space="preserve"> </w:t>
      </w:r>
      <w:r>
        <w:t>and consultation must occur on an ongoing basis so that Indian Tribes have an opportunity to provide meaningful and timely input on issues that may have a substantial direct effect on Indian Tribes.</w:t>
      </w:r>
    </w:p>
    <w:p w14:paraId="038149B3" w14:textId="6A67DB8F" w:rsidR="00A5245A" w:rsidRDefault="00A5245A">
      <w:pPr>
        <w:pStyle w:val="BodyText"/>
        <w:ind w:left="0"/>
      </w:pPr>
    </w:p>
    <w:p w14:paraId="2D5EE5A0" w14:textId="0266BFF0" w:rsidR="00974EF2" w:rsidRPr="006D099E" w:rsidRDefault="00974EF2" w:rsidP="006977C8">
      <w:pPr>
        <w:pStyle w:val="BodyText"/>
        <w:ind w:left="90"/>
        <w:rPr>
          <w:b/>
          <w:bCs/>
        </w:rPr>
      </w:pPr>
      <w:r w:rsidRPr="006D099E">
        <w:rPr>
          <w:b/>
          <w:bCs/>
        </w:rPr>
        <w:t xml:space="preserve">Policy </w:t>
      </w:r>
    </w:p>
    <w:p w14:paraId="631451B0" w14:textId="653BB08F" w:rsidR="00974EF2" w:rsidRDefault="00C679CA">
      <w:pPr>
        <w:pStyle w:val="BodyText"/>
        <w:ind w:left="118" w:right="156"/>
      </w:pPr>
      <w:r>
        <w:t xml:space="preserve">Before any </w:t>
      </w:r>
      <w:r w:rsidR="00907AA0">
        <w:t xml:space="preserve">finalized policy or action implemented </w:t>
      </w:r>
      <w:r>
        <w:t>that will significantly affect Indian Tribes, it is the ACL policy that, to the extent</w:t>
      </w:r>
      <w:r>
        <w:rPr>
          <w:spacing w:val="-2"/>
        </w:rPr>
        <w:t xml:space="preserve"> </w:t>
      </w:r>
      <w:r>
        <w:t>practicable</w:t>
      </w:r>
      <w:r>
        <w:rPr>
          <w:spacing w:val="-2"/>
        </w:rPr>
        <w:t xml:space="preserve"> </w:t>
      </w:r>
      <w:r>
        <w:t>and</w:t>
      </w:r>
      <w:r>
        <w:rPr>
          <w:spacing w:val="-4"/>
        </w:rPr>
        <w:t xml:space="preserve"> </w:t>
      </w:r>
      <w:r>
        <w:t>permitted</w:t>
      </w:r>
      <w:r>
        <w:rPr>
          <w:spacing w:val="-4"/>
        </w:rPr>
        <w:t xml:space="preserve"> </w:t>
      </w:r>
      <w:r>
        <w:t>by</w:t>
      </w:r>
      <w:r>
        <w:rPr>
          <w:spacing w:val="-1"/>
        </w:rPr>
        <w:t xml:space="preserve"> </w:t>
      </w:r>
      <w:r>
        <w:t>law,</w:t>
      </w:r>
      <w:r>
        <w:rPr>
          <w:spacing w:val="-3"/>
        </w:rPr>
        <w:t xml:space="preserve"> </w:t>
      </w:r>
      <w:r>
        <w:t>consultation</w:t>
      </w:r>
      <w:r>
        <w:rPr>
          <w:spacing w:val="-4"/>
        </w:rPr>
        <w:t xml:space="preserve"> </w:t>
      </w:r>
      <w:r>
        <w:t>with</w:t>
      </w:r>
      <w:r>
        <w:rPr>
          <w:spacing w:val="-4"/>
        </w:rPr>
        <w:t xml:space="preserve"> </w:t>
      </w:r>
      <w:r>
        <w:t>Indian</w:t>
      </w:r>
      <w:r>
        <w:rPr>
          <w:spacing w:val="-4"/>
        </w:rPr>
        <w:t xml:space="preserve"> </w:t>
      </w:r>
      <w:r>
        <w:t>Tribes</w:t>
      </w:r>
      <w:r>
        <w:rPr>
          <w:spacing w:val="-2"/>
        </w:rPr>
        <w:t xml:space="preserve"> </w:t>
      </w:r>
      <w:r>
        <w:t>will</w:t>
      </w:r>
      <w:r>
        <w:rPr>
          <w:spacing w:val="-3"/>
        </w:rPr>
        <w:t xml:space="preserve"> </w:t>
      </w:r>
      <w:r>
        <w:t>occur.</w:t>
      </w:r>
      <w:r>
        <w:rPr>
          <w:spacing w:val="-4"/>
        </w:rPr>
        <w:t xml:space="preserve"> </w:t>
      </w:r>
      <w:r>
        <w:t>Such</w:t>
      </w:r>
      <w:r>
        <w:rPr>
          <w:spacing w:val="-4"/>
        </w:rPr>
        <w:t xml:space="preserve"> </w:t>
      </w:r>
      <w:r w:rsidR="00907AA0">
        <w:rPr>
          <w:spacing w:val="-4"/>
        </w:rPr>
        <w:t xml:space="preserve">policies or </w:t>
      </w:r>
      <w:r>
        <w:t>actions</w:t>
      </w:r>
      <w:r>
        <w:rPr>
          <w:spacing w:val="-2"/>
        </w:rPr>
        <w:t xml:space="preserve"> </w:t>
      </w:r>
      <w:r w:rsidR="00EE475F">
        <w:t xml:space="preserve">may include: </w:t>
      </w:r>
      <w:r w:rsidR="00974EF2">
        <w:t xml:space="preserve"> </w:t>
      </w:r>
    </w:p>
    <w:p w14:paraId="4C4F2287" w14:textId="3CBA2817" w:rsidR="00974EF2" w:rsidRDefault="00AF381D" w:rsidP="00974EF2">
      <w:pPr>
        <w:pStyle w:val="BodyText"/>
        <w:numPr>
          <w:ilvl w:val="0"/>
          <w:numId w:val="2"/>
        </w:numPr>
        <w:ind w:right="156"/>
      </w:pPr>
      <w:r>
        <w:t>N</w:t>
      </w:r>
      <w:r w:rsidR="00C679CA">
        <w:t>ew rule adoption</w:t>
      </w:r>
      <w:r>
        <w:t>;</w:t>
      </w:r>
      <w:r w:rsidR="00C679CA">
        <w:t xml:space="preserve"> </w:t>
      </w:r>
    </w:p>
    <w:p w14:paraId="3F53A30A" w14:textId="2CD421AB" w:rsidR="00974EF2" w:rsidRDefault="00AF381D" w:rsidP="00974EF2">
      <w:pPr>
        <w:pStyle w:val="BodyText"/>
        <w:numPr>
          <w:ilvl w:val="0"/>
          <w:numId w:val="2"/>
        </w:numPr>
        <w:ind w:right="156"/>
      </w:pPr>
      <w:r>
        <w:t>P</w:t>
      </w:r>
      <w:r w:rsidR="00C679CA">
        <w:t>olicy statement</w:t>
      </w:r>
      <w:r w:rsidR="00402256">
        <w:t xml:space="preserve"> publication</w:t>
      </w:r>
      <w:r>
        <w:t>;</w:t>
      </w:r>
      <w:r w:rsidR="00C679CA">
        <w:t xml:space="preserve"> </w:t>
      </w:r>
      <w:r>
        <w:t>or</w:t>
      </w:r>
    </w:p>
    <w:p w14:paraId="55015C09" w14:textId="0E00D85B" w:rsidR="00974EF2" w:rsidRDefault="00402256" w:rsidP="00EE475F">
      <w:pPr>
        <w:pStyle w:val="BodyText"/>
        <w:numPr>
          <w:ilvl w:val="0"/>
          <w:numId w:val="2"/>
        </w:numPr>
        <w:ind w:right="156"/>
      </w:pPr>
      <w:r>
        <w:t>Other a</w:t>
      </w:r>
      <w:r w:rsidR="00C679CA">
        <w:t xml:space="preserve">ctions that have substantial direct effects on one or more Indian Tribes, on the relationship between the Federal Government and Indian Tribes, </w:t>
      </w:r>
      <w:r w:rsidR="00EE475F">
        <w:t>or on</w:t>
      </w:r>
      <w:r w:rsidR="00C679CA">
        <w:t xml:space="preserve"> the distribution of power and responsibilities between the Federal Government and Indian Tribes. </w:t>
      </w:r>
    </w:p>
    <w:p w14:paraId="7456E938" w14:textId="77777777" w:rsidR="00EE475F" w:rsidRDefault="00EE475F" w:rsidP="00EE475F">
      <w:pPr>
        <w:pStyle w:val="BodyText"/>
        <w:ind w:left="0" w:right="156"/>
      </w:pPr>
    </w:p>
    <w:p w14:paraId="038149B4" w14:textId="19C05F45" w:rsidR="00A5245A" w:rsidRDefault="00C679CA" w:rsidP="00EE475F">
      <w:pPr>
        <w:pStyle w:val="BodyText"/>
        <w:ind w:left="118" w:right="156"/>
      </w:pPr>
      <w:r>
        <w:lastRenderedPageBreak/>
        <w:t>Such actions may be referred to as “critical events</w:t>
      </w:r>
      <w:r w:rsidR="0016171F">
        <w:t>,</w:t>
      </w:r>
      <w:r>
        <w:t>” defined as planned or unplanned event(s) that have or may</w:t>
      </w:r>
      <w:r w:rsidRPr="00974EF2">
        <w:rPr>
          <w:spacing w:val="-1"/>
        </w:rPr>
        <w:t xml:space="preserve"> </w:t>
      </w:r>
      <w:r>
        <w:t>have</w:t>
      </w:r>
      <w:r w:rsidRPr="00974EF2">
        <w:rPr>
          <w:spacing w:val="-3"/>
        </w:rPr>
        <w:t xml:space="preserve"> </w:t>
      </w:r>
      <w:r>
        <w:t>Tribal implication(s), e.g.</w:t>
      </w:r>
      <w:r w:rsidRPr="00974EF2">
        <w:rPr>
          <w:spacing w:val="-1"/>
        </w:rPr>
        <w:t xml:space="preserve"> </w:t>
      </w:r>
      <w:r>
        <w:t>statutory requirements, regulations, issues, policies, or</w:t>
      </w:r>
      <w:r w:rsidRPr="00974EF2">
        <w:rPr>
          <w:spacing w:val="-2"/>
        </w:rPr>
        <w:t xml:space="preserve"> </w:t>
      </w:r>
      <w:r>
        <w:t>budgets that may come from any level within ACL.</w:t>
      </w:r>
      <w:r w:rsidRPr="00974EF2">
        <w:rPr>
          <w:spacing w:val="40"/>
        </w:rPr>
        <w:t xml:space="preserve"> </w:t>
      </w:r>
      <w:r>
        <w:t xml:space="preserve">If ACL determines that </w:t>
      </w:r>
      <w:r w:rsidR="00907AA0">
        <w:t>implementation of a policy or</w:t>
      </w:r>
      <w:r>
        <w:t xml:space="preserve"> action may significantly affect one or more Indian Tribes, it will initiate </w:t>
      </w:r>
      <w:r w:rsidR="008071DC">
        <w:t>T</w:t>
      </w:r>
      <w:r>
        <w:t>ribal consultation by appropriate communication.</w:t>
      </w:r>
      <w:r w:rsidRPr="00974EF2">
        <w:rPr>
          <w:spacing w:val="40"/>
        </w:rPr>
        <w:t xml:space="preserve"> </w:t>
      </w:r>
      <w:r>
        <w:t>An Indian Tribe that believes an action may significantly affect one or more Indian Tribes may also request that ACL initiate Tribal consultation.</w:t>
      </w:r>
    </w:p>
    <w:p w14:paraId="14D630AB" w14:textId="77777777" w:rsidR="00E621BB" w:rsidRDefault="00E621BB">
      <w:pPr>
        <w:pStyle w:val="Heading1"/>
        <w:spacing w:line="268" w:lineRule="exact"/>
        <w:rPr>
          <w:color w:val="3F54FF"/>
          <w:spacing w:val="-2"/>
        </w:rPr>
      </w:pPr>
    </w:p>
    <w:p w14:paraId="038149B7" w14:textId="189E880E" w:rsidR="00A5245A" w:rsidRPr="006D099E" w:rsidRDefault="00C679CA">
      <w:pPr>
        <w:pStyle w:val="Heading1"/>
        <w:spacing w:line="268" w:lineRule="exact"/>
      </w:pPr>
      <w:r w:rsidRPr="006D099E">
        <w:rPr>
          <w:spacing w:val="-2"/>
        </w:rPr>
        <w:t>Objectives</w:t>
      </w:r>
    </w:p>
    <w:p w14:paraId="038149B8" w14:textId="77777777" w:rsidR="00A5245A" w:rsidRDefault="00C679CA">
      <w:pPr>
        <w:pStyle w:val="BodyText"/>
        <w:spacing w:line="268" w:lineRule="exact"/>
        <w:ind w:left="120"/>
      </w:pPr>
      <w:r>
        <w:t>The</w:t>
      </w:r>
      <w:r>
        <w:rPr>
          <w:spacing w:val="-6"/>
        </w:rPr>
        <w:t xml:space="preserve"> </w:t>
      </w:r>
      <w:r>
        <w:t>objectives</w:t>
      </w:r>
      <w:r>
        <w:rPr>
          <w:spacing w:val="-2"/>
        </w:rPr>
        <w:t xml:space="preserve"> </w:t>
      </w:r>
      <w:r>
        <w:t>of</w:t>
      </w:r>
      <w:r>
        <w:rPr>
          <w:spacing w:val="-3"/>
        </w:rPr>
        <w:t xml:space="preserve"> </w:t>
      </w:r>
      <w:r>
        <w:t>this</w:t>
      </w:r>
      <w:r>
        <w:rPr>
          <w:spacing w:val="-1"/>
        </w:rPr>
        <w:t xml:space="preserve"> </w:t>
      </w:r>
      <w:r>
        <w:t>Consultation</w:t>
      </w:r>
      <w:r>
        <w:rPr>
          <w:spacing w:val="-4"/>
        </w:rPr>
        <w:t xml:space="preserve"> </w:t>
      </w:r>
      <w:r>
        <w:t>Policy</w:t>
      </w:r>
      <w:r>
        <w:rPr>
          <w:spacing w:val="-4"/>
        </w:rPr>
        <w:t xml:space="preserve"> </w:t>
      </w:r>
      <w:r>
        <w:t>are</w:t>
      </w:r>
      <w:r>
        <w:rPr>
          <w:spacing w:val="-1"/>
        </w:rPr>
        <w:t xml:space="preserve"> </w:t>
      </w:r>
      <w:r>
        <w:rPr>
          <w:spacing w:val="-5"/>
        </w:rPr>
        <w:t>to:</w:t>
      </w:r>
    </w:p>
    <w:p w14:paraId="0D1E07B3" w14:textId="1DA588AF" w:rsidR="00974EF2" w:rsidRDefault="006D099E">
      <w:pPr>
        <w:pStyle w:val="ListParagraph"/>
        <w:numPr>
          <w:ilvl w:val="0"/>
          <w:numId w:val="1"/>
        </w:numPr>
        <w:tabs>
          <w:tab w:val="left" w:pos="840"/>
        </w:tabs>
        <w:ind w:left="840" w:right="987"/>
      </w:pPr>
      <w:r>
        <w:t>U</w:t>
      </w:r>
      <w:r w:rsidR="00974EF2">
        <w:t>phold the Federal trust responsibility to Indian Tribes</w:t>
      </w:r>
      <w:r w:rsidR="00AF381D">
        <w:t>;</w:t>
      </w:r>
      <w:r w:rsidR="00974EF2">
        <w:t xml:space="preserve"> </w:t>
      </w:r>
    </w:p>
    <w:p w14:paraId="038149B9" w14:textId="4454C048" w:rsidR="00A5245A" w:rsidRDefault="00C679CA">
      <w:pPr>
        <w:pStyle w:val="ListParagraph"/>
        <w:numPr>
          <w:ilvl w:val="0"/>
          <w:numId w:val="1"/>
        </w:numPr>
        <w:tabs>
          <w:tab w:val="left" w:pos="840"/>
        </w:tabs>
        <w:ind w:left="840" w:right="987"/>
      </w:pPr>
      <w:r>
        <w:t>Formalize</w:t>
      </w:r>
      <w:r>
        <w:rPr>
          <w:spacing w:val="-6"/>
        </w:rPr>
        <w:t xml:space="preserve"> </w:t>
      </w:r>
      <w:r>
        <w:t>ACL</w:t>
      </w:r>
      <w:r w:rsidR="00974EF2">
        <w:t>’</w:t>
      </w:r>
      <w:r>
        <w:t>s</w:t>
      </w:r>
      <w:r>
        <w:rPr>
          <w:spacing w:val="-2"/>
        </w:rPr>
        <w:t xml:space="preserve"> </w:t>
      </w:r>
      <w:r>
        <w:t>policy</w:t>
      </w:r>
      <w:r>
        <w:rPr>
          <w:spacing w:val="-4"/>
        </w:rPr>
        <w:t xml:space="preserve"> </w:t>
      </w:r>
      <w:r>
        <w:t>to</w:t>
      </w:r>
      <w:r>
        <w:rPr>
          <w:spacing w:val="-4"/>
        </w:rPr>
        <w:t xml:space="preserve"> </w:t>
      </w:r>
      <w:r>
        <w:t>seek</w:t>
      </w:r>
      <w:r>
        <w:rPr>
          <w:spacing w:val="-4"/>
        </w:rPr>
        <w:t xml:space="preserve"> </w:t>
      </w:r>
      <w:r>
        <w:t>consultation</w:t>
      </w:r>
      <w:r>
        <w:rPr>
          <w:spacing w:val="-4"/>
        </w:rPr>
        <w:t xml:space="preserve"> </w:t>
      </w:r>
      <w:r>
        <w:t>and</w:t>
      </w:r>
      <w:r>
        <w:rPr>
          <w:spacing w:val="-4"/>
        </w:rPr>
        <w:t xml:space="preserve"> </w:t>
      </w:r>
      <w:r>
        <w:t>the</w:t>
      </w:r>
      <w:r>
        <w:rPr>
          <w:spacing w:val="-6"/>
        </w:rPr>
        <w:t xml:space="preserve"> </w:t>
      </w:r>
      <w:r>
        <w:t>participation</w:t>
      </w:r>
      <w:r>
        <w:rPr>
          <w:spacing w:val="-4"/>
        </w:rPr>
        <w:t xml:space="preserve"> </w:t>
      </w:r>
      <w:r>
        <w:t>of Indian</w:t>
      </w:r>
      <w:r>
        <w:rPr>
          <w:spacing w:val="-3"/>
        </w:rPr>
        <w:t xml:space="preserve"> </w:t>
      </w:r>
      <w:r>
        <w:t>Tribes</w:t>
      </w:r>
      <w:r>
        <w:rPr>
          <w:spacing w:val="-2"/>
        </w:rPr>
        <w:t xml:space="preserve"> </w:t>
      </w:r>
      <w:r>
        <w:t>in</w:t>
      </w:r>
      <w:r>
        <w:rPr>
          <w:spacing w:val="-4"/>
        </w:rPr>
        <w:t xml:space="preserve"> </w:t>
      </w:r>
      <w:r>
        <w:t>the development of policies and program activities that impact Indian Tribes;</w:t>
      </w:r>
    </w:p>
    <w:p w14:paraId="038149BA" w14:textId="77777777" w:rsidR="00A5245A" w:rsidRDefault="00C679CA">
      <w:pPr>
        <w:pStyle w:val="ListParagraph"/>
        <w:numPr>
          <w:ilvl w:val="0"/>
          <w:numId w:val="1"/>
        </w:numPr>
        <w:tabs>
          <w:tab w:val="left" w:pos="840"/>
        </w:tabs>
        <w:spacing w:before="3"/>
        <w:ind w:left="840" w:right="98" w:hanging="360"/>
      </w:pPr>
      <w:r>
        <w:t>Create</w:t>
      </w:r>
      <w:r>
        <w:rPr>
          <w:spacing w:val="-5"/>
        </w:rPr>
        <w:t xml:space="preserve"> </w:t>
      </w:r>
      <w:r>
        <w:t>opportunities</w:t>
      </w:r>
      <w:r>
        <w:rPr>
          <w:spacing w:val="-1"/>
        </w:rPr>
        <w:t xml:space="preserve"> </w:t>
      </w:r>
      <w:r>
        <w:t>for</w:t>
      </w:r>
      <w:r>
        <w:rPr>
          <w:spacing w:val="-4"/>
        </w:rPr>
        <w:t xml:space="preserve"> </w:t>
      </w:r>
      <w:r>
        <w:t>Indian</w:t>
      </w:r>
      <w:r>
        <w:rPr>
          <w:spacing w:val="-3"/>
        </w:rPr>
        <w:t xml:space="preserve"> </w:t>
      </w:r>
      <w:r>
        <w:t>Tribes</w:t>
      </w:r>
      <w:r>
        <w:rPr>
          <w:spacing w:val="-1"/>
        </w:rPr>
        <w:t xml:space="preserve"> </w:t>
      </w:r>
      <w:r>
        <w:t>to raise</w:t>
      </w:r>
      <w:r>
        <w:rPr>
          <w:spacing w:val="-1"/>
        </w:rPr>
        <w:t xml:space="preserve"> </w:t>
      </w:r>
      <w:r>
        <w:t>issues</w:t>
      </w:r>
      <w:r>
        <w:rPr>
          <w:spacing w:val="-1"/>
        </w:rPr>
        <w:t xml:space="preserve"> </w:t>
      </w:r>
      <w:r>
        <w:t>with</w:t>
      </w:r>
      <w:r>
        <w:rPr>
          <w:spacing w:val="-3"/>
        </w:rPr>
        <w:t xml:space="preserve"> </w:t>
      </w:r>
      <w:r>
        <w:t>ACL,</w:t>
      </w:r>
      <w:r>
        <w:rPr>
          <w:spacing w:val="-2"/>
        </w:rPr>
        <w:t xml:space="preserve"> </w:t>
      </w:r>
      <w:r>
        <w:t>and</w:t>
      </w:r>
      <w:r>
        <w:rPr>
          <w:spacing w:val="-3"/>
        </w:rPr>
        <w:t xml:space="preserve"> </w:t>
      </w:r>
      <w:r>
        <w:t>for</w:t>
      </w:r>
      <w:r>
        <w:rPr>
          <w:spacing w:val="-4"/>
        </w:rPr>
        <w:t xml:space="preserve"> </w:t>
      </w:r>
      <w:r>
        <w:t>ACL</w:t>
      </w:r>
      <w:r>
        <w:rPr>
          <w:spacing w:val="-1"/>
        </w:rPr>
        <w:t xml:space="preserve"> </w:t>
      </w:r>
      <w:r>
        <w:t>to</w:t>
      </w:r>
      <w:r>
        <w:rPr>
          <w:spacing w:val="-3"/>
        </w:rPr>
        <w:t xml:space="preserve"> </w:t>
      </w:r>
      <w:r>
        <w:t>consult</w:t>
      </w:r>
      <w:r>
        <w:rPr>
          <w:spacing w:val="-5"/>
        </w:rPr>
        <w:t xml:space="preserve"> </w:t>
      </w:r>
      <w:r>
        <w:t>with Indian Tribes and communicate with the Secretary’s Tribal Advisory Committee (STAC) and Indian organizations, when applicable;</w:t>
      </w:r>
    </w:p>
    <w:p w14:paraId="038149BB" w14:textId="72795A24" w:rsidR="00A5245A" w:rsidRDefault="00C679CA">
      <w:pPr>
        <w:pStyle w:val="ListParagraph"/>
        <w:numPr>
          <w:ilvl w:val="0"/>
          <w:numId w:val="1"/>
        </w:numPr>
        <w:tabs>
          <w:tab w:val="left" w:pos="840"/>
        </w:tabs>
        <w:ind w:left="840" w:right="542"/>
      </w:pPr>
      <w:r>
        <w:t>Establish</w:t>
      </w:r>
      <w:r>
        <w:rPr>
          <w:spacing w:val="-5"/>
        </w:rPr>
        <w:t xml:space="preserve"> </w:t>
      </w:r>
      <w:r>
        <w:t>a</w:t>
      </w:r>
      <w:r>
        <w:rPr>
          <w:spacing w:val="-7"/>
        </w:rPr>
        <w:t xml:space="preserve"> </w:t>
      </w:r>
      <w:r>
        <w:t>minimum</w:t>
      </w:r>
      <w:r>
        <w:rPr>
          <w:spacing w:val="-5"/>
        </w:rPr>
        <w:t xml:space="preserve"> </w:t>
      </w:r>
      <w:r>
        <w:t>set</w:t>
      </w:r>
      <w:r>
        <w:rPr>
          <w:spacing w:val="-7"/>
        </w:rPr>
        <w:t xml:space="preserve"> </w:t>
      </w:r>
      <w:r>
        <w:t>of</w:t>
      </w:r>
      <w:r>
        <w:rPr>
          <w:spacing w:val="-4"/>
        </w:rPr>
        <w:t xml:space="preserve"> </w:t>
      </w:r>
      <w:r>
        <w:t>requirements and</w:t>
      </w:r>
      <w:r>
        <w:rPr>
          <w:spacing w:val="-5"/>
        </w:rPr>
        <w:t xml:space="preserve"> </w:t>
      </w:r>
      <w:r>
        <w:t>expectations</w:t>
      </w:r>
      <w:r>
        <w:rPr>
          <w:spacing w:val="-3"/>
        </w:rPr>
        <w:t xml:space="preserve"> </w:t>
      </w:r>
      <w:r>
        <w:t>with</w:t>
      </w:r>
      <w:r>
        <w:rPr>
          <w:spacing w:val="-1"/>
        </w:rPr>
        <w:t xml:space="preserve"> </w:t>
      </w:r>
      <w:r>
        <w:t>respect</w:t>
      </w:r>
      <w:r>
        <w:rPr>
          <w:spacing w:val="-3"/>
        </w:rPr>
        <w:t xml:space="preserve"> </w:t>
      </w:r>
      <w:r>
        <w:t>to</w:t>
      </w:r>
      <w:r>
        <w:rPr>
          <w:spacing w:val="-1"/>
        </w:rPr>
        <w:t xml:space="preserve"> </w:t>
      </w:r>
      <w:r>
        <w:t>consultation</w:t>
      </w:r>
      <w:r>
        <w:rPr>
          <w:spacing w:val="-5"/>
        </w:rPr>
        <w:t xml:space="preserve"> </w:t>
      </w:r>
      <w:r>
        <w:t>and participation for the levels of ACL management;</w:t>
      </w:r>
    </w:p>
    <w:p w14:paraId="038149BC" w14:textId="6AFE798F" w:rsidR="00A5245A" w:rsidRDefault="00C679CA">
      <w:pPr>
        <w:pStyle w:val="ListParagraph"/>
        <w:numPr>
          <w:ilvl w:val="0"/>
          <w:numId w:val="1"/>
        </w:numPr>
        <w:tabs>
          <w:tab w:val="left" w:pos="840"/>
        </w:tabs>
        <w:spacing w:line="279" w:lineRule="exact"/>
        <w:ind w:left="840" w:hanging="360"/>
      </w:pPr>
      <w:r>
        <w:t>Conduct</w:t>
      </w:r>
      <w:r>
        <w:rPr>
          <w:spacing w:val="-9"/>
        </w:rPr>
        <w:t xml:space="preserve"> </w:t>
      </w:r>
      <w:r>
        <w:t>Tribal</w:t>
      </w:r>
      <w:r>
        <w:rPr>
          <w:spacing w:val="-4"/>
        </w:rPr>
        <w:t xml:space="preserve"> </w:t>
      </w:r>
      <w:r>
        <w:t>consultation regarding</w:t>
      </w:r>
      <w:r>
        <w:rPr>
          <w:spacing w:val="-5"/>
        </w:rPr>
        <w:t xml:space="preserve"> </w:t>
      </w:r>
      <w:r>
        <w:t>ACL</w:t>
      </w:r>
      <w:r w:rsidR="00974EF2">
        <w:t>’</w:t>
      </w:r>
      <w:r>
        <w:t>s</w:t>
      </w:r>
      <w:r>
        <w:rPr>
          <w:spacing w:val="-3"/>
        </w:rPr>
        <w:t xml:space="preserve"> </w:t>
      </w:r>
      <w:r>
        <w:t>policies</w:t>
      </w:r>
      <w:r>
        <w:rPr>
          <w:spacing w:val="-2"/>
        </w:rPr>
        <w:t xml:space="preserve"> </w:t>
      </w:r>
      <w:r>
        <w:t>and</w:t>
      </w:r>
      <w:r>
        <w:rPr>
          <w:spacing w:val="-5"/>
        </w:rPr>
        <w:t xml:space="preserve"> </w:t>
      </w:r>
      <w:r>
        <w:t>actions</w:t>
      </w:r>
      <w:r>
        <w:rPr>
          <w:spacing w:val="-3"/>
        </w:rPr>
        <w:t xml:space="preserve"> </w:t>
      </w:r>
      <w:r>
        <w:t>that</w:t>
      </w:r>
      <w:r>
        <w:rPr>
          <w:spacing w:val="-6"/>
        </w:rPr>
        <w:t xml:space="preserve"> </w:t>
      </w:r>
      <w:r>
        <w:t>have</w:t>
      </w:r>
      <w:r>
        <w:rPr>
          <w:spacing w:val="-3"/>
        </w:rPr>
        <w:t xml:space="preserve"> </w:t>
      </w:r>
      <w:r w:rsidR="00736EDB">
        <w:t>T</w:t>
      </w:r>
      <w:r>
        <w:t>ribal</w:t>
      </w:r>
      <w:r>
        <w:rPr>
          <w:spacing w:val="-3"/>
        </w:rPr>
        <w:t xml:space="preserve"> </w:t>
      </w:r>
      <w:r>
        <w:rPr>
          <w:spacing w:val="-2"/>
        </w:rPr>
        <w:t>implications;</w:t>
      </w:r>
    </w:p>
    <w:p w14:paraId="038149BD" w14:textId="77777777" w:rsidR="00A5245A" w:rsidRDefault="00C679CA">
      <w:pPr>
        <w:pStyle w:val="ListParagraph"/>
        <w:numPr>
          <w:ilvl w:val="0"/>
          <w:numId w:val="1"/>
        </w:numPr>
        <w:tabs>
          <w:tab w:val="left" w:pos="840"/>
        </w:tabs>
        <w:ind w:left="840" w:right="243"/>
      </w:pPr>
      <w:r>
        <w:t>Establish</w:t>
      </w:r>
      <w:r>
        <w:rPr>
          <w:spacing w:val="-5"/>
        </w:rPr>
        <w:t xml:space="preserve"> </w:t>
      </w:r>
      <w:r>
        <w:t>improved</w:t>
      </w:r>
      <w:r>
        <w:rPr>
          <w:spacing w:val="-5"/>
        </w:rPr>
        <w:t xml:space="preserve"> </w:t>
      </w:r>
      <w:r>
        <w:t>communication</w:t>
      </w:r>
      <w:r>
        <w:rPr>
          <w:spacing w:val="-5"/>
        </w:rPr>
        <w:t xml:space="preserve"> </w:t>
      </w:r>
      <w:r>
        <w:t>channels</w:t>
      </w:r>
      <w:r>
        <w:rPr>
          <w:spacing w:val="-3"/>
        </w:rPr>
        <w:t xml:space="preserve"> </w:t>
      </w:r>
      <w:r>
        <w:t>with</w:t>
      </w:r>
      <w:r>
        <w:rPr>
          <w:spacing w:val="-5"/>
        </w:rPr>
        <w:t xml:space="preserve"> </w:t>
      </w:r>
      <w:r>
        <w:t>Indian</w:t>
      </w:r>
      <w:r>
        <w:rPr>
          <w:spacing w:val="-5"/>
        </w:rPr>
        <w:t xml:space="preserve"> </w:t>
      </w:r>
      <w:r>
        <w:t>Tribes,</w:t>
      </w:r>
      <w:r>
        <w:rPr>
          <w:spacing w:val="-4"/>
        </w:rPr>
        <w:t xml:space="preserve"> </w:t>
      </w:r>
      <w:r>
        <w:t>STAC,</w:t>
      </w:r>
      <w:r>
        <w:rPr>
          <w:spacing w:val="-4"/>
        </w:rPr>
        <w:t xml:space="preserve"> </w:t>
      </w:r>
      <w:r>
        <w:t>and</w:t>
      </w:r>
      <w:r>
        <w:rPr>
          <w:spacing w:val="-5"/>
        </w:rPr>
        <w:t xml:space="preserve"> </w:t>
      </w:r>
      <w:r>
        <w:t>Indian</w:t>
      </w:r>
      <w:r>
        <w:rPr>
          <w:spacing w:val="-5"/>
        </w:rPr>
        <w:t xml:space="preserve"> </w:t>
      </w:r>
      <w:r>
        <w:t>organizations to increase knowledge and understanding of ACL programs;</w:t>
      </w:r>
    </w:p>
    <w:p w14:paraId="038149BE" w14:textId="77777777" w:rsidR="00A5245A" w:rsidRDefault="00C679CA">
      <w:pPr>
        <w:pStyle w:val="ListParagraph"/>
        <w:numPr>
          <w:ilvl w:val="0"/>
          <w:numId w:val="1"/>
        </w:numPr>
        <w:tabs>
          <w:tab w:val="left" w:pos="840"/>
        </w:tabs>
        <w:ind w:left="840" w:right="171" w:hanging="360"/>
      </w:pPr>
      <w:r>
        <w:t>Coordinate</w:t>
      </w:r>
      <w:r>
        <w:rPr>
          <w:spacing w:val="-3"/>
        </w:rPr>
        <w:t xml:space="preserve"> </w:t>
      </w:r>
      <w:r>
        <w:t>with</w:t>
      </w:r>
      <w:r>
        <w:rPr>
          <w:spacing w:val="-5"/>
        </w:rPr>
        <w:t xml:space="preserve"> </w:t>
      </w:r>
      <w:r>
        <w:t>other</w:t>
      </w:r>
      <w:r>
        <w:rPr>
          <w:spacing w:val="-6"/>
        </w:rPr>
        <w:t xml:space="preserve"> </w:t>
      </w:r>
      <w:r>
        <w:t>Divisions</w:t>
      </w:r>
      <w:r>
        <w:rPr>
          <w:spacing w:val="-3"/>
        </w:rPr>
        <w:t xml:space="preserve"> </w:t>
      </w:r>
      <w:r>
        <w:t>of</w:t>
      </w:r>
      <w:r>
        <w:rPr>
          <w:spacing w:val="-4"/>
        </w:rPr>
        <w:t xml:space="preserve"> </w:t>
      </w:r>
      <w:r>
        <w:t>HHS</w:t>
      </w:r>
      <w:r>
        <w:rPr>
          <w:spacing w:val="-6"/>
        </w:rPr>
        <w:t xml:space="preserve"> </w:t>
      </w:r>
      <w:r>
        <w:t>and the</w:t>
      </w:r>
      <w:r>
        <w:rPr>
          <w:spacing w:val="-6"/>
        </w:rPr>
        <w:t xml:space="preserve"> </w:t>
      </w:r>
      <w:r>
        <w:t>Office</w:t>
      </w:r>
      <w:r>
        <w:rPr>
          <w:spacing w:val="-6"/>
        </w:rPr>
        <w:t xml:space="preserve"> </w:t>
      </w:r>
      <w:r>
        <w:t>of Intergovernmental and</w:t>
      </w:r>
      <w:r>
        <w:rPr>
          <w:spacing w:val="-5"/>
        </w:rPr>
        <w:t xml:space="preserve"> </w:t>
      </w:r>
      <w:r>
        <w:t>External Affairs (IEA), in order to implement Tribal consultation in a way that is feasible and conducive to the needs of Indian Tribes;</w:t>
      </w:r>
    </w:p>
    <w:p w14:paraId="038149BF" w14:textId="77777777" w:rsidR="00A5245A" w:rsidRDefault="00C679CA">
      <w:pPr>
        <w:pStyle w:val="ListParagraph"/>
        <w:numPr>
          <w:ilvl w:val="0"/>
          <w:numId w:val="1"/>
        </w:numPr>
        <w:tabs>
          <w:tab w:val="left" w:pos="840"/>
        </w:tabs>
        <w:ind w:left="840" w:right="886"/>
      </w:pPr>
      <w:r>
        <w:t>Participate</w:t>
      </w:r>
      <w:r>
        <w:rPr>
          <w:spacing w:val="-5"/>
        </w:rPr>
        <w:t xml:space="preserve"> </w:t>
      </w:r>
      <w:r>
        <w:t>in</w:t>
      </w:r>
      <w:r>
        <w:rPr>
          <w:spacing w:val="-4"/>
        </w:rPr>
        <w:t xml:space="preserve"> </w:t>
      </w:r>
      <w:r>
        <w:t>both</w:t>
      </w:r>
      <w:r>
        <w:rPr>
          <w:spacing w:val="-4"/>
        </w:rPr>
        <w:t xml:space="preserve"> </w:t>
      </w:r>
      <w:r>
        <w:t>the</w:t>
      </w:r>
      <w:r>
        <w:rPr>
          <w:spacing w:val="-5"/>
        </w:rPr>
        <w:t xml:space="preserve"> </w:t>
      </w:r>
      <w:r>
        <w:t>Annual</w:t>
      </w:r>
      <w:r>
        <w:rPr>
          <w:spacing w:val="-3"/>
        </w:rPr>
        <w:t xml:space="preserve"> </w:t>
      </w:r>
      <w:r>
        <w:t>Tribal</w:t>
      </w:r>
      <w:r>
        <w:rPr>
          <w:spacing w:val="-3"/>
        </w:rPr>
        <w:t xml:space="preserve"> </w:t>
      </w:r>
      <w:r>
        <w:t>Budget</w:t>
      </w:r>
      <w:r>
        <w:rPr>
          <w:spacing w:val="-2"/>
        </w:rPr>
        <w:t xml:space="preserve"> </w:t>
      </w:r>
      <w:r>
        <w:t>and</w:t>
      </w:r>
      <w:r>
        <w:rPr>
          <w:spacing w:val="-4"/>
        </w:rPr>
        <w:t xml:space="preserve"> </w:t>
      </w:r>
      <w:r>
        <w:t>Policy</w:t>
      </w:r>
      <w:r>
        <w:rPr>
          <w:spacing w:val="-4"/>
        </w:rPr>
        <w:t xml:space="preserve"> </w:t>
      </w:r>
      <w:r>
        <w:t>Consultation</w:t>
      </w:r>
      <w:r>
        <w:rPr>
          <w:spacing w:val="-4"/>
        </w:rPr>
        <w:t xml:space="preserve"> </w:t>
      </w:r>
      <w:r>
        <w:t>Session</w:t>
      </w:r>
      <w:r>
        <w:rPr>
          <w:spacing w:val="-4"/>
        </w:rPr>
        <w:t xml:space="preserve"> </w:t>
      </w:r>
      <w:r>
        <w:t>and</w:t>
      </w:r>
      <w:r>
        <w:rPr>
          <w:spacing w:val="-4"/>
        </w:rPr>
        <w:t xml:space="preserve"> </w:t>
      </w:r>
      <w:r>
        <w:t>Annual Regional Tribal Consultations with Indian Tribes;</w:t>
      </w:r>
    </w:p>
    <w:p w14:paraId="038149C0" w14:textId="77777777" w:rsidR="00A5245A" w:rsidRDefault="00C679CA">
      <w:pPr>
        <w:pStyle w:val="ListParagraph"/>
        <w:numPr>
          <w:ilvl w:val="0"/>
          <w:numId w:val="1"/>
        </w:numPr>
        <w:tabs>
          <w:tab w:val="left" w:pos="840"/>
        </w:tabs>
        <w:ind w:left="840" w:right="1121"/>
      </w:pPr>
      <w:r>
        <w:t>Coordinate</w:t>
      </w:r>
      <w:r>
        <w:rPr>
          <w:spacing w:val="-3"/>
        </w:rPr>
        <w:t xml:space="preserve"> </w:t>
      </w:r>
      <w:r>
        <w:t>among</w:t>
      </w:r>
      <w:r>
        <w:rPr>
          <w:spacing w:val="-5"/>
        </w:rPr>
        <w:t xml:space="preserve"> </w:t>
      </w:r>
      <w:r>
        <w:t>ACL</w:t>
      </w:r>
      <w:r>
        <w:rPr>
          <w:spacing w:val="-3"/>
        </w:rPr>
        <w:t xml:space="preserve"> </w:t>
      </w:r>
      <w:r>
        <w:t>Regional</w:t>
      </w:r>
      <w:r>
        <w:rPr>
          <w:spacing w:val="-4"/>
        </w:rPr>
        <w:t xml:space="preserve"> </w:t>
      </w:r>
      <w:r>
        <w:t>Offices</w:t>
      </w:r>
      <w:r>
        <w:rPr>
          <w:spacing w:val="-3"/>
        </w:rPr>
        <w:t xml:space="preserve"> </w:t>
      </w:r>
      <w:r>
        <w:t>and</w:t>
      </w:r>
      <w:r>
        <w:rPr>
          <w:spacing w:val="-2"/>
        </w:rPr>
        <w:t xml:space="preserve"> </w:t>
      </w:r>
      <w:r>
        <w:t>Central</w:t>
      </w:r>
      <w:r>
        <w:rPr>
          <w:spacing w:val="-1"/>
        </w:rPr>
        <w:t xml:space="preserve"> </w:t>
      </w:r>
      <w:r>
        <w:t>Office</w:t>
      </w:r>
      <w:r>
        <w:rPr>
          <w:spacing w:val="-7"/>
        </w:rPr>
        <w:t xml:space="preserve"> </w:t>
      </w:r>
      <w:r>
        <w:t>to</w:t>
      </w:r>
      <w:r>
        <w:rPr>
          <w:spacing w:val="-2"/>
        </w:rPr>
        <w:t xml:space="preserve"> </w:t>
      </w:r>
      <w:r>
        <w:t>assure</w:t>
      </w:r>
      <w:r>
        <w:rPr>
          <w:spacing w:val="-7"/>
        </w:rPr>
        <w:t xml:space="preserve"> </w:t>
      </w:r>
      <w:r>
        <w:t>consistent</w:t>
      </w:r>
      <w:r>
        <w:rPr>
          <w:spacing w:val="-7"/>
        </w:rPr>
        <w:t xml:space="preserve"> </w:t>
      </w:r>
      <w:r>
        <w:t>policy interpretations and interactions of all levels of ACL with Indian Tribes;</w:t>
      </w:r>
    </w:p>
    <w:p w14:paraId="038149C1" w14:textId="2DB86AF7" w:rsidR="00A5245A" w:rsidRDefault="00C679CA">
      <w:pPr>
        <w:pStyle w:val="ListParagraph"/>
        <w:numPr>
          <w:ilvl w:val="0"/>
          <w:numId w:val="1"/>
        </w:numPr>
        <w:tabs>
          <w:tab w:val="left" w:pos="840"/>
        </w:tabs>
        <w:ind w:left="840" w:right="220"/>
      </w:pPr>
      <w:r>
        <w:t>Enhance</w:t>
      </w:r>
      <w:r>
        <w:rPr>
          <w:spacing w:val="-6"/>
        </w:rPr>
        <w:t xml:space="preserve"> </w:t>
      </w:r>
      <w:r>
        <w:t>partnerships</w:t>
      </w:r>
      <w:r>
        <w:rPr>
          <w:spacing w:val="-2"/>
        </w:rPr>
        <w:t xml:space="preserve"> </w:t>
      </w:r>
      <w:r>
        <w:t>with</w:t>
      </w:r>
      <w:r>
        <w:rPr>
          <w:spacing w:val="-4"/>
        </w:rPr>
        <w:t xml:space="preserve"> </w:t>
      </w:r>
      <w:r>
        <w:t>Indian</w:t>
      </w:r>
      <w:r>
        <w:rPr>
          <w:spacing w:val="-4"/>
        </w:rPr>
        <w:t xml:space="preserve"> </w:t>
      </w:r>
      <w:r>
        <w:t>Tribes</w:t>
      </w:r>
      <w:r>
        <w:rPr>
          <w:spacing w:val="-2"/>
        </w:rPr>
        <w:t xml:space="preserve"> </w:t>
      </w:r>
      <w:r>
        <w:t>that</w:t>
      </w:r>
      <w:r>
        <w:rPr>
          <w:spacing w:val="-2"/>
        </w:rPr>
        <w:t xml:space="preserve"> </w:t>
      </w:r>
      <w:r>
        <w:t>will</w:t>
      </w:r>
      <w:r>
        <w:rPr>
          <w:spacing w:val="-3"/>
        </w:rPr>
        <w:t xml:space="preserve"> </w:t>
      </w:r>
      <w:r>
        <w:t>include</w:t>
      </w:r>
      <w:r>
        <w:rPr>
          <w:spacing w:val="-6"/>
        </w:rPr>
        <w:t xml:space="preserve"> </w:t>
      </w:r>
      <w:r>
        <w:t>technical</w:t>
      </w:r>
      <w:r>
        <w:rPr>
          <w:spacing w:val="-3"/>
        </w:rPr>
        <w:t xml:space="preserve"> </w:t>
      </w:r>
      <w:r>
        <w:t>assistance</w:t>
      </w:r>
      <w:r>
        <w:rPr>
          <w:spacing w:val="-6"/>
        </w:rPr>
        <w:t xml:space="preserve"> </w:t>
      </w:r>
      <w:r>
        <w:t>and access</w:t>
      </w:r>
      <w:r>
        <w:rPr>
          <w:spacing w:val="-2"/>
        </w:rPr>
        <w:t xml:space="preserve"> </w:t>
      </w:r>
      <w:r>
        <w:t>to ACL programs and resources;</w:t>
      </w:r>
      <w:r w:rsidR="007455AD">
        <w:t xml:space="preserve"> and</w:t>
      </w:r>
    </w:p>
    <w:p w14:paraId="038149C2" w14:textId="49941CDF" w:rsidR="00A5245A" w:rsidRDefault="00C679CA">
      <w:pPr>
        <w:pStyle w:val="ListParagraph"/>
        <w:numPr>
          <w:ilvl w:val="0"/>
          <w:numId w:val="1"/>
        </w:numPr>
        <w:tabs>
          <w:tab w:val="left" w:pos="841"/>
        </w:tabs>
        <w:ind w:left="841" w:right="544"/>
      </w:pPr>
      <w:r>
        <w:t>Facilitate</w:t>
      </w:r>
      <w:r>
        <w:rPr>
          <w:spacing w:val="-2"/>
        </w:rPr>
        <w:t xml:space="preserve"> </w:t>
      </w:r>
      <w:r>
        <w:t>Tribal-State</w:t>
      </w:r>
      <w:r>
        <w:rPr>
          <w:spacing w:val="-6"/>
        </w:rPr>
        <w:t xml:space="preserve"> </w:t>
      </w:r>
      <w:r>
        <w:t>relations</w:t>
      </w:r>
      <w:r>
        <w:rPr>
          <w:spacing w:val="-2"/>
        </w:rPr>
        <w:t xml:space="preserve"> </w:t>
      </w:r>
      <w:r>
        <w:t>as</w:t>
      </w:r>
      <w:r>
        <w:rPr>
          <w:spacing w:val="-2"/>
        </w:rPr>
        <w:t xml:space="preserve"> </w:t>
      </w:r>
      <w:r>
        <w:t>they</w:t>
      </w:r>
      <w:r>
        <w:rPr>
          <w:spacing w:val="-4"/>
        </w:rPr>
        <w:t xml:space="preserve"> </w:t>
      </w:r>
      <w:r>
        <w:t>affect</w:t>
      </w:r>
      <w:r>
        <w:rPr>
          <w:spacing w:val="-6"/>
        </w:rPr>
        <w:t xml:space="preserve"> </w:t>
      </w:r>
      <w:r>
        <w:t>Indian</w:t>
      </w:r>
      <w:r>
        <w:rPr>
          <w:spacing w:val="-4"/>
        </w:rPr>
        <w:t xml:space="preserve"> </w:t>
      </w:r>
      <w:r>
        <w:t>Tribes</w:t>
      </w:r>
      <w:r>
        <w:rPr>
          <w:spacing w:val="-2"/>
        </w:rPr>
        <w:t xml:space="preserve"> </w:t>
      </w:r>
      <w:r>
        <w:t>and</w:t>
      </w:r>
      <w:r>
        <w:rPr>
          <w:spacing w:val="-4"/>
        </w:rPr>
        <w:t xml:space="preserve"> </w:t>
      </w:r>
      <w:r>
        <w:t>AI/A</w:t>
      </w:r>
      <w:r w:rsidR="006977C8">
        <w:t>N</w:t>
      </w:r>
      <w:r>
        <w:t>s</w:t>
      </w:r>
      <w:r>
        <w:rPr>
          <w:spacing w:val="-2"/>
        </w:rPr>
        <w:t xml:space="preserve"> </w:t>
      </w:r>
      <w:r>
        <w:t>in</w:t>
      </w:r>
      <w:r>
        <w:rPr>
          <w:spacing w:val="-4"/>
        </w:rPr>
        <w:t xml:space="preserve"> </w:t>
      </w:r>
      <w:r>
        <w:t>the</w:t>
      </w:r>
      <w:r>
        <w:rPr>
          <w:spacing w:val="-6"/>
        </w:rPr>
        <w:t xml:space="preserve"> </w:t>
      </w:r>
      <w:r>
        <w:t>delivery</w:t>
      </w:r>
      <w:r>
        <w:rPr>
          <w:spacing w:val="-4"/>
        </w:rPr>
        <w:t xml:space="preserve"> </w:t>
      </w:r>
      <w:r>
        <w:t>of</w:t>
      </w:r>
      <w:r>
        <w:rPr>
          <w:spacing w:val="-3"/>
        </w:rPr>
        <w:t xml:space="preserve"> </w:t>
      </w:r>
      <w:r>
        <w:t>ACL programs and services.</w:t>
      </w:r>
    </w:p>
    <w:p w14:paraId="038149C3" w14:textId="77777777" w:rsidR="00A5245A" w:rsidRDefault="00A5245A">
      <w:pPr>
        <w:pStyle w:val="BodyText"/>
        <w:ind w:left="0"/>
      </w:pPr>
    </w:p>
    <w:p w14:paraId="038149C4" w14:textId="17BC3869" w:rsidR="00A5245A" w:rsidRPr="006D099E" w:rsidRDefault="00C679CA">
      <w:pPr>
        <w:pStyle w:val="Heading1"/>
        <w:spacing w:line="268" w:lineRule="exact"/>
        <w:ind w:left="121"/>
      </w:pPr>
      <w:r w:rsidRPr="006D099E">
        <w:rPr>
          <w:spacing w:val="-2"/>
        </w:rPr>
        <w:t>Consultation</w:t>
      </w:r>
      <w:r w:rsidR="007455AD" w:rsidRPr="006D099E">
        <w:rPr>
          <w:spacing w:val="-2"/>
        </w:rPr>
        <w:t xml:space="preserve"> </w:t>
      </w:r>
      <w:r w:rsidRPr="006D099E">
        <w:rPr>
          <w:spacing w:val="-2"/>
        </w:rPr>
        <w:t>Participants</w:t>
      </w:r>
    </w:p>
    <w:p w14:paraId="3B847677" w14:textId="6C8AE8ED" w:rsidR="003739C2" w:rsidRDefault="00974EF2">
      <w:pPr>
        <w:pStyle w:val="BodyText"/>
        <w:spacing w:line="268" w:lineRule="exact"/>
        <w:ind w:left="120"/>
        <w:rPr>
          <w:spacing w:val="-2"/>
        </w:rPr>
      </w:pPr>
      <w:r>
        <w:rPr>
          <w:spacing w:val="-2"/>
        </w:rPr>
        <w:t xml:space="preserve">Consultation is a </w:t>
      </w:r>
      <w:r w:rsidR="00F24C76">
        <w:rPr>
          <w:spacing w:val="-2"/>
        </w:rPr>
        <w:t>g</w:t>
      </w:r>
      <w:r w:rsidR="003739C2">
        <w:rPr>
          <w:spacing w:val="-2"/>
        </w:rPr>
        <w:t>overnment-to-</w:t>
      </w:r>
      <w:r w:rsidR="00F24C76">
        <w:rPr>
          <w:spacing w:val="-2"/>
        </w:rPr>
        <w:t>g</w:t>
      </w:r>
      <w:r w:rsidR="003739C2">
        <w:rPr>
          <w:spacing w:val="-2"/>
        </w:rPr>
        <w:t>overnment</w:t>
      </w:r>
      <w:r>
        <w:rPr>
          <w:spacing w:val="-2"/>
        </w:rPr>
        <w:t xml:space="preserve"> activity. Consultation will occur with</w:t>
      </w:r>
      <w:r w:rsidR="003739C2">
        <w:rPr>
          <w:spacing w:val="-2"/>
        </w:rPr>
        <w:t xml:space="preserve">: </w:t>
      </w:r>
    </w:p>
    <w:p w14:paraId="5121FB70" w14:textId="70B7F399" w:rsidR="006D099E" w:rsidRDefault="003739C2" w:rsidP="006D099E">
      <w:pPr>
        <w:pStyle w:val="BodyText"/>
        <w:numPr>
          <w:ilvl w:val="0"/>
          <w:numId w:val="3"/>
        </w:numPr>
        <w:spacing w:line="268" w:lineRule="exact"/>
        <w:rPr>
          <w:spacing w:val="-2"/>
        </w:rPr>
      </w:pPr>
      <w:r>
        <w:rPr>
          <w:spacing w:val="-2"/>
        </w:rPr>
        <w:t>T</w:t>
      </w:r>
      <w:r w:rsidR="00974EF2">
        <w:rPr>
          <w:spacing w:val="-2"/>
        </w:rPr>
        <w:t>he ACL Administrator</w:t>
      </w:r>
      <w:r>
        <w:rPr>
          <w:spacing w:val="-2"/>
        </w:rPr>
        <w:t>/Assistant Secretary for Aging</w:t>
      </w:r>
      <w:r w:rsidR="00974EF2">
        <w:rPr>
          <w:spacing w:val="-2"/>
        </w:rPr>
        <w:t>, or his/her designee</w:t>
      </w:r>
      <w:r w:rsidR="0086427A">
        <w:rPr>
          <w:spacing w:val="-2"/>
        </w:rPr>
        <w:t xml:space="preserve">; </w:t>
      </w:r>
    </w:p>
    <w:p w14:paraId="73CC0529" w14:textId="1CB21E5F" w:rsidR="00232F01" w:rsidRDefault="00C679CA" w:rsidP="00232F01">
      <w:pPr>
        <w:pStyle w:val="BodyText"/>
        <w:numPr>
          <w:ilvl w:val="0"/>
          <w:numId w:val="3"/>
        </w:numPr>
        <w:spacing w:line="268" w:lineRule="exact"/>
        <w:rPr>
          <w:spacing w:val="-2"/>
        </w:rPr>
      </w:pPr>
      <w:r>
        <w:t>Tribal President, Tribal Chair, Tribal Governor, an elected or appointed Tribal Leader, or their designee</w:t>
      </w:r>
      <w:r w:rsidRPr="006D099E">
        <w:rPr>
          <w:spacing w:val="-6"/>
        </w:rPr>
        <w:t xml:space="preserve"> </w:t>
      </w:r>
      <w:r>
        <w:t>to</w:t>
      </w:r>
      <w:r w:rsidRPr="006D099E">
        <w:rPr>
          <w:spacing w:val="-4"/>
        </w:rPr>
        <w:t xml:space="preserve"> </w:t>
      </w:r>
      <w:r>
        <w:t>discuss</w:t>
      </w:r>
      <w:r w:rsidRPr="006D099E">
        <w:rPr>
          <w:spacing w:val="-2"/>
        </w:rPr>
        <w:t xml:space="preserve"> </w:t>
      </w:r>
      <w:r>
        <w:t>issues</w:t>
      </w:r>
      <w:r w:rsidRPr="006D099E">
        <w:rPr>
          <w:spacing w:val="-2"/>
        </w:rPr>
        <w:t xml:space="preserve"> </w:t>
      </w:r>
      <w:r>
        <w:t>or</w:t>
      </w:r>
      <w:r w:rsidRPr="006D099E">
        <w:rPr>
          <w:spacing w:val="-5"/>
        </w:rPr>
        <w:t xml:space="preserve"> </w:t>
      </w:r>
      <w:r>
        <w:t>policy</w:t>
      </w:r>
      <w:r w:rsidRPr="006D099E">
        <w:rPr>
          <w:spacing w:val="-4"/>
        </w:rPr>
        <w:t xml:space="preserve"> </w:t>
      </w:r>
      <w:r>
        <w:t>matters</w:t>
      </w:r>
      <w:r w:rsidRPr="006D099E">
        <w:rPr>
          <w:spacing w:val="-2"/>
        </w:rPr>
        <w:t xml:space="preserve"> </w:t>
      </w:r>
      <w:r>
        <w:t>with</w:t>
      </w:r>
      <w:r w:rsidRPr="006D099E">
        <w:rPr>
          <w:spacing w:val="-4"/>
        </w:rPr>
        <w:t xml:space="preserve"> </w:t>
      </w:r>
      <w:r>
        <w:t>ACL.</w:t>
      </w:r>
      <w:r w:rsidRPr="006D099E">
        <w:rPr>
          <w:spacing w:val="-4"/>
        </w:rPr>
        <w:t xml:space="preserve"> </w:t>
      </w:r>
      <w:r>
        <w:t>Each party</w:t>
      </w:r>
      <w:r w:rsidRPr="006D099E">
        <w:rPr>
          <w:spacing w:val="-4"/>
        </w:rPr>
        <w:t xml:space="preserve"> </w:t>
      </w:r>
      <w:r>
        <w:t>will</w:t>
      </w:r>
      <w:r w:rsidRPr="006D099E">
        <w:rPr>
          <w:spacing w:val="-3"/>
        </w:rPr>
        <w:t xml:space="preserve"> </w:t>
      </w:r>
      <w:r>
        <w:t>identify</w:t>
      </w:r>
      <w:r w:rsidRPr="006D099E">
        <w:rPr>
          <w:spacing w:val="-4"/>
        </w:rPr>
        <w:t xml:space="preserve"> </w:t>
      </w:r>
      <w:r>
        <w:t>their</w:t>
      </w:r>
      <w:r w:rsidRPr="006D099E">
        <w:rPr>
          <w:spacing w:val="-1"/>
        </w:rPr>
        <w:t xml:space="preserve"> </w:t>
      </w:r>
      <w:r>
        <w:t>authorized representatives with delegated authorities to consult on their behalf</w:t>
      </w:r>
      <w:r w:rsidR="0086427A">
        <w:t xml:space="preserve">; </w:t>
      </w:r>
    </w:p>
    <w:p w14:paraId="65EAFA62" w14:textId="6A298CC7" w:rsidR="00232F01" w:rsidRDefault="00C679CA" w:rsidP="00232F01">
      <w:pPr>
        <w:pStyle w:val="BodyText"/>
        <w:numPr>
          <w:ilvl w:val="0"/>
          <w:numId w:val="3"/>
        </w:numPr>
        <w:spacing w:line="268" w:lineRule="exact"/>
        <w:rPr>
          <w:spacing w:val="-2"/>
        </w:rPr>
      </w:pPr>
      <w:r>
        <w:t>The</w:t>
      </w:r>
      <w:r w:rsidRPr="00232F01">
        <w:rPr>
          <w:spacing w:val="-6"/>
        </w:rPr>
        <w:t xml:space="preserve"> </w:t>
      </w:r>
      <w:r>
        <w:t>Director</w:t>
      </w:r>
      <w:r w:rsidRPr="00232F01">
        <w:rPr>
          <w:spacing w:val="-1"/>
        </w:rPr>
        <w:t xml:space="preserve"> </w:t>
      </w:r>
      <w:r>
        <w:t>of</w:t>
      </w:r>
      <w:r w:rsidRPr="00232F01">
        <w:rPr>
          <w:spacing w:val="-3"/>
        </w:rPr>
        <w:t xml:space="preserve"> </w:t>
      </w:r>
      <w:r>
        <w:t>the</w:t>
      </w:r>
      <w:r w:rsidR="006977C8">
        <w:t xml:space="preserve"> ACL</w:t>
      </w:r>
      <w:r w:rsidRPr="00232F01">
        <w:rPr>
          <w:spacing w:val="-2"/>
        </w:rPr>
        <w:t xml:space="preserve"> </w:t>
      </w:r>
      <w:r>
        <w:t>Office</w:t>
      </w:r>
      <w:r w:rsidRPr="00232F01">
        <w:rPr>
          <w:spacing w:val="-6"/>
        </w:rPr>
        <w:t xml:space="preserve"> </w:t>
      </w:r>
      <w:r>
        <w:t>of</w:t>
      </w:r>
      <w:r w:rsidRPr="00232F01">
        <w:rPr>
          <w:spacing w:val="-3"/>
        </w:rPr>
        <w:t xml:space="preserve"> </w:t>
      </w:r>
      <w:r>
        <w:t>American</w:t>
      </w:r>
      <w:r w:rsidRPr="00232F01">
        <w:rPr>
          <w:spacing w:val="-4"/>
        </w:rPr>
        <w:t xml:space="preserve"> </w:t>
      </w:r>
      <w:r>
        <w:t>Indian,</w:t>
      </w:r>
      <w:r w:rsidRPr="00232F01">
        <w:rPr>
          <w:spacing w:val="-3"/>
        </w:rPr>
        <w:t xml:space="preserve"> </w:t>
      </w:r>
      <w:r>
        <w:t>Alaskan</w:t>
      </w:r>
      <w:r w:rsidRPr="00232F01">
        <w:rPr>
          <w:spacing w:val="-4"/>
        </w:rPr>
        <w:t xml:space="preserve"> </w:t>
      </w:r>
      <w:r>
        <w:t>Native</w:t>
      </w:r>
      <w:r w:rsidRPr="00232F01">
        <w:rPr>
          <w:spacing w:val="-6"/>
        </w:rPr>
        <w:t xml:space="preserve"> </w:t>
      </w:r>
      <w:r>
        <w:t>and Native</w:t>
      </w:r>
      <w:r w:rsidRPr="00232F01">
        <w:rPr>
          <w:spacing w:val="-6"/>
        </w:rPr>
        <w:t xml:space="preserve"> </w:t>
      </w:r>
      <w:r>
        <w:t>Hawaiian</w:t>
      </w:r>
      <w:r w:rsidRPr="00232F01">
        <w:rPr>
          <w:spacing w:val="-4"/>
        </w:rPr>
        <w:t xml:space="preserve"> </w:t>
      </w:r>
      <w:r>
        <w:t>programs</w:t>
      </w:r>
      <w:r w:rsidRPr="00232F01">
        <w:rPr>
          <w:spacing w:val="-2"/>
        </w:rPr>
        <w:t xml:space="preserve"> </w:t>
      </w:r>
      <w:r>
        <w:t>and the ACL Chief of Staff shall act as the primary points of contact for Tribal Consultation on all matters and act as the primary points of contact for Tribal officials seeking consultation with</w:t>
      </w:r>
      <w:r w:rsidRPr="00232F01">
        <w:rPr>
          <w:spacing w:val="40"/>
        </w:rPr>
        <w:t xml:space="preserve"> </w:t>
      </w:r>
      <w:r w:rsidRPr="00232F01">
        <w:rPr>
          <w:spacing w:val="-4"/>
        </w:rPr>
        <w:t>ACL</w:t>
      </w:r>
      <w:r w:rsidR="0086427A">
        <w:rPr>
          <w:spacing w:val="-4"/>
        </w:rPr>
        <w:t>; and</w:t>
      </w:r>
    </w:p>
    <w:p w14:paraId="60D2BB23" w14:textId="0FE0FCAA" w:rsidR="006D099E" w:rsidRPr="00232F01" w:rsidRDefault="003739C2" w:rsidP="00232F01">
      <w:pPr>
        <w:pStyle w:val="BodyText"/>
        <w:numPr>
          <w:ilvl w:val="0"/>
          <w:numId w:val="3"/>
        </w:numPr>
        <w:spacing w:line="268" w:lineRule="exact"/>
        <w:rPr>
          <w:spacing w:val="-2"/>
        </w:rPr>
      </w:pPr>
      <w:r w:rsidRPr="00232F01">
        <w:t>Indian Organization</w:t>
      </w:r>
      <w:r w:rsidR="00AF381D" w:rsidRPr="00232F01">
        <w:t xml:space="preserve">s, when authorized, designated or participation is requested by an Indian Tribe. </w:t>
      </w:r>
      <w:r w:rsidRPr="00232F01">
        <w:t xml:space="preserve">It is useful for </w:t>
      </w:r>
      <w:r w:rsidR="00A02898" w:rsidRPr="00232F01">
        <w:t>ACL</w:t>
      </w:r>
      <w:r w:rsidRPr="00232F01">
        <w:t xml:space="preserve"> to communicate with Indian Organizations to solicit Indian Tribe(s) advice and recommendations. The </w:t>
      </w:r>
      <w:r w:rsidR="00402256">
        <w:t xml:space="preserve">ACL </w:t>
      </w:r>
      <w:r w:rsidRPr="00232F01">
        <w:t xml:space="preserve">does not participate in government-to-government consultation with these entities; rather these entities represent the interest of Indian Tribes when authorized by those Indian Tribes. These organizations by the sheer nature of their </w:t>
      </w:r>
      <w:r w:rsidRPr="00232F01">
        <w:lastRenderedPageBreak/>
        <w:t xml:space="preserve">business serve and advocate </w:t>
      </w:r>
      <w:r w:rsidR="006D099E" w:rsidRPr="00232F01">
        <w:t xml:space="preserve">for </w:t>
      </w:r>
      <w:r w:rsidRPr="00232F01">
        <w:t>Indian Tribal issues.</w:t>
      </w:r>
    </w:p>
    <w:p w14:paraId="038149C9" w14:textId="61D91A4C" w:rsidR="00A5245A" w:rsidRPr="00232F01" w:rsidRDefault="00C679CA">
      <w:pPr>
        <w:pStyle w:val="Heading1"/>
        <w:spacing w:before="266"/>
      </w:pPr>
      <w:r w:rsidRPr="00232F01">
        <w:t>Tribal</w:t>
      </w:r>
      <w:r w:rsidRPr="00232F01">
        <w:rPr>
          <w:spacing w:val="15"/>
        </w:rPr>
        <w:t xml:space="preserve"> </w:t>
      </w:r>
      <w:r w:rsidRPr="00232F01">
        <w:t>Consultation</w:t>
      </w:r>
      <w:r w:rsidRPr="00232F01">
        <w:rPr>
          <w:spacing w:val="16"/>
        </w:rPr>
        <w:t xml:space="preserve"> </w:t>
      </w:r>
      <w:r w:rsidRPr="00232F01">
        <w:rPr>
          <w:spacing w:val="-2"/>
        </w:rPr>
        <w:t>Process</w:t>
      </w:r>
    </w:p>
    <w:p w14:paraId="038149CA" w14:textId="35A4BA95" w:rsidR="00A5245A" w:rsidRDefault="00C679CA">
      <w:pPr>
        <w:pStyle w:val="BodyText"/>
        <w:ind w:left="120" w:right="109"/>
      </w:pPr>
      <w:r>
        <w:t xml:space="preserve">Upon identification of a policy or action that has </w:t>
      </w:r>
      <w:r w:rsidR="008071DC">
        <w:t>T</w:t>
      </w:r>
      <w:r>
        <w:t>ribal implications and a substantial direct effect on Indian</w:t>
      </w:r>
      <w:r>
        <w:rPr>
          <w:spacing w:val="-3"/>
        </w:rPr>
        <w:t xml:space="preserve"> </w:t>
      </w:r>
      <w:r>
        <w:t>Tribes</w:t>
      </w:r>
      <w:r>
        <w:rPr>
          <w:spacing w:val="-2"/>
        </w:rPr>
        <w:t xml:space="preserve"> </w:t>
      </w:r>
      <w:r>
        <w:t>or</w:t>
      </w:r>
      <w:r>
        <w:rPr>
          <w:spacing w:val="-5"/>
        </w:rPr>
        <w:t xml:space="preserve"> </w:t>
      </w:r>
      <w:r>
        <w:t>on</w:t>
      </w:r>
      <w:r>
        <w:rPr>
          <w:spacing w:val="-4"/>
        </w:rPr>
        <w:t xml:space="preserve"> </w:t>
      </w:r>
      <w:r>
        <w:t>the</w:t>
      </w:r>
      <w:r>
        <w:rPr>
          <w:spacing w:val="-2"/>
        </w:rPr>
        <w:t xml:space="preserve"> </w:t>
      </w:r>
      <w:r>
        <w:t>relationship</w:t>
      </w:r>
      <w:r>
        <w:rPr>
          <w:spacing w:val="-4"/>
        </w:rPr>
        <w:t xml:space="preserve"> </w:t>
      </w:r>
      <w:r>
        <w:t>between Tribes</w:t>
      </w:r>
      <w:r>
        <w:rPr>
          <w:spacing w:val="-2"/>
        </w:rPr>
        <w:t xml:space="preserve"> </w:t>
      </w:r>
      <w:r>
        <w:t>and</w:t>
      </w:r>
      <w:r>
        <w:rPr>
          <w:spacing w:val="-4"/>
        </w:rPr>
        <w:t xml:space="preserve"> </w:t>
      </w:r>
      <w:r>
        <w:t>the</w:t>
      </w:r>
      <w:r>
        <w:rPr>
          <w:spacing w:val="-2"/>
        </w:rPr>
        <w:t xml:space="preserve"> </w:t>
      </w:r>
      <w:r>
        <w:t>Federal</w:t>
      </w:r>
      <w:r>
        <w:rPr>
          <w:spacing w:val="-3"/>
        </w:rPr>
        <w:t xml:space="preserve"> </w:t>
      </w:r>
      <w:r>
        <w:t>Government,</w:t>
      </w:r>
      <w:r>
        <w:rPr>
          <w:spacing w:val="-3"/>
        </w:rPr>
        <w:t xml:space="preserve"> </w:t>
      </w:r>
      <w:r>
        <w:t>either</w:t>
      </w:r>
      <w:r>
        <w:rPr>
          <w:spacing w:val="-5"/>
        </w:rPr>
        <w:t xml:space="preserve"> </w:t>
      </w:r>
      <w:r>
        <w:t>an Indian</w:t>
      </w:r>
      <w:r>
        <w:rPr>
          <w:spacing w:val="-4"/>
        </w:rPr>
        <w:t xml:space="preserve"> </w:t>
      </w:r>
      <w:r>
        <w:t>Tribe may request</w:t>
      </w:r>
      <w:r w:rsidR="00BD09D7">
        <w:t>,</w:t>
      </w:r>
      <w:r>
        <w:t xml:space="preserve"> or ACL may initiate</w:t>
      </w:r>
      <w:r w:rsidR="00BD09D7">
        <w:t>,</w:t>
      </w:r>
      <w:r>
        <w:t xml:space="preserve"> consultation regarding the policy or action. In order to initiate and conduct consultation, the following serves as a guideline to be utilized by ACL and Indian Tribes:</w:t>
      </w:r>
    </w:p>
    <w:p w14:paraId="088C31D5" w14:textId="118B18DF" w:rsidR="00EE475F" w:rsidRDefault="00C679CA" w:rsidP="006977C8">
      <w:pPr>
        <w:pStyle w:val="ListParagraph"/>
        <w:numPr>
          <w:ilvl w:val="0"/>
          <w:numId w:val="1"/>
        </w:numPr>
        <w:tabs>
          <w:tab w:val="left" w:pos="840"/>
        </w:tabs>
        <w:ind w:left="835" w:right="331" w:hanging="360"/>
        <w:contextualSpacing/>
      </w:pPr>
      <w:r>
        <w:t>Identify</w:t>
      </w:r>
      <w:r>
        <w:rPr>
          <w:spacing w:val="-6"/>
        </w:rPr>
        <w:t xml:space="preserve"> </w:t>
      </w:r>
      <w:r>
        <w:t>the</w:t>
      </w:r>
      <w:r>
        <w:rPr>
          <w:spacing w:val="-2"/>
        </w:rPr>
        <w:t xml:space="preserve"> </w:t>
      </w:r>
      <w:r>
        <w:t>applicable</w:t>
      </w:r>
      <w:r>
        <w:rPr>
          <w:spacing w:val="-5"/>
        </w:rPr>
        <w:t xml:space="preserve"> </w:t>
      </w:r>
      <w:r>
        <w:t>program,</w:t>
      </w:r>
      <w:r>
        <w:rPr>
          <w:spacing w:val="-3"/>
        </w:rPr>
        <w:t xml:space="preserve"> </w:t>
      </w:r>
      <w:r>
        <w:t>policy,</w:t>
      </w:r>
      <w:r>
        <w:rPr>
          <w:spacing w:val="-3"/>
        </w:rPr>
        <w:t xml:space="preserve"> </w:t>
      </w:r>
      <w:r>
        <w:t>rule,</w:t>
      </w:r>
      <w:r>
        <w:rPr>
          <w:spacing w:val="-2"/>
        </w:rPr>
        <w:t xml:space="preserve"> </w:t>
      </w:r>
      <w:r>
        <w:t>regulation,</w:t>
      </w:r>
      <w:r>
        <w:rPr>
          <w:spacing w:val="-3"/>
        </w:rPr>
        <w:t xml:space="preserve"> </w:t>
      </w:r>
      <w:r>
        <w:t>statute</w:t>
      </w:r>
      <w:r>
        <w:rPr>
          <w:spacing w:val="-5"/>
        </w:rPr>
        <w:t xml:space="preserve"> </w:t>
      </w:r>
      <w:r>
        <w:t>and/or</w:t>
      </w:r>
      <w:r>
        <w:rPr>
          <w:spacing w:val="-4"/>
        </w:rPr>
        <w:t xml:space="preserve"> </w:t>
      </w:r>
      <w:r>
        <w:t>authorizing</w:t>
      </w:r>
      <w:r>
        <w:rPr>
          <w:spacing w:val="-3"/>
        </w:rPr>
        <w:t xml:space="preserve"> </w:t>
      </w:r>
      <w:r w:rsidR="00EE475F">
        <w:rPr>
          <w:spacing w:val="-2"/>
        </w:rPr>
        <w:t>legislation</w:t>
      </w:r>
      <w:r w:rsidR="0086427A">
        <w:rPr>
          <w:spacing w:val="-2"/>
        </w:rPr>
        <w:t>;</w:t>
      </w:r>
      <w:r w:rsidR="00EE475F">
        <w:t xml:space="preserve"> </w:t>
      </w:r>
    </w:p>
    <w:p w14:paraId="318F720A" w14:textId="2734DB82" w:rsidR="00EE475F" w:rsidRDefault="00EE475F" w:rsidP="006D099E">
      <w:pPr>
        <w:pStyle w:val="ListParagraph"/>
        <w:numPr>
          <w:ilvl w:val="0"/>
          <w:numId w:val="1"/>
        </w:numPr>
        <w:tabs>
          <w:tab w:val="left" w:pos="840"/>
        </w:tabs>
        <w:spacing w:before="90"/>
        <w:ind w:left="835" w:right="331" w:hanging="360"/>
        <w:contextualSpacing/>
      </w:pPr>
      <w:r>
        <w:t>Identify how the policy has Tribal implications and a substantial direct effect on one or more Indian Tribes, on the relationship between Tribes and the Federal Government</w:t>
      </w:r>
      <w:r w:rsidR="0086427A">
        <w:t>,</w:t>
      </w:r>
      <w:r>
        <w:t xml:space="preserve"> or on the distribution</w:t>
      </w:r>
      <w:r w:rsidRPr="00EE475F">
        <w:rPr>
          <w:spacing w:val="-5"/>
        </w:rPr>
        <w:t xml:space="preserve"> </w:t>
      </w:r>
      <w:r>
        <w:t>of</w:t>
      </w:r>
      <w:r w:rsidRPr="00EE475F">
        <w:rPr>
          <w:spacing w:val="-4"/>
        </w:rPr>
        <w:t xml:space="preserve"> </w:t>
      </w:r>
      <w:r>
        <w:t>power</w:t>
      </w:r>
      <w:r w:rsidRPr="00EE475F">
        <w:rPr>
          <w:spacing w:val="-6"/>
        </w:rPr>
        <w:t xml:space="preserve"> </w:t>
      </w:r>
      <w:r>
        <w:t>and</w:t>
      </w:r>
      <w:r w:rsidRPr="00EE475F">
        <w:rPr>
          <w:spacing w:val="-1"/>
        </w:rPr>
        <w:t xml:space="preserve"> </w:t>
      </w:r>
      <w:r>
        <w:t>responsibilities</w:t>
      </w:r>
      <w:r w:rsidRPr="00EE475F">
        <w:rPr>
          <w:spacing w:val="-3"/>
        </w:rPr>
        <w:t xml:space="preserve"> </w:t>
      </w:r>
      <w:r>
        <w:t>between</w:t>
      </w:r>
      <w:r w:rsidRPr="00EE475F">
        <w:rPr>
          <w:spacing w:val="-1"/>
        </w:rPr>
        <w:t xml:space="preserve"> </w:t>
      </w:r>
      <w:r>
        <w:t>the</w:t>
      </w:r>
      <w:r w:rsidRPr="00EE475F">
        <w:rPr>
          <w:spacing w:val="-3"/>
        </w:rPr>
        <w:t xml:space="preserve"> </w:t>
      </w:r>
      <w:r>
        <w:t>Federal</w:t>
      </w:r>
      <w:r w:rsidRPr="00EE475F">
        <w:rPr>
          <w:spacing w:val="-4"/>
        </w:rPr>
        <w:t xml:space="preserve"> </w:t>
      </w:r>
      <w:r>
        <w:t>Government</w:t>
      </w:r>
      <w:r w:rsidRPr="00EE475F">
        <w:rPr>
          <w:spacing w:val="-7"/>
        </w:rPr>
        <w:t xml:space="preserve"> </w:t>
      </w:r>
      <w:r>
        <w:t>and</w:t>
      </w:r>
      <w:r w:rsidRPr="00EE475F">
        <w:rPr>
          <w:spacing w:val="-1"/>
        </w:rPr>
        <w:t xml:space="preserve"> </w:t>
      </w:r>
      <w:r>
        <w:t>Indian</w:t>
      </w:r>
      <w:r w:rsidRPr="00EE475F">
        <w:rPr>
          <w:spacing w:val="-5"/>
        </w:rPr>
        <w:t xml:space="preserve"> </w:t>
      </w:r>
      <w:r>
        <w:t>Tribes</w:t>
      </w:r>
      <w:r w:rsidR="0086427A">
        <w:t>; and</w:t>
      </w:r>
    </w:p>
    <w:p w14:paraId="6716AAAB" w14:textId="77777777" w:rsidR="00EE475F" w:rsidRPr="00B22E48" w:rsidRDefault="00EE475F" w:rsidP="00EE475F">
      <w:pPr>
        <w:pStyle w:val="ListParagraph"/>
        <w:numPr>
          <w:ilvl w:val="0"/>
          <w:numId w:val="1"/>
        </w:numPr>
        <w:tabs>
          <w:tab w:val="left" w:pos="840"/>
        </w:tabs>
        <w:spacing w:line="279" w:lineRule="exact"/>
        <w:ind w:left="840"/>
      </w:pPr>
      <w:r>
        <w:t>Identify</w:t>
      </w:r>
      <w:r>
        <w:rPr>
          <w:spacing w:val="-6"/>
        </w:rPr>
        <w:t xml:space="preserve"> </w:t>
      </w:r>
      <w:r>
        <w:t>affected</w:t>
      </w:r>
      <w:r>
        <w:rPr>
          <w:spacing w:val="-4"/>
        </w:rPr>
        <w:t xml:space="preserve"> </w:t>
      </w:r>
      <w:r>
        <w:t>and</w:t>
      </w:r>
      <w:r>
        <w:rPr>
          <w:spacing w:val="-5"/>
        </w:rPr>
        <w:t xml:space="preserve"> </w:t>
      </w:r>
      <w:r>
        <w:t>potentially</w:t>
      </w:r>
      <w:r>
        <w:rPr>
          <w:spacing w:val="-5"/>
        </w:rPr>
        <w:t xml:space="preserve"> </w:t>
      </w:r>
      <w:r>
        <w:t>affected</w:t>
      </w:r>
      <w:r>
        <w:rPr>
          <w:spacing w:val="-1"/>
        </w:rPr>
        <w:t xml:space="preserve"> </w:t>
      </w:r>
      <w:r>
        <w:t>Indian</w:t>
      </w:r>
      <w:r>
        <w:rPr>
          <w:spacing w:val="-5"/>
        </w:rPr>
        <w:t xml:space="preserve"> </w:t>
      </w:r>
      <w:r>
        <w:rPr>
          <w:spacing w:val="-2"/>
        </w:rPr>
        <w:t>Tribe(s).</w:t>
      </w:r>
    </w:p>
    <w:p w14:paraId="1DC5694F" w14:textId="77777777" w:rsidR="00B22E48" w:rsidRDefault="00B22E48" w:rsidP="00B22E48">
      <w:pPr>
        <w:tabs>
          <w:tab w:val="left" w:pos="840"/>
        </w:tabs>
        <w:spacing w:line="279" w:lineRule="exact"/>
      </w:pPr>
    </w:p>
    <w:p w14:paraId="212378D0" w14:textId="2F234542" w:rsidR="00B22E48" w:rsidRDefault="00B22E48" w:rsidP="00B22E48">
      <w:pPr>
        <w:tabs>
          <w:tab w:val="left" w:pos="840"/>
        </w:tabs>
        <w:spacing w:line="279" w:lineRule="exact"/>
      </w:pPr>
      <w:r>
        <w:t xml:space="preserve">An Indian Tribe may </w:t>
      </w:r>
      <w:r w:rsidR="00456189">
        <w:t>request</w:t>
      </w:r>
      <w:r>
        <w:t xml:space="preserve"> </w:t>
      </w:r>
      <w:r w:rsidR="00456189">
        <w:t xml:space="preserve">consultation by sending an email to </w:t>
      </w:r>
      <w:hyperlink r:id="rId11" w:history="1">
        <w:r w:rsidR="00CC19FE" w:rsidRPr="006F01F5">
          <w:rPr>
            <w:rStyle w:val="Hyperlink"/>
          </w:rPr>
          <w:t>tribalconsultation@acl.hhs.gov</w:t>
        </w:r>
      </w:hyperlink>
      <w:r w:rsidR="00456189">
        <w:t>.</w:t>
      </w:r>
    </w:p>
    <w:p w14:paraId="038149D6" w14:textId="14A74F85" w:rsidR="00A5245A" w:rsidRPr="0086427A" w:rsidRDefault="003A34BA">
      <w:pPr>
        <w:pStyle w:val="Heading1"/>
        <w:spacing w:before="268"/>
      </w:pPr>
      <w:r>
        <w:t>C</w:t>
      </w:r>
      <w:r w:rsidR="00C679CA" w:rsidRPr="0086427A">
        <w:t>onsultation</w:t>
      </w:r>
      <w:r w:rsidR="00C679CA" w:rsidRPr="0086427A">
        <w:rPr>
          <w:spacing w:val="22"/>
        </w:rPr>
        <w:t xml:space="preserve"> </w:t>
      </w:r>
      <w:r w:rsidR="00C679CA" w:rsidRPr="0086427A">
        <w:rPr>
          <w:spacing w:val="-2"/>
        </w:rPr>
        <w:t>Mechanism</w:t>
      </w:r>
    </w:p>
    <w:p w14:paraId="038149D7" w14:textId="3AE1365B" w:rsidR="00A5245A" w:rsidRDefault="00C679CA">
      <w:pPr>
        <w:pStyle w:val="BodyText"/>
        <w:ind w:left="120" w:right="76"/>
      </w:pPr>
      <w:r>
        <w:t>Upon determination by ACL that consultation is required, ACL will evaluate the nature of the critical event that may have a substantial impact on Indian Tribes to determine the appropriate level of</w:t>
      </w:r>
      <w:r w:rsidR="0020408D">
        <w:t xml:space="preserve">, </w:t>
      </w:r>
      <w:r>
        <w:t>and mechanism for</w:t>
      </w:r>
      <w:r w:rsidR="0020408D">
        <w:t>,</w:t>
      </w:r>
      <w:r>
        <w:t xml:space="preserve"> consultation. Such evaluation should include, but is not limited to, a review of the complexity,</w:t>
      </w:r>
      <w:r>
        <w:rPr>
          <w:spacing w:val="-3"/>
        </w:rPr>
        <w:t xml:space="preserve"> </w:t>
      </w:r>
      <w:r>
        <w:t>implications,</w:t>
      </w:r>
      <w:r>
        <w:rPr>
          <w:spacing w:val="-3"/>
        </w:rPr>
        <w:t xml:space="preserve"> </w:t>
      </w:r>
      <w:r>
        <w:t>and</w:t>
      </w:r>
      <w:r>
        <w:rPr>
          <w:spacing w:val="-4"/>
        </w:rPr>
        <w:t xml:space="preserve"> </w:t>
      </w:r>
      <w:r>
        <w:t>time</w:t>
      </w:r>
      <w:r>
        <w:rPr>
          <w:spacing w:val="-2"/>
        </w:rPr>
        <w:t xml:space="preserve"> </w:t>
      </w:r>
      <w:r>
        <w:t>constraints</w:t>
      </w:r>
      <w:r>
        <w:rPr>
          <w:spacing w:val="-6"/>
        </w:rPr>
        <w:t xml:space="preserve"> </w:t>
      </w:r>
      <w:r>
        <w:t>that</w:t>
      </w:r>
      <w:r>
        <w:rPr>
          <w:spacing w:val="-6"/>
        </w:rPr>
        <w:t xml:space="preserve"> </w:t>
      </w:r>
      <w:r>
        <w:t>may</w:t>
      </w:r>
      <w:r w:rsidR="00445813">
        <w:t xml:space="preserve"> have</w:t>
      </w:r>
      <w:r>
        <w:t xml:space="preserve"> impact</w:t>
      </w:r>
      <w:r>
        <w:rPr>
          <w:spacing w:val="-2"/>
        </w:rPr>
        <w:t xml:space="preserve"> </w:t>
      </w:r>
      <w:r>
        <w:t>on</w:t>
      </w:r>
      <w:r>
        <w:rPr>
          <w:spacing w:val="-4"/>
        </w:rPr>
        <w:t xml:space="preserve"> </w:t>
      </w:r>
      <w:r>
        <w:t>policy,</w:t>
      </w:r>
      <w:r>
        <w:rPr>
          <w:spacing w:val="-3"/>
        </w:rPr>
        <w:t xml:space="preserve"> </w:t>
      </w:r>
      <w:r>
        <w:t>funding</w:t>
      </w:r>
      <w:r>
        <w:rPr>
          <w:spacing w:val="-4"/>
        </w:rPr>
        <w:t xml:space="preserve"> </w:t>
      </w:r>
      <w:r>
        <w:t>and/or</w:t>
      </w:r>
      <w:r>
        <w:rPr>
          <w:spacing w:val="-5"/>
        </w:rPr>
        <w:t xml:space="preserve"> </w:t>
      </w:r>
      <w:r>
        <w:t>budget development, programs, services, functions and activities. Consultation mechanisms include</w:t>
      </w:r>
      <w:r>
        <w:rPr>
          <w:spacing w:val="-2"/>
        </w:rPr>
        <w:t xml:space="preserve"> </w:t>
      </w:r>
      <w:r>
        <w:t>but are not limited to one or more of the following</w:t>
      </w:r>
      <w:r w:rsidR="002A06A2">
        <w:t>, when the mechanism provides an appropriate and effective forum for meaningful and robust two-way</w:t>
      </w:r>
      <w:r w:rsidR="00A24FB4">
        <w:t xml:space="preserve"> government-to-government dialogue between Tribal leaders and ACL leadership</w:t>
      </w:r>
      <w:r>
        <w:t>:</w:t>
      </w:r>
    </w:p>
    <w:p w14:paraId="038149D9" w14:textId="77777777" w:rsidR="00A5245A" w:rsidRDefault="00C679CA">
      <w:pPr>
        <w:pStyle w:val="ListParagraph"/>
        <w:numPr>
          <w:ilvl w:val="0"/>
          <w:numId w:val="1"/>
        </w:numPr>
        <w:tabs>
          <w:tab w:val="left" w:pos="840"/>
        </w:tabs>
        <w:spacing w:line="280" w:lineRule="exact"/>
        <w:ind w:left="840" w:hanging="360"/>
      </w:pPr>
      <w:r>
        <w:rPr>
          <w:spacing w:val="-2"/>
        </w:rPr>
        <w:t>Teleconferences;</w:t>
      </w:r>
    </w:p>
    <w:p w14:paraId="038149DA" w14:textId="77777777" w:rsidR="00A5245A" w:rsidRDefault="00C679CA">
      <w:pPr>
        <w:pStyle w:val="ListParagraph"/>
        <w:numPr>
          <w:ilvl w:val="0"/>
          <w:numId w:val="1"/>
        </w:numPr>
        <w:tabs>
          <w:tab w:val="left" w:pos="840"/>
        </w:tabs>
        <w:ind w:left="840" w:right="529"/>
      </w:pPr>
      <w:r>
        <w:t>Face-to-face</w:t>
      </w:r>
      <w:r>
        <w:rPr>
          <w:spacing w:val="-3"/>
        </w:rPr>
        <w:t xml:space="preserve"> </w:t>
      </w:r>
      <w:r>
        <w:t>meetings</w:t>
      </w:r>
      <w:r>
        <w:rPr>
          <w:spacing w:val="-3"/>
        </w:rPr>
        <w:t xml:space="preserve"> </w:t>
      </w:r>
      <w:r>
        <w:t>at</w:t>
      </w:r>
      <w:r>
        <w:rPr>
          <w:spacing w:val="-3"/>
        </w:rPr>
        <w:t xml:space="preserve"> </w:t>
      </w:r>
      <w:r>
        <w:t>the</w:t>
      </w:r>
      <w:r>
        <w:rPr>
          <w:spacing w:val="-6"/>
        </w:rPr>
        <w:t xml:space="preserve"> </w:t>
      </w:r>
      <w:r>
        <w:t>local,</w:t>
      </w:r>
      <w:r>
        <w:rPr>
          <w:spacing w:val="-4"/>
        </w:rPr>
        <w:t xml:space="preserve"> </w:t>
      </w:r>
      <w:r>
        <w:t>regional,</w:t>
      </w:r>
      <w:r>
        <w:rPr>
          <w:spacing w:val="-4"/>
        </w:rPr>
        <w:t xml:space="preserve"> </w:t>
      </w:r>
      <w:r>
        <w:t>and</w:t>
      </w:r>
      <w:r>
        <w:rPr>
          <w:spacing w:val="-5"/>
        </w:rPr>
        <w:t xml:space="preserve"> </w:t>
      </w:r>
      <w:r>
        <w:t>national</w:t>
      </w:r>
      <w:r>
        <w:rPr>
          <w:spacing w:val="-4"/>
        </w:rPr>
        <w:t xml:space="preserve"> </w:t>
      </w:r>
      <w:r>
        <w:t>levels</w:t>
      </w:r>
      <w:r>
        <w:rPr>
          <w:spacing w:val="-3"/>
        </w:rPr>
        <w:t xml:space="preserve"> </w:t>
      </w:r>
      <w:r>
        <w:t>between</w:t>
      </w:r>
      <w:r>
        <w:rPr>
          <w:spacing w:val="-1"/>
        </w:rPr>
        <w:t xml:space="preserve"> </w:t>
      </w:r>
      <w:r>
        <w:t>the</w:t>
      </w:r>
      <w:r>
        <w:rPr>
          <w:spacing w:val="-3"/>
        </w:rPr>
        <w:t xml:space="preserve"> </w:t>
      </w:r>
      <w:r>
        <w:t>ACL</w:t>
      </w:r>
      <w:r>
        <w:rPr>
          <w:spacing w:val="-1"/>
        </w:rPr>
        <w:t xml:space="preserve"> </w:t>
      </w:r>
      <w:r>
        <w:t>and</w:t>
      </w:r>
      <w:r>
        <w:rPr>
          <w:spacing w:val="-5"/>
        </w:rPr>
        <w:t xml:space="preserve"> </w:t>
      </w:r>
      <w:r>
        <w:t xml:space="preserve">Indian </w:t>
      </w:r>
      <w:r>
        <w:rPr>
          <w:spacing w:val="-2"/>
        </w:rPr>
        <w:t>Tribes;</w:t>
      </w:r>
    </w:p>
    <w:p w14:paraId="038149DB" w14:textId="77777777" w:rsidR="00A5245A" w:rsidRDefault="00C679CA">
      <w:pPr>
        <w:pStyle w:val="ListParagraph"/>
        <w:numPr>
          <w:ilvl w:val="0"/>
          <w:numId w:val="1"/>
        </w:numPr>
        <w:tabs>
          <w:tab w:val="left" w:pos="841"/>
        </w:tabs>
        <w:spacing w:before="3" w:line="280" w:lineRule="exact"/>
        <w:ind w:left="841" w:hanging="360"/>
      </w:pPr>
      <w:r>
        <w:rPr>
          <w:spacing w:val="-2"/>
        </w:rPr>
        <w:t>Roundtables;</w:t>
      </w:r>
    </w:p>
    <w:p w14:paraId="038149DC" w14:textId="77777777" w:rsidR="00A5245A" w:rsidRDefault="00C679CA">
      <w:pPr>
        <w:pStyle w:val="ListParagraph"/>
        <w:numPr>
          <w:ilvl w:val="0"/>
          <w:numId w:val="1"/>
        </w:numPr>
        <w:tabs>
          <w:tab w:val="left" w:pos="841"/>
        </w:tabs>
        <w:spacing w:line="280" w:lineRule="exact"/>
        <w:ind w:left="841" w:hanging="360"/>
      </w:pPr>
      <w:r>
        <w:t>Annual</w:t>
      </w:r>
      <w:r>
        <w:rPr>
          <w:spacing w:val="-3"/>
        </w:rPr>
        <w:t xml:space="preserve"> </w:t>
      </w:r>
      <w:r>
        <w:t>HHS</w:t>
      </w:r>
      <w:r>
        <w:rPr>
          <w:spacing w:val="-5"/>
        </w:rPr>
        <w:t xml:space="preserve"> </w:t>
      </w:r>
      <w:r>
        <w:t>Tribal</w:t>
      </w:r>
      <w:r>
        <w:rPr>
          <w:spacing w:val="-3"/>
        </w:rPr>
        <w:t xml:space="preserve"> </w:t>
      </w:r>
      <w:r>
        <w:t>Budget</w:t>
      </w:r>
      <w:r>
        <w:rPr>
          <w:spacing w:val="-2"/>
        </w:rPr>
        <w:t xml:space="preserve"> </w:t>
      </w:r>
      <w:r>
        <w:t>and Policy</w:t>
      </w:r>
      <w:r>
        <w:rPr>
          <w:spacing w:val="-4"/>
        </w:rPr>
        <w:t xml:space="preserve"> </w:t>
      </w:r>
      <w:r>
        <w:t>Consultation</w:t>
      </w:r>
      <w:r>
        <w:rPr>
          <w:spacing w:val="-4"/>
        </w:rPr>
        <w:t xml:space="preserve"> </w:t>
      </w:r>
      <w:r>
        <w:t>Sessions;</w:t>
      </w:r>
      <w:r>
        <w:rPr>
          <w:spacing w:val="-2"/>
        </w:rPr>
        <w:t xml:space="preserve"> </w:t>
      </w:r>
      <w:r>
        <w:rPr>
          <w:spacing w:val="-5"/>
        </w:rPr>
        <w:t>and</w:t>
      </w:r>
    </w:p>
    <w:p w14:paraId="038149DD" w14:textId="4B360E02" w:rsidR="00A5245A" w:rsidRDefault="00C679CA">
      <w:pPr>
        <w:pStyle w:val="ListParagraph"/>
        <w:numPr>
          <w:ilvl w:val="0"/>
          <w:numId w:val="1"/>
        </w:numPr>
        <w:tabs>
          <w:tab w:val="left" w:pos="841"/>
        </w:tabs>
        <w:ind w:left="841" w:hanging="360"/>
      </w:pPr>
      <w:r>
        <w:t>Other</w:t>
      </w:r>
      <w:r>
        <w:rPr>
          <w:spacing w:val="-3"/>
        </w:rPr>
        <w:t xml:space="preserve"> </w:t>
      </w:r>
      <w:r>
        <w:t>regular</w:t>
      </w:r>
      <w:r>
        <w:rPr>
          <w:spacing w:val="-2"/>
        </w:rPr>
        <w:t xml:space="preserve"> </w:t>
      </w:r>
      <w:r>
        <w:t>or</w:t>
      </w:r>
      <w:r>
        <w:rPr>
          <w:spacing w:val="-6"/>
        </w:rPr>
        <w:t xml:space="preserve"> </w:t>
      </w:r>
      <w:r>
        <w:t>special</w:t>
      </w:r>
      <w:r>
        <w:rPr>
          <w:spacing w:val="-4"/>
        </w:rPr>
        <w:t xml:space="preserve"> </w:t>
      </w:r>
      <w:r>
        <w:t>program</w:t>
      </w:r>
      <w:r w:rsidR="00A24FB4">
        <w:rPr>
          <w:spacing w:val="-5"/>
        </w:rPr>
        <w:t>-</w:t>
      </w:r>
      <w:r>
        <w:t>level consultation</w:t>
      </w:r>
      <w:r>
        <w:rPr>
          <w:spacing w:val="-5"/>
        </w:rPr>
        <w:t xml:space="preserve"> </w:t>
      </w:r>
      <w:r>
        <w:rPr>
          <w:spacing w:val="-2"/>
        </w:rPr>
        <w:t>sessions.</w:t>
      </w:r>
    </w:p>
    <w:p w14:paraId="038149DE" w14:textId="77777777" w:rsidR="00A5245A" w:rsidRPr="00445813" w:rsidRDefault="00C679CA">
      <w:pPr>
        <w:pStyle w:val="Heading1"/>
        <w:spacing w:before="267" w:line="268" w:lineRule="exact"/>
        <w:ind w:left="121"/>
      </w:pPr>
      <w:r w:rsidRPr="00445813">
        <w:t>Consultation</w:t>
      </w:r>
      <w:r w:rsidRPr="00445813">
        <w:rPr>
          <w:spacing w:val="21"/>
        </w:rPr>
        <w:t xml:space="preserve"> </w:t>
      </w:r>
      <w:r w:rsidRPr="00445813">
        <w:rPr>
          <w:spacing w:val="-2"/>
        </w:rPr>
        <w:t>Action</w:t>
      </w:r>
    </w:p>
    <w:p w14:paraId="038149DF" w14:textId="3DD8470E" w:rsidR="00A5245A" w:rsidRDefault="00C679CA">
      <w:pPr>
        <w:pStyle w:val="BodyText"/>
        <w:ind w:left="121" w:right="178"/>
      </w:pPr>
      <w:r>
        <w:t xml:space="preserve">ACL will acknowledge receipt of </w:t>
      </w:r>
      <w:r w:rsidR="0020408D">
        <w:t>a</w:t>
      </w:r>
      <w:r>
        <w:t xml:space="preserve"> </w:t>
      </w:r>
      <w:r w:rsidR="00A24FB4">
        <w:t>T</w:t>
      </w:r>
      <w:r>
        <w:t>ribal consultation request submitted by a Tribe.</w:t>
      </w:r>
      <w:r>
        <w:rPr>
          <w:spacing w:val="40"/>
        </w:rPr>
        <w:t xml:space="preserve"> </w:t>
      </w:r>
      <w:r>
        <w:t>ACL will consider the</w:t>
      </w:r>
      <w:r>
        <w:rPr>
          <w:spacing w:val="-5"/>
        </w:rPr>
        <w:t xml:space="preserve"> </w:t>
      </w:r>
      <w:r>
        <w:t>request</w:t>
      </w:r>
      <w:r>
        <w:rPr>
          <w:spacing w:val="-1"/>
        </w:rPr>
        <w:t xml:space="preserve"> </w:t>
      </w:r>
      <w:r>
        <w:t>to</w:t>
      </w:r>
      <w:r>
        <w:rPr>
          <w:spacing w:val="-3"/>
        </w:rPr>
        <w:t xml:space="preserve"> </w:t>
      </w:r>
      <w:r>
        <w:t>determine</w:t>
      </w:r>
      <w:r>
        <w:rPr>
          <w:spacing w:val="-1"/>
        </w:rPr>
        <w:t xml:space="preserve"> </w:t>
      </w:r>
      <w:r>
        <w:t>if</w:t>
      </w:r>
      <w:r>
        <w:rPr>
          <w:spacing w:val="-2"/>
        </w:rPr>
        <w:t xml:space="preserve"> </w:t>
      </w:r>
      <w:r w:rsidR="00C42E6F">
        <w:t>T</w:t>
      </w:r>
      <w:r>
        <w:t>ribal</w:t>
      </w:r>
      <w:r>
        <w:rPr>
          <w:spacing w:val="-2"/>
        </w:rPr>
        <w:t xml:space="preserve"> </w:t>
      </w:r>
      <w:r>
        <w:t>consultation</w:t>
      </w:r>
      <w:r>
        <w:rPr>
          <w:spacing w:val="-3"/>
        </w:rPr>
        <w:t xml:space="preserve"> </w:t>
      </w:r>
      <w:r>
        <w:t>is</w:t>
      </w:r>
      <w:r>
        <w:rPr>
          <w:spacing w:val="-1"/>
        </w:rPr>
        <w:t xml:space="preserve"> </w:t>
      </w:r>
      <w:r>
        <w:t>appropriate</w:t>
      </w:r>
      <w:r>
        <w:rPr>
          <w:spacing w:val="-1"/>
        </w:rPr>
        <w:t xml:space="preserve"> </w:t>
      </w:r>
      <w:r>
        <w:t>and</w:t>
      </w:r>
      <w:r>
        <w:rPr>
          <w:spacing w:val="-3"/>
        </w:rPr>
        <w:t xml:space="preserve"> </w:t>
      </w:r>
      <w:r>
        <w:t>notify the</w:t>
      </w:r>
      <w:r>
        <w:rPr>
          <w:spacing w:val="-5"/>
        </w:rPr>
        <w:t xml:space="preserve"> </w:t>
      </w:r>
      <w:r>
        <w:t>Tribe</w:t>
      </w:r>
      <w:r>
        <w:rPr>
          <w:spacing w:val="-1"/>
        </w:rPr>
        <w:t xml:space="preserve"> </w:t>
      </w:r>
      <w:r>
        <w:t>of</w:t>
      </w:r>
      <w:r>
        <w:rPr>
          <w:spacing w:val="-2"/>
        </w:rPr>
        <w:t xml:space="preserve"> </w:t>
      </w:r>
      <w:r>
        <w:t>its</w:t>
      </w:r>
      <w:r>
        <w:rPr>
          <w:spacing w:val="-1"/>
        </w:rPr>
        <w:t xml:space="preserve"> </w:t>
      </w:r>
      <w:r>
        <w:t>decision</w:t>
      </w:r>
      <w:r>
        <w:rPr>
          <w:spacing w:val="-3"/>
        </w:rPr>
        <w:t xml:space="preserve"> </w:t>
      </w:r>
      <w:r>
        <w:t>within</w:t>
      </w:r>
      <w:r>
        <w:rPr>
          <w:spacing w:val="-3"/>
        </w:rPr>
        <w:t xml:space="preserve"> </w:t>
      </w:r>
      <w:r w:rsidR="006E7118">
        <w:t xml:space="preserve">60 </w:t>
      </w:r>
      <w:r w:rsidR="007B0B9D">
        <w:t xml:space="preserve">calendar </w:t>
      </w:r>
      <w:r w:rsidR="006E7118">
        <w:t xml:space="preserve">days, or 30 </w:t>
      </w:r>
      <w:r w:rsidR="007B0B9D">
        <w:t xml:space="preserve">calendar </w:t>
      </w:r>
      <w:r w:rsidR="006E7118">
        <w:t>days for a time-sensitive matter</w:t>
      </w:r>
      <w:r w:rsidR="004049B1">
        <w:t>.</w:t>
      </w:r>
      <w:r w:rsidR="00C005B8">
        <w:t xml:space="preserve"> Should the Tribal request for consultation b</w:t>
      </w:r>
      <w:r w:rsidR="004049B1">
        <w:t>e</w:t>
      </w:r>
      <w:r w:rsidR="00C005B8">
        <w:t xml:space="preserve"> denied, ACL </w:t>
      </w:r>
      <w:r w:rsidR="004049B1">
        <w:t>will</w:t>
      </w:r>
      <w:r w:rsidR="00C005B8">
        <w:t xml:space="preserve"> </w:t>
      </w:r>
      <w:r w:rsidR="004049B1">
        <w:t>provide</w:t>
      </w:r>
      <w:r w:rsidR="00C005B8">
        <w:t xml:space="preserve"> a </w:t>
      </w:r>
      <w:r w:rsidR="007B0B9D">
        <w:t xml:space="preserve">written </w:t>
      </w:r>
      <w:r w:rsidR="00C005B8">
        <w:t xml:space="preserve">detailed description of the reason for the denial, </w:t>
      </w:r>
      <w:r w:rsidR="004049B1">
        <w:t xml:space="preserve">including a statement explaining why </w:t>
      </w:r>
      <w:r w:rsidR="005526E2">
        <w:t xml:space="preserve">ACL believes there will be no </w:t>
      </w:r>
      <w:r w:rsidR="005421E4">
        <w:t>significant impact on Tribes</w:t>
      </w:r>
      <w:r w:rsidR="0084412B">
        <w:t xml:space="preserve"> when applicable</w:t>
      </w:r>
      <w:r w:rsidR="005421E4">
        <w:t>.</w:t>
      </w:r>
    </w:p>
    <w:p w14:paraId="038149E0" w14:textId="77777777" w:rsidR="00A5245A" w:rsidRDefault="00A5245A">
      <w:pPr>
        <w:pStyle w:val="BodyText"/>
        <w:spacing w:before="1"/>
        <w:ind w:left="0"/>
      </w:pPr>
    </w:p>
    <w:p w14:paraId="333DA70A" w14:textId="58EE62AA" w:rsidR="00E621BB" w:rsidRDefault="00C679CA">
      <w:pPr>
        <w:pStyle w:val="BodyText"/>
        <w:ind w:left="121" w:right="109"/>
      </w:pPr>
      <w:r>
        <w:t xml:space="preserve">ACL shall have an accountable process to ensure meaningful and timely input by </w:t>
      </w:r>
      <w:r w:rsidR="005B2DAC">
        <w:t>T</w:t>
      </w:r>
      <w:r>
        <w:t xml:space="preserve">ribal officials in the development of policies that have </w:t>
      </w:r>
      <w:r w:rsidR="00C42E6F">
        <w:t>T</w:t>
      </w:r>
      <w:r>
        <w:t>ribal implications. To the extent practicable and permitted by law, ACL</w:t>
      </w:r>
      <w:r>
        <w:rPr>
          <w:spacing w:val="-4"/>
        </w:rPr>
        <w:t xml:space="preserve"> </w:t>
      </w:r>
      <w:r>
        <w:t>shall</w:t>
      </w:r>
      <w:r>
        <w:rPr>
          <w:spacing w:val="-2"/>
        </w:rPr>
        <w:t xml:space="preserve"> </w:t>
      </w:r>
      <w:r>
        <w:t>consult</w:t>
      </w:r>
      <w:r>
        <w:rPr>
          <w:spacing w:val="-5"/>
        </w:rPr>
        <w:t xml:space="preserve"> </w:t>
      </w:r>
      <w:r>
        <w:t>with</w:t>
      </w:r>
      <w:r>
        <w:rPr>
          <w:spacing w:val="-3"/>
        </w:rPr>
        <w:t xml:space="preserve"> </w:t>
      </w:r>
      <w:r w:rsidR="006E7118">
        <w:t>T</w:t>
      </w:r>
      <w:r>
        <w:t>ribal</w:t>
      </w:r>
      <w:r>
        <w:rPr>
          <w:spacing w:val="-2"/>
        </w:rPr>
        <w:t xml:space="preserve"> </w:t>
      </w:r>
      <w:r>
        <w:t>officials</w:t>
      </w:r>
      <w:r>
        <w:rPr>
          <w:spacing w:val="-1"/>
        </w:rPr>
        <w:t xml:space="preserve"> </w:t>
      </w:r>
      <w:r>
        <w:t>prior</w:t>
      </w:r>
      <w:r>
        <w:rPr>
          <w:spacing w:val="-4"/>
        </w:rPr>
        <w:t xml:space="preserve"> </w:t>
      </w:r>
      <w:r>
        <w:t>to the</w:t>
      </w:r>
      <w:r>
        <w:rPr>
          <w:spacing w:val="-5"/>
        </w:rPr>
        <w:t xml:space="preserve"> </w:t>
      </w:r>
      <w:r>
        <w:t>process</w:t>
      </w:r>
      <w:r>
        <w:rPr>
          <w:spacing w:val="-1"/>
        </w:rPr>
        <w:t xml:space="preserve"> </w:t>
      </w:r>
      <w:r>
        <w:t>of</w:t>
      </w:r>
      <w:r>
        <w:rPr>
          <w:spacing w:val="-2"/>
        </w:rPr>
        <w:t xml:space="preserve"> </w:t>
      </w:r>
      <w:r>
        <w:t>developing</w:t>
      </w:r>
      <w:r>
        <w:rPr>
          <w:spacing w:val="-3"/>
        </w:rPr>
        <w:t xml:space="preserve"> </w:t>
      </w:r>
      <w:r>
        <w:t>proposed</w:t>
      </w:r>
      <w:r>
        <w:rPr>
          <w:spacing w:val="-3"/>
        </w:rPr>
        <w:t xml:space="preserve"> </w:t>
      </w:r>
      <w:r>
        <w:t>policy</w:t>
      </w:r>
      <w:r>
        <w:rPr>
          <w:spacing w:val="-1"/>
        </w:rPr>
        <w:t xml:space="preserve"> </w:t>
      </w:r>
      <w:r>
        <w:t>changes.</w:t>
      </w:r>
      <w:r>
        <w:rPr>
          <w:spacing w:val="-3"/>
        </w:rPr>
        <w:t xml:space="preserve"> </w:t>
      </w:r>
      <w:r>
        <w:t>A</w:t>
      </w:r>
      <w:r>
        <w:rPr>
          <w:spacing w:val="-2"/>
        </w:rPr>
        <w:t xml:space="preserve"> </w:t>
      </w:r>
      <w:r w:rsidR="00C42E6F">
        <w:t>T</w:t>
      </w:r>
      <w:r>
        <w:t xml:space="preserve">ribal summary impact statement based on the input of </w:t>
      </w:r>
      <w:r w:rsidR="00584DFA">
        <w:t>T</w:t>
      </w:r>
      <w:r>
        <w:t xml:space="preserve">ribal leaders will be shared publicly </w:t>
      </w:r>
      <w:r w:rsidR="00920A51">
        <w:t>60 days</w:t>
      </w:r>
      <w:r>
        <w:t xml:space="preserve"> after consultation</w:t>
      </w:r>
      <w:r w:rsidR="0020408D">
        <w:t xml:space="preserve"> is completed</w:t>
      </w:r>
      <w:r>
        <w:t xml:space="preserve">. The impact statement will consist of a description of the extent of ACL’s consultation with </w:t>
      </w:r>
      <w:r w:rsidR="00C42E6F">
        <w:t>T</w:t>
      </w:r>
      <w:r>
        <w:t xml:space="preserve">ribal officials, a summary of the nature of their concerns and ACL’s position supporting the need to issue the policy, and a statement </w:t>
      </w:r>
      <w:r w:rsidR="00445813">
        <w:t>on</w:t>
      </w:r>
      <w:r>
        <w:t xml:space="preserve"> the extent to which the concerns of </w:t>
      </w:r>
      <w:r w:rsidR="00C42E6F">
        <w:t>T</w:t>
      </w:r>
      <w:r>
        <w:t>ribal officials have been met.</w:t>
      </w:r>
    </w:p>
    <w:p w14:paraId="038149E2" w14:textId="77777777" w:rsidR="00A5245A" w:rsidRDefault="00A5245A" w:rsidP="006D099E">
      <w:pPr>
        <w:pStyle w:val="BodyText"/>
        <w:ind w:left="0" w:right="109"/>
      </w:pPr>
    </w:p>
    <w:p w14:paraId="530D9FAD" w14:textId="0911E264" w:rsidR="00C41A46" w:rsidRDefault="00C41A46">
      <w:pPr>
        <w:rPr>
          <w:b/>
          <w:bCs/>
        </w:rPr>
      </w:pPr>
    </w:p>
    <w:p w14:paraId="038149EA" w14:textId="77777777" w:rsidR="00A5245A" w:rsidRDefault="00A5245A">
      <w:pPr>
        <w:pStyle w:val="BodyText"/>
        <w:ind w:left="0"/>
      </w:pPr>
    </w:p>
    <w:p w14:paraId="038149EB" w14:textId="77777777" w:rsidR="00A5245A" w:rsidRPr="00445813" w:rsidRDefault="00C679CA">
      <w:pPr>
        <w:pStyle w:val="Heading1"/>
        <w:spacing w:line="268" w:lineRule="exact"/>
      </w:pPr>
      <w:r w:rsidRPr="00445813">
        <w:t>Tribal</w:t>
      </w:r>
      <w:r w:rsidRPr="00445813">
        <w:rPr>
          <w:spacing w:val="18"/>
        </w:rPr>
        <w:t xml:space="preserve"> </w:t>
      </w:r>
      <w:r w:rsidRPr="00445813">
        <w:t>Consultation</w:t>
      </w:r>
      <w:r w:rsidRPr="00445813">
        <w:rPr>
          <w:spacing w:val="18"/>
        </w:rPr>
        <w:t xml:space="preserve"> </w:t>
      </w:r>
      <w:r w:rsidRPr="00445813">
        <w:t>Communication</w:t>
      </w:r>
      <w:r w:rsidRPr="00445813">
        <w:rPr>
          <w:spacing w:val="18"/>
        </w:rPr>
        <w:t xml:space="preserve"> </w:t>
      </w:r>
      <w:r w:rsidRPr="00445813">
        <w:rPr>
          <w:spacing w:val="-2"/>
        </w:rPr>
        <w:t>Methods</w:t>
      </w:r>
    </w:p>
    <w:p w14:paraId="038149EC" w14:textId="77777777" w:rsidR="00A5245A" w:rsidRDefault="00C679CA">
      <w:pPr>
        <w:pStyle w:val="BodyText"/>
        <w:ind w:left="119" w:right="76"/>
      </w:pPr>
      <w:r>
        <w:t>The determination of the critical event and the level of consultation mechanism to be used shall be communicated to</w:t>
      </w:r>
      <w:r>
        <w:rPr>
          <w:spacing w:val="-4"/>
        </w:rPr>
        <w:t xml:space="preserve"> </w:t>
      </w:r>
      <w:r>
        <w:t>affected or</w:t>
      </w:r>
      <w:r>
        <w:rPr>
          <w:spacing w:val="-5"/>
        </w:rPr>
        <w:t xml:space="preserve"> </w:t>
      </w:r>
      <w:r>
        <w:t>potentially</w:t>
      </w:r>
      <w:r>
        <w:rPr>
          <w:spacing w:val="-4"/>
        </w:rPr>
        <w:t xml:space="preserve"> </w:t>
      </w:r>
      <w:r>
        <w:t>affected</w:t>
      </w:r>
      <w:r>
        <w:rPr>
          <w:spacing w:val="-4"/>
        </w:rPr>
        <w:t xml:space="preserve"> </w:t>
      </w:r>
      <w:r>
        <w:t>Indian</w:t>
      </w:r>
      <w:r>
        <w:rPr>
          <w:spacing w:val="-4"/>
        </w:rPr>
        <w:t xml:space="preserve"> </w:t>
      </w:r>
      <w:r>
        <w:t>Tribe(s)</w:t>
      </w:r>
      <w:r>
        <w:rPr>
          <w:spacing w:val="-3"/>
        </w:rPr>
        <w:t xml:space="preserve"> </w:t>
      </w:r>
      <w:r>
        <w:t>using</w:t>
      </w:r>
      <w:r>
        <w:rPr>
          <w:spacing w:val="-4"/>
        </w:rPr>
        <w:t xml:space="preserve"> </w:t>
      </w:r>
      <w:r>
        <w:t>methods</w:t>
      </w:r>
      <w:r>
        <w:rPr>
          <w:spacing w:val="-2"/>
        </w:rPr>
        <w:t xml:space="preserve"> </w:t>
      </w:r>
      <w:r>
        <w:t>appropriate</w:t>
      </w:r>
      <w:r>
        <w:rPr>
          <w:spacing w:val="-6"/>
        </w:rPr>
        <w:t xml:space="preserve"> </w:t>
      </w:r>
      <w:r>
        <w:t>to the</w:t>
      </w:r>
      <w:r>
        <w:rPr>
          <w:spacing w:val="-2"/>
        </w:rPr>
        <w:t xml:space="preserve"> </w:t>
      </w:r>
      <w:r>
        <w:t>issue and with as much advance notice as practicable. Communication methods during the consultation process include but are not limited to the following:</w:t>
      </w:r>
    </w:p>
    <w:p w14:paraId="038149ED" w14:textId="0C3A08D9" w:rsidR="00A5245A" w:rsidRDefault="00C679CA">
      <w:pPr>
        <w:pStyle w:val="ListParagraph"/>
        <w:numPr>
          <w:ilvl w:val="0"/>
          <w:numId w:val="1"/>
        </w:numPr>
        <w:tabs>
          <w:tab w:val="left" w:pos="839"/>
        </w:tabs>
        <w:ind w:right="132" w:hanging="360"/>
      </w:pPr>
      <w:r>
        <w:rPr>
          <w:b/>
        </w:rPr>
        <w:t xml:space="preserve">Correspondence: </w:t>
      </w:r>
      <w:r>
        <w:t>Written or electronic communications exchanged between ACL and Indian Tribes</w:t>
      </w:r>
      <w:r>
        <w:rPr>
          <w:spacing w:val="-3"/>
        </w:rPr>
        <w:t xml:space="preserve"> </w:t>
      </w:r>
      <w:r>
        <w:t>that</w:t>
      </w:r>
      <w:r>
        <w:rPr>
          <w:spacing w:val="-3"/>
        </w:rPr>
        <w:t xml:space="preserve"> </w:t>
      </w:r>
      <w:r>
        <w:t>clearly</w:t>
      </w:r>
      <w:r>
        <w:rPr>
          <w:spacing w:val="-5"/>
        </w:rPr>
        <w:t xml:space="preserve"> </w:t>
      </w:r>
      <w:r>
        <w:t>provide</w:t>
      </w:r>
      <w:r>
        <w:rPr>
          <w:spacing w:val="-3"/>
        </w:rPr>
        <w:t xml:space="preserve"> </w:t>
      </w:r>
      <w:r>
        <w:t>affected/potentially</w:t>
      </w:r>
      <w:r>
        <w:rPr>
          <w:spacing w:val="-5"/>
        </w:rPr>
        <w:t xml:space="preserve"> </w:t>
      </w:r>
      <w:r>
        <w:t>affected</w:t>
      </w:r>
      <w:r>
        <w:rPr>
          <w:spacing w:val="-5"/>
        </w:rPr>
        <w:t xml:space="preserve"> </w:t>
      </w:r>
      <w:r>
        <w:t>Indian</w:t>
      </w:r>
      <w:r>
        <w:rPr>
          <w:spacing w:val="-5"/>
        </w:rPr>
        <w:t xml:space="preserve"> </w:t>
      </w:r>
      <w:r>
        <w:t>Tribe(s)</w:t>
      </w:r>
      <w:r>
        <w:rPr>
          <w:spacing w:val="-4"/>
        </w:rPr>
        <w:t xml:space="preserve"> </w:t>
      </w:r>
      <w:r>
        <w:t>with</w:t>
      </w:r>
      <w:r>
        <w:rPr>
          <w:spacing w:val="-5"/>
        </w:rPr>
        <w:t xml:space="preserve"> </w:t>
      </w:r>
      <w:r>
        <w:t>details</w:t>
      </w:r>
      <w:r>
        <w:rPr>
          <w:spacing w:val="-3"/>
        </w:rPr>
        <w:t xml:space="preserve"> </w:t>
      </w:r>
      <w:r>
        <w:t>of</w:t>
      </w:r>
      <w:r>
        <w:rPr>
          <w:spacing w:val="-4"/>
        </w:rPr>
        <w:t xml:space="preserve"> </w:t>
      </w:r>
      <w:r>
        <w:t>the</w:t>
      </w:r>
      <w:r>
        <w:rPr>
          <w:spacing w:val="-3"/>
        </w:rPr>
        <w:t xml:space="preserve"> </w:t>
      </w:r>
      <w:r>
        <w:t>critical event, the manner and timeframe in which to identify concerns and potential impacts, and an opportunity to propose alternatives and other comments</w:t>
      </w:r>
      <w:r w:rsidR="003A34BA">
        <w:t>;</w:t>
      </w:r>
    </w:p>
    <w:p w14:paraId="038149EE" w14:textId="033C725D" w:rsidR="00A5245A" w:rsidRDefault="00C679CA">
      <w:pPr>
        <w:pStyle w:val="ListParagraph"/>
        <w:numPr>
          <w:ilvl w:val="0"/>
          <w:numId w:val="1"/>
        </w:numPr>
        <w:tabs>
          <w:tab w:val="left" w:pos="839"/>
        </w:tabs>
        <w:ind w:right="156" w:hanging="360"/>
      </w:pPr>
      <w:r>
        <w:rPr>
          <w:b/>
        </w:rPr>
        <w:t xml:space="preserve">Meeting(s): </w:t>
      </w:r>
      <w:r>
        <w:t>ACL shall convene a meeting, within 60 calendar days of official notification, which may</w:t>
      </w:r>
      <w:r>
        <w:rPr>
          <w:spacing w:val="-6"/>
        </w:rPr>
        <w:t xml:space="preserve"> </w:t>
      </w:r>
      <w:r>
        <w:t>occur</w:t>
      </w:r>
      <w:r>
        <w:rPr>
          <w:spacing w:val="-3"/>
        </w:rPr>
        <w:t xml:space="preserve"> </w:t>
      </w:r>
      <w:r>
        <w:t>by</w:t>
      </w:r>
      <w:r>
        <w:rPr>
          <w:spacing w:val="-6"/>
        </w:rPr>
        <w:t xml:space="preserve"> </w:t>
      </w:r>
      <w:r>
        <w:t>teleconference,</w:t>
      </w:r>
      <w:r>
        <w:rPr>
          <w:spacing w:val="-5"/>
        </w:rPr>
        <w:t xml:space="preserve"> </w:t>
      </w:r>
      <w:r>
        <w:t>webinar,</w:t>
      </w:r>
      <w:r>
        <w:rPr>
          <w:spacing w:val="-5"/>
        </w:rPr>
        <w:t xml:space="preserve"> </w:t>
      </w:r>
      <w:r>
        <w:t>or</w:t>
      </w:r>
      <w:r>
        <w:rPr>
          <w:spacing w:val="-3"/>
        </w:rPr>
        <w:t xml:space="preserve"> </w:t>
      </w:r>
      <w:r>
        <w:t>face-to-face,</w:t>
      </w:r>
      <w:r>
        <w:rPr>
          <w:spacing w:val="-1"/>
        </w:rPr>
        <w:t xml:space="preserve"> </w:t>
      </w:r>
      <w:r>
        <w:t>with</w:t>
      </w:r>
      <w:r>
        <w:rPr>
          <w:spacing w:val="-6"/>
        </w:rPr>
        <w:t xml:space="preserve"> </w:t>
      </w:r>
      <w:r>
        <w:t>affected/potentially</w:t>
      </w:r>
      <w:r>
        <w:rPr>
          <w:spacing w:val="-6"/>
        </w:rPr>
        <w:t xml:space="preserve"> </w:t>
      </w:r>
      <w:r>
        <w:t>affected</w:t>
      </w:r>
      <w:r>
        <w:rPr>
          <w:spacing w:val="-2"/>
        </w:rPr>
        <w:t xml:space="preserve"> </w:t>
      </w:r>
      <w:r>
        <w:t xml:space="preserve">Indian Tribe(s) to discuss all pertinent issues in a national, regional, and/or local forum, or as appropriate, to the extent practicable and permitted by law, when the critical event is determined to have </w:t>
      </w:r>
      <w:r w:rsidR="00D51C55">
        <w:t xml:space="preserve">significant </w:t>
      </w:r>
      <w:r>
        <w:t>impact.</w:t>
      </w:r>
      <w:r w:rsidR="00D51C55">
        <w:t xml:space="preserve"> All face-to-face meetings will provide a virtual attendance option </w:t>
      </w:r>
      <w:r w:rsidR="000063A2">
        <w:t>when feasible</w:t>
      </w:r>
      <w:r w:rsidR="003A34BA">
        <w:t xml:space="preserve">; </w:t>
      </w:r>
    </w:p>
    <w:p w14:paraId="038149EF" w14:textId="2DA44AB0" w:rsidR="00A5245A" w:rsidRDefault="00C679CA">
      <w:pPr>
        <w:pStyle w:val="ListParagraph"/>
        <w:numPr>
          <w:ilvl w:val="0"/>
          <w:numId w:val="1"/>
        </w:numPr>
        <w:tabs>
          <w:tab w:val="left" w:pos="839"/>
        </w:tabs>
        <w:spacing w:before="1"/>
        <w:ind w:right="213"/>
      </w:pPr>
      <w:r>
        <w:rPr>
          <w:b/>
        </w:rPr>
        <w:t xml:space="preserve">Official Notification: </w:t>
      </w:r>
      <w:r>
        <w:t>Upon the determination of the consultation mechanism, proper notice of the critical event and the consultation mechanism utilized shall be communicated to affected/potentially affected Indian Tribe(s) using all appropriate methods including mailing, broadcast</w:t>
      </w:r>
      <w:r>
        <w:rPr>
          <w:spacing w:val="-3"/>
        </w:rPr>
        <w:t xml:space="preserve"> </w:t>
      </w:r>
      <w:r>
        <w:t>e-mail,</w:t>
      </w:r>
      <w:r>
        <w:rPr>
          <w:spacing w:val="-4"/>
        </w:rPr>
        <w:t xml:space="preserve"> </w:t>
      </w:r>
      <w:r>
        <w:t>Federal</w:t>
      </w:r>
      <w:r>
        <w:rPr>
          <w:spacing w:val="-4"/>
        </w:rPr>
        <w:t xml:space="preserve"> </w:t>
      </w:r>
      <w:r>
        <w:t>Register,</w:t>
      </w:r>
      <w:r>
        <w:rPr>
          <w:spacing w:val="-4"/>
        </w:rPr>
        <w:t xml:space="preserve"> </w:t>
      </w:r>
      <w:r>
        <w:t>and</w:t>
      </w:r>
      <w:r>
        <w:rPr>
          <w:spacing w:val="-1"/>
        </w:rPr>
        <w:t xml:space="preserve"> </w:t>
      </w:r>
      <w:r>
        <w:t>other outlets</w:t>
      </w:r>
      <w:r>
        <w:rPr>
          <w:spacing w:val="-3"/>
        </w:rPr>
        <w:t xml:space="preserve"> </w:t>
      </w:r>
      <w:r>
        <w:t>as</w:t>
      </w:r>
      <w:r>
        <w:rPr>
          <w:spacing w:val="-3"/>
        </w:rPr>
        <w:t xml:space="preserve"> </w:t>
      </w:r>
      <w:r>
        <w:t>appropriate.</w:t>
      </w:r>
      <w:r>
        <w:rPr>
          <w:spacing w:val="-5"/>
        </w:rPr>
        <w:t xml:space="preserve"> </w:t>
      </w:r>
      <w:r>
        <w:t>The</w:t>
      </w:r>
      <w:r>
        <w:rPr>
          <w:spacing w:val="-3"/>
        </w:rPr>
        <w:t xml:space="preserve"> </w:t>
      </w:r>
      <w:r>
        <w:t>Federal</w:t>
      </w:r>
      <w:r>
        <w:rPr>
          <w:spacing w:val="-4"/>
        </w:rPr>
        <w:t xml:space="preserve"> </w:t>
      </w:r>
      <w:r>
        <w:t>Register</w:t>
      </w:r>
      <w:r>
        <w:rPr>
          <w:spacing w:val="-6"/>
        </w:rPr>
        <w:t xml:space="preserve"> </w:t>
      </w:r>
      <w:r>
        <w:t>is</w:t>
      </w:r>
      <w:r>
        <w:rPr>
          <w:spacing w:val="-3"/>
        </w:rPr>
        <w:t xml:space="preserve"> </w:t>
      </w:r>
      <w:r>
        <w:t>the most formal ACL form of notice used for consultation.</w:t>
      </w:r>
      <w:r>
        <w:rPr>
          <w:spacing w:val="40"/>
        </w:rPr>
        <w:t xml:space="preserve"> </w:t>
      </w:r>
      <w:r w:rsidRPr="000063A2">
        <w:t>Generally,</w:t>
      </w:r>
      <w:r>
        <w:t xml:space="preserve"> every effort </w:t>
      </w:r>
      <w:r w:rsidRPr="00705183">
        <w:t>will</w:t>
      </w:r>
      <w:r>
        <w:t xml:space="preserve"> be made to provide at least </w:t>
      </w:r>
      <w:r w:rsidR="000063A2">
        <w:t>6</w:t>
      </w:r>
      <w:r>
        <w:t>0-days’ notice prior to a scheduled consultation. If exceptional circumstances or</w:t>
      </w:r>
      <w:r>
        <w:rPr>
          <w:spacing w:val="-6"/>
        </w:rPr>
        <w:t xml:space="preserve"> </w:t>
      </w:r>
      <w:r>
        <w:t>factors</w:t>
      </w:r>
      <w:r>
        <w:rPr>
          <w:spacing w:val="-3"/>
        </w:rPr>
        <w:t xml:space="preserve"> </w:t>
      </w:r>
      <w:r>
        <w:t>beyond</w:t>
      </w:r>
      <w:r>
        <w:rPr>
          <w:spacing w:val="-5"/>
        </w:rPr>
        <w:t xml:space="preserve"> </w:t>
      </w:r>
      <w:r>
        <w:t>ACL’s</w:t>
      </w:r>
      <w:r>
        <w:rPr>
          <w:spacing w:val="-3"/>
        </w:rPr>
        <w:t xml:space="preserve"> </w:t>
      </w:r>
      <w:r>
        <w:t>control</w:t>
      </w:r>
      <w:r>
        <w:rPr>
          <w:spacing w:val="-4"/>
        </w:rPr>
        <w:t xml:space="preserve"> </w:t>
      </w:r>
      <w:r>
        <w:t>warrant</w:t>
      </w:r>
      <w:r>
        <w:rPr>
          <w:spacing w:val="-3"/>
        </w:rPr>
        <w:t xml:space="preserve"> </w:t>
      </w:r>
      <w:r>
        <w:t>a</w:t>
      </w:r>
      <w:r>
        <w:rPr>
          <w:spacing w:val="-3"/>
        </w:rPr>
        <w:t xml:space="preserve"> </w:t>
      </w:r>
      <w:r>
        <w:t>shorter</w:t>
      </w:r>
      <w:r>
        <w:rPr>
          <w:spacing w:val="-2"/>
        </w:rPr>
        <w:t xml:space="preserve"> </w:t>
      </w:r>
      <w:r>
        <w:t>period</w:t>
      </w:r>
      <w:r>
        <w:rPr>
          <w:spacing w:val="-5"/>
        </w:rPr>
        <w:t xml:space="preserve"> </w:t>
      </w:r>
      <w:r>
        <w:t>of advance</w:t>
      </w:r>
      <w:r>
        <w:rPr>
          <w:spacing w:val="-3"/>
        </w:rPr>
        <w:t xml:space="preserve"> </w:t>
      </w:r>
      <w:r>
        <w:t>notice, the</w:t>
      </w:r>
      <w:r>
        <w:rPr>
          <w:spacing w:val="-3"/>
        </w:rPr>
        <w:t xml:space="preserve"> </w:t>
      </w:r>
      <w:r w:rsidR="009355D9">
        <w:rPr>
          <w:spacing w:val="-3"/>
        </w:rPr>
        <w:t>r</w:t>
      </w:r>
      <w:r>
        <w:t>eason</w:t>
      </w:r>
      <w:r>
        <w:rPr>
          <w:spacing w:val="-5"/>
        </w:rPr>
        <w:t xml:space="preserve"> </w:t>
      </w:r>
      <w:r>
        <w:t>why</w:t>
      </w:r>
      <w:r>
        <w:rPr>
          <w:spacing w:val="-1"/>
        </w:rPr>
        <w:t xml:space="preserve"> </w:t>
      </w:r>
      <w:r>
        <w:t>the standard notice or written comment period could not be provided will be explained in communications to Indian Tribe(s)</w:t>
      </w:r>
      <w:r w:rsidR="007754E2">
        <w:t xml:space="preserve"> when the consultation is announced</w:t>
      </w:r>
      <w:r w:rsidR="009355D9">
        <w:t>; and</w:t>
      </w:r>
    </w:p>
    <w:p w14:paraId="038149F0" w14:textId="5B8B5AF3" w:rsidR="00A5245A" w:rsidRDefault="00C679CA">
      <w:pPr>
        <w:pStyle w:val="ListParagraph"/>
        <w:numPr>
          <w:ilvl w:val="0"/>
          <w:numId w:val="1"/>
        </w:numPr>
        <w:tabs>
          <w:tab w:val="left" w:pos="839"/>
        </w:tabs>
        <w:ind w:right="158" w:hanging="360"/>
      </w:pPr>
      <w:r>
        <w:rPr>
          <w:b/>
        </w:rPr>
        <w:t xml:space="preserve">Receipt of Tribal Comment(s): </w:t>
      </w:r>
      <w:r>
        <w:t>ACL shall develop and use all appropriate methods to communicate</w:t>
      </w:r>
      <w:r>
        <w:rPr>
          <w:spacing w:val="-1"/>
        </w:rPr>
        <w:t xml:space="preserve"> </w:t>
      </w:r>
      <w:r>
        <w:t>clear and explicit</w:t>
      </w:r>
      <w:r>
        <w:rPr>
          <w:spacing w:val="-5"/>
        </w:rPr>
        <w:t xml:space="preserve"> </w:t>
      </w:r>
      <w:r>
        <w:t>instructions</w:t>
      </w:r>
      <w:r>
        <w:rPr>
          <w:spacing w:val="-1"/>
        </w:rPr>
        <w:t xml:space="preserve"> </w:t>
      </w:r>
      <w:r>
        <w:t>on</w:t>
      </w:r>
      <w:r>
        <w:rPr>
          <w:spacing w:val="-3"/>
        </w:rPr>
        <w:t xml:space="preserve"> </w:t>
      </w:r>
      <w:r>
        <w:t>the</w:t>
      </w:r>
      <w:r>
        <w:rPr>
          <w:spacing w:val="-5"/>
        </w:rPr>
        <w:t xml:space="preserve"> </w:t>
      </w:r>
      <w:r>
        <w:t>means</w:t>
      </w:r>
      <w:r>
        <w:rPr>
          <w:spacing w:val="-1"/>
        </w:rPr>
        <w:t xml:space="preserve"> </w:t>
      </w:r>
      <w:r>
        <w:t>and time</w:t>
      </w:r>
      <w:r>
        <w:rPr>
          <w:spacing w:val="-5"/>
        </w:rPr>
        <w:t xml:space="preserve"> </w:t>
      </w:r>
      <w:r>
        <w:t>frames</w:t>
      </w:r>
      <w:r>
        <w:rPr>
          <w:spacing w:val="-1"/>
        </w:rPr>
        <w:t xml:space="preserve"> </w:t>
      </w:r>
      <w:r>
        <w:t>for</w:t>
      </w:r>
      <w:r>
        <w:rPr>
          <w:spacing w:val="-4"/>
        </w:rPr>
        <w:t xml:space="preserve"> </w:t>
      </w:r>
      <w:r>
        <w:t>Indian</w:t>
      </w:r>
      <w:r>
        <w:rPr>
          <w:spacing w:val="-3"/>
        </w:rPr>
        <w:t xml:space="preserve"> </w:t>
      </w:r>
      <w:r>
        <w:t>Tribe(s)</w:t>
      </w:r>
      <w:r>
        <w:rPr>
          <w:spacing w:val="-2"/>
        </w:rPr>
        <w:t xml:space="preserve"> </w:t>
      </w:r>
      <w:r>
        <w:t>to submit</w:t>
      </w:r>
      <w:r>
        <w:rPr>
          <w:spacing w:val="-6"/>
        </w:rPr>
        <w:t xml:space="preserve"> </w:t>
      </w:r>
      <w:r>
        <w:t>comments</w:t>
      </w:r>
      <w:r>
        <w:rPr>
          <w:spacing w:val="-2"/>
        </w:rPr>
        <w:t xml:space="preserve"> </w:t>
      </w:r>
      <w:r>
        <w:t>on</w:t>
      </w:r>
      <w:r>
        <w:rPr>
          <w:spacing w:val="-4"/>
        </w:rPr>
        <w:t xml:space="preserve"> </w:t>
      </w:r>
      <w:r>
        <w:t>the</w:t>
      </w:r>
      <w:r>
        <w:rPr>
          <w:spacing w:val="-6"/>
        </w:rPr>
        <w:t xml:space="preserve"> </w:t>
      </w:r>
      <w:r>
        <w:t>critical</w:t>
      </w:r>
      <w:r>
        <w:rPr>
          <w:spacing w:val="-3"/>
        </w:rPr>
        <w:t xml:space="preserve"> </w:t>
      </w:r>
      <w:r>
        <w:t>event,</w:t>
      </w:r>
      <w:r>
        <w:rPr>
          <w:spacing w:val="-3"/>
        </w:rPr>
        <w:t xml:space="preserve"> </w:t>
      </w:r>
      <w:r>
        <w:t>whether</w:t>
      </w:r>
      <w:r>
        <w:rPr>
          <w:spacing w:val="-5"/>
        </w:rPr>
        <w:t xml:space="preserve"> </w:t>
      </w:r>
      <w:r>
        <w:t>in</w:t>
      </w:r>
      <w:r>
        <w:rPr>
          <w:spacing w:val="-4"/>
        </w:rPr>
        <w:t xml:space="preserve"> </w:t>
      </w:r>
      <w:r>
        <w:t>person,</w:t>
      </w:r>
      <w:r>
        <w:rPr>
          <w:spacing w:val="-3"/>
        </w:rPr>
        <w:t xml:space="preserve"> </w:t>
      </w:r>
      <w:r>
        <w:t>by</w:t>
      </w:r>
      <w:r>
        <w:rPr>
          <w:spacing w:val="-4"/>
        </w:rPr>
        <w:t xml:space="preserve"> </w:t>
      </w:r>
      <w:r>
        <w:t>teleconference, and/or</w:t>
      </w:r>
      <w:r>
        <w:rPr>
          <w:spacing w:val="-5"/>
        </w:rPr>
        <w:t xml:space="preserve"> </w:t>
      </w:r>
      <w:r>
        <w:t xml:space="preserve">in writing. Written comments will be accepted up to </w:t>
      </w:r>
      <w:r w:rsidR="00B44BF8">
        <w:t>30 days</w:t>
      </w:r>
      <w:r>
        <w:t xml:space="preserve"> after consultation, unless this deadline</w:t>
      </w:r>
      <w:r>
        <w:rPr>
          <w:spacing w:val="-2"/>
        </w:rPr>
        <w:t xml:space="preserve"> </w:t>
      </w:r>
      <w:r>
        <w:t>is not possible because of exceptional circumstances.</w:t>
      </w:r>
    </w:p>
    <w:p w14:paraId="21842A48" w14:textId="77777777" w:rsidR="003A34BA" w:rsidRDefault="003A34BA" w:rsidP="006D099E">
      <w:pPr>
        <w:pStyle w:val="ListParagraph"/>
        <w:rPr>
          <w:b/>
        </w:rPr>
      </w:pPr>
    </w:p>
    <w:p w14:paraId="24470110" w14:textId="12D2188F" w:rsidR="003A34BA" w:rsidRPr="003A34BA" w:rsidRDefault="00C679CA" w:rsidP="003A34BA">
      <w:pPr>
        <w:rPr>
          <w:b/>
        </w:rPr>
      </w:pPr>
      <w:r w:rsidRPr="003A34BA">
        <w:rPr>
          <w:b/>
        </w:rPr>
        <w:t>Reporting of Outcome</w:t>
      </w:r>
      <w:r w:rsidR="009355D9">
        <w:rPr>
          <w:b/>
        </w:rPr>
        <w:t>s</w:t>
      </w:r>
    </w:p>
    <w:p w14:paraId="230EBCFD" w14:textId="7386A468" w:rsidR="003A34BA" w:rsidRDefault="00C679CA" w:rsidP="009536D7">
      <w:pPr>
        <w:pStyle w:val="BodyText"/>
        <w:ind w:left="0" w:right="178"/>
      </w:pPr>
      <w:r>
        <w:t xml:space="preserve">ACL shall </w:t>
      </w:r>
      <w:r w:rsidR="009B17B6">
        <w:t xml:space="preserve">provide a </w:t>
      </w:r>
      <w:r>
        <w:t xml:space="preserve">timely report to the affected Tribe(s) the outcome of the consultation. All consultation meetings and recommended actions shall be recorded and made </w:t>
      </w:r>
      <w:r w:rsidR="00907AA0">
        <w:t xml:space="preserve">publicly </w:t>
      </w:r>
      <w:r>
        <w:t>available</w:t>
      </w:r>
      <w:r w:rsidRPr="00E621BB">
        <w:rPr>
          <w:spacing w:val="-6"/>
        </w:rPr>
        <w:t xml:space="preserve"> </w:t>
      </w:r>
      <w:r>
        <w:t>to</w:t>
      </w:r>
      <w:r w:rsidRPr="00E621BB">
        <w:rPr>
          <w:spacing w:val="-4"/>
        </w:rPr>
        <w:t xml:space="preserve"> </w:t>
      </w:r>
      <w:r>
        <w:t>Indian</w:t>
      </w:r>
      <w:r w:rsidRPr="00E621BB">
        <w:rPr>
          <w:spacing w:val="-4"/>
        </w:rPr>
        <w:t xml:space="preserve"> </w:t>
      </w:r>
      <w:r>
        <w:t>Tribes</w:t>
      </w:r>
      <w:r w:rsidR="00907AA0">
        <w:t>,</w:t>
      </w:r>
      <w:r w:rsidRPr="00E621BB">
        <w:rPr>
          <w:spacing w:val="-2"/>
        </w:rPr>
        <w:t xml:space="preserve"> </w:t>
      </w:r>
      <w:r>
        <w:t>including</w:t>
      </w:r>
      <w:r w:rsidRPr="00E621BB">
        <w:rPr>
          <w:spacing w:val="-4"/>
        </w:rPr>
        <w:t xml:space="preserve"> </w:t>
      </w:r>
      <w:r>
        <w:t>summaries</w:t>
      </w:r>
      <w:r w:rsidRPr="00E621BB">
        <w:rPr>
          <w:spacing w:val="-2"/>
        </w:rPr>
        <w:t xml:space="preserve"> </w:t>
      </w:r>
      <w:r>
        <w:t>of</w:t>
      </w:r>
      <w:r w:rsidRPr="00E621BB">
        <w:rPr>
          <w:spacing w:val="-3"/>
        </w:rPr>
        <w:t xml:space="preserve"> </w:t>
      </w:r>
      <w:r>
        <w:t>discussions,</w:t>
      </w:r>
      <w:r w:rsidRPr="00E621BB">
        <w:rPr>
          <w:spacing w:val="-3"/>
        </w:rPr>
        <w:t xml:space="preserve"> </w:t>
      </w:r>
      <w:r>
        <w:t>recommendations,</w:t>
      </w:r>
      <w:r w:rsidRPr="00E621BB">
        <w:rPr>
          <w:spacing w:val="-3"/>
        </w:rPr>
        <w:t xml:space="preserve"> </w:t>
      </w:r>
      <w:r>
        <w:t>and</w:t>
      </w:r>
      <w:r w:rsidRPr="00E621BB">
        <w:rPr>
          <w:spacing w:val="-4"/>
        </w:rPr>
        <w:t xml:space="preserve"> </w:t>
      </w:r>
      <w:r>
        <w:t>responses. These must be broadly disseminated to Indian Tribes, posted on the ACL AI/AN webpage, an</w:t>
      </w:r>
      <w:r w:rsidR="00E621BB">
        <w:t xml:space="preserve">d </w:t>
      </w:r>
      <w:r>
        <w:t>linked</w:t>
      </w:r>
      <w:r>
        <w:rPr>
          <w:spacing w:val="-5"/>
        </w:rPr>
        <w:t xml:space="preserve"> </w:t>
      </w:r>
      <w:r>
        <w:t>to</w:t>
      </w:r>
      <w:r>
        <w:rPr>
          <w:spacing w:val="-5"/>
        </w:rPr>
        <w:t xml:space="preserve"> </w:t>
      </w:r>
      <w:r>
        <w:t>appropriate</w:t>
      </w:r>
      <w:r>
        <w:rPr>
          <w:spacing w:val="-7"/>
        </w:rPr>
        <w:t xml:space="preserve"> </w:t>
      </w:r>
      <w:r>
        <w:t>Indian</w:t>
      </w:r>
      <w:r>
        <w:rPr>
          <w:spacing w:val="-5"/>
        </w:rPr>
        <w:t xml:space="preserve"> </w:t>
      </w:r>
      <w:r>
        <w:t>organization</w:t>
      </w:r>
      <w:r>
        <w:rPr>
          <w:spacing w:val="-5"/>
        </w:rPr>
        <w:t xml:space="preserve"> </w:t>
      </w:r>
      <w:r>
        <w:t>websites</w:t>
      </w:r>
      <w:r>
        <w:rPr>
          <w:spacing w:val="-3"/>
        </w:rPr>
        <w:t xml:space="preserve"> </w:t>
      </w:r>
      <w:r>
        <w:t>when</w:t>
      </w:r>
      <w:r>
        <w:rPr>
          <w:spacing w:val="-5"/>
        </w:rPr>
        <w:t xml:space="preserve"> </w:t>
      </w:r>
      <w:r>
        <w:t>appropriate,</w:t>
      </w:r>
      <w:r>
        <w:rPr>
          <w:spacing w:val="-4"/>
        </w:rPr>
        <w:t xml:space="preserve"> </w:t>
      </w:r>
      <w:r>
        <w:t>practicable</w:t>
      </w:r>
      <w:r>
        <w:rPr>
          <w:spacing w:val="-3"/>
        </w:rPr>
        <w:t xml:space="preserve"> </w:t>
      </w:r>
      <w:r>
        <w:t>and</w:t>
      </w:r>
      <w:r>
        <w:rPr>
          <w:spacing w:val="-5"/>
        </w:rPr>
        <w:t xml:space="preserve"> </w:t>
      </w:r>
      <w:r>
        <w:t>permitted by law.</w:t>
      </w:r>
      <w:r w:rsidR="009536D7">
        <w:t xml:space="preserve"> All such records shall be made readily available to Tribes through the Annual HHS Consultation Report as coordinated through the IEA. ACL </w:t>
      </w:r>
      <w:r w:rsidR="0020408D">
        <w:t xml:space="preserve">will </w:t>
      </w:r>
      <w:r w:rsidR="009536D7">
        <w:t>share the written summary of consultation meetings on its website, and through other entities such as the</w:t>
      </w:r>
      <w:r w:rsidR="009536D7">
        <w:rPr>
          <w:spacing w:val="-1"/>
        </w:rPr>
        <w:t xml:space="preserve"> </w:t>
      </w:r>
      <w:r w:rsidR="009536D7">
        <w:t>National Congress of</w:t>
      </w:r>
      <w:r w:rsidR="009536D7">
        <w:rPr>
          <w:spacing w:val="-3"/>
        </w:rPr>
        <w:t xml:space="preserve"> </w:t>
      </w:r>
      <w:r w:rsidR="009536D7">
        <w:t>American</w:t>
      </w:r>
      <w:r w:rsidR="009536D7">
        <w:rPr>
          <w:spacing w:val="-4"/>
        </w:rPr>
        <w:t xml:space="preserve"> </w:t>
      </w:r>
      <w:r w:rsidR="009536D7">
        <w:t>Indians</w:t>
      </w:r>
      <w:r w:rsidR="009536D7">
        <w:rPr>
          <w:spacing w:val="-2"/>
        </w:rPr>
        <w:t xml:space="preserve"> </w:t>
      </w:r>
      <w:r w:rsidR="009536D7">
        <w:t>and</w:t>
      </w:r>
      <w:r w:rsidR="009536D7">
        <w:rPr>
          <w:spacing w:val="-4"/>
        </w:rPr>
        <w:t xml:space="preserve"> </w:t>
      </w:r>
      <w:r w:rsidR="009536D7">
        <w:t>Tribes</w:t>
      </w:r>
      <w:r w:rsidR="009536D7">
        <w:rPr>
          <w:spacing w:val="-2"/>
        </w:rPr>
        <w:t xml:space="preserve"> </w:t>
      </w:r>
      <w:r w:rsidR="009536D7">
        <w:t>by</w:t>
      </w:r>
      <w:r w:rsidR="009536D7">
        <w:rPr>
          <w:spacing w:val="-4"/>
        </w:rPr>
        <w:t xml:space="preserve"> </w:t>
      </w:r>
      <w:r w:rsidR="009536D7">
        <w:t>request.</w:t>
      </w:r>
      <w:r w:rsidR="009536D7">
        <w:rPr>
          <w:spacing w:val="-4"/>
        </w:rPr>
        <w:t xml:space="preserve"> </w:t>
      </w:r>
    </w:p>
    <w:p w14:paraId="1D7DBD1B" w14:textId="77777777" w:rsidR="009355D9" w:rsidRDefault="009355D9" w:rsidP="009355D9">
      <w:pPr>
        <w:pStyle w:val="Heading1"/>
        <w:spacing w:before="1"/>
        <w:ind w:left="0"/>
      </w:pPr>
    </w:p>
    <w:p w14:paraId="038149F9" w14:textId="22046404" w:rsidR="00A5245A" w:rsidRPr="009536D7" w:rsidRDefault="00C679CA" w:rsidP="009355D9">
      <w:pPr>
        <w:pStyle w:val="Heading1"/>
        <w:spacing w:before="1"/>
        <w:ind w:left="0"/>
      </w:pPr>
      <w:r w:rsidRPr="009536D7">
        <w:t>Response</w:t>
      </w:r>
      <w:r w:rsidRPr="009536D7">
        <w:rPr>
          <w:spacing w:val="7"/>
        </w:rPr>
        <w:t xml:space="preserve"> </w:t>
      </w:r>
      <w:r w:rsidRPr="009536D7">
        <w:t>to</w:t>
      </w:r>
      <w:r w:rsidRPr="009536D7">
        <w:rPr>
          <w:spacing w:val="7"/>
        </w:rPr>
        <w:t xml:space="preserve"> </w:t>
      </w:r>
      <w:r w:rsidRPr="009536D7">
        <w:t>Official</w:t>
      </w:r>
      <w:r w:rsidRPr="009536D7">
        <w:rPr>
          <w:spacing w:val="9"/>
        </w:rPr>
        <w:t xml:space="preserve"> </w:t>
      </w:r>
      <w:r w:rsidRPr="009536D7">
        <w:t>Tribal</w:t>
      </w:r>
      <w:r w:rsidRPr="009536D7">
        <w:rPr>
          <w:spacing w:val="9"/>
        </w:rPr>
        <w:t xml:space="preserve"> </w:t>
      </w:r>
      <w:r w:rsidRPr="009536D7">
        <w:rPr>
          <w:spacing w:val="-2"/>
        </w:rPr>
        <w:t>Correspondence</w:t>
      </w:r>
    </w:p>
    <w:p w14:paraId="038149FA" w14:textId="77777777" w:rsidR="00A5245A" w:rsidRDefault="00C679CA" w:rsidP="009355D9">
      <w:pPr>
        <w:pStyle w:val="BodyText"/>
        <w:ind w:left="0" w:right="109"/>
      </w:pPr>
      <w:r>
        <w:t>Official correspondence from an Indian Tribe may come in various forms, but a resolution is the most formal</w:t>
      </w:r>
      <w:r>
        <w:rPr>
          <w:spacing w:val="-2"/>
        </w:rPr>
        <w:t xml:space="preserve"> </w:t>
      </w:r>
      <w:r>
        <w:t>declaration</w:t>
      </w:r>
      <w:r>
        <w:rPr>
          <w:spacing w:val="-3"/>
        </w:rPr>
        <w:t xml:space="preserve"> </w:t>
      </w:r>
      <w:r>
        <w:t>of</w:t>
      </w:r>
      <w:r>
        <w:rPr>
          <w:spacing w:val="-2"/>
        </w:rPr>
        <w:t xml:space="preserve"> </w:t>
      </w:r>
      <w:r>
        <w:t>an Indian</w:t>
      </w:r>
      <w:r>
        <w:rPr>
          <w:spacing w:val="-3"/>
        </w:rPr>
        <w:t xml:space="preserve"> </w:t>
      </w:r>
      <w:r>
        <w:t>Tribe's</w:t>
      </w:r>
      <w:r>
        <w:rPr>
          <w:spacing w:val="-1"/>
        </w:rPr>
        <w:t xml:space="preserve"> </w:t>
      </w:r>
      <w:r>
        <w:t>position</w:t>
      </w:r>
      <w:r>
        <w:rPr>
          <w:spacing w:val="-3"/>
        </w:rPr>
        <w:t xml:space="preserve"> </w:t>
      </w:r>
      <w:r>
        <w:t>for</w:t>
      </w:r>
      <w:r>
        <w:rPr>
          <w:spacing w:val="-4"/>
        </w:rPr>
        <w:t xml:space="preserve"> </w:t>
      </w:r>
      <w:r>
        <w:t>the</w:t>
      </w:r>
      <w:r>
        <w:rPr>
          <w:spacing w:val="-1"/>
        </w:rPr>
        <w:t xml:space="preserve"> </w:t>
      </w:r>
      <w:r>
        <w:t>purpose</w:t>
      </w:r>
      <w:r>
        <w:rPr>
          <w:spacing w:val="-5"/>
        </w:rPr>
        <w:t xml:space="preserve"> </w:t>
      </w:r>
      <w:r>
        <w:t>of</w:t>
      </w:r>
      <w:r>
        <w:rPr>
          <w:spacing w:val="-2"/>
        </w:rPr>
        <w:t xml:space="preserve"> </w:t>
      </w:r>
      <w:r>
        <w:t>Tribal</w:t>
      </w:r>
      <w:r>
        <w:rPr>
          <w:spacing w:val="-2"/>
        </w:rPr>
        <w:t xml:space="preserve"> </w:t>
      </w:r>
      <w:r>
        <w:t>consultation.</w:t>
      </w:r>
      <w:r>
        <w:rPr>
          <w:spacing w:val="-3"/>
        </w:rPr>
        <w:t xml:space="preserve"> </w:t>
      </w:r>
      <w:r>
        <w:t>In</w:t>
      </w:r>
      <w:r>
        <w:rPr>
          <w:spacing w:val="-3"/>
        </w:rPr>
        <w:t xml:space="preserve"> </w:t>
      </w:r>
      <w:r>
        <w:t>some</w:t>
      </w:r>
      <w:r>
        <w:rPr>
          <w:spacing w:val="-5"/>
        </w:rPr>
        <w:t xml:space="preserve"> </w:t>
      </w:r>
      <w:r>
        <w:t>instances, Indian</w:t>
      </w:r>
      <w:r>
        <w:rPr>
          <w:spacing w:val="-3"/>
        </w:rPr>
        <w:t xml:space="preserve"> </w:t>
      </w:r>
      <w:r>
        <w:t>Tribes</w:t>
      </w:r>
      <w:r>
        <w:rPr>
          <w:spacing w:val="-1"/>
        </w:rPr>
        <w:t xml:space="preserve"> </w:t>
      </w:r>
      <w:r>
        <w:t>will</w:t>
      </w:r>
      <w:r>
        <w:rPr>
          <w:spacing w:val="-2"/>
        </w:rPr>
        <w:t xml:space="preserve"> </w:t>
      </w:r>
      <w:r>
        <w:t>submit</w:t>
      </w:r>
      <w:r>
        <w:rPr>
          <w:spacing w:val="-5"/>
        </w:rPr>
        <w:t xml:space="preserve"> </w:t>
      </w:r>
      <w:r>
        <w:t>official</w:t>
      </w:r>
      <w:r>
        <w:rPr>
          <w:spacing w:val="-2"/>
        </w:rPr>
        <w:t xml:space="preserve"> </w:t>
      </w:r>
      <w:r>
        <w:t>correspondence</w:t>
      </w:r>
      <w:r>
        <w:rPr>
          <w:spacing w:val="-5"/>
        </w:rPr>
        <w:t xml:space="preserve"> </w:t>
      </w:r>
      <w:r>
        <w:t>from the</w:t>
      </w:r>
      <w:r>
        <w:rPr>
          <w:spacing w:val="-5"/>
        </w:rPr>
        <w:t xml:space="preserve"> </w:t>
      </w:r>
      <w:r>
        <w:t>highest</w:t>
      </w:r>
      <w:r>
        <w:rPr>
          <w:spacing w:val="-1"/>
        </w:rPr>
        <w:t xml:space="preserve"> </w:t>
      </w:r>
      <w:r>
        <w:t>elected and/or appointed</w:t>
      </w:r>
      <w:r>
        <w:rPr>
          <w:spacing w:val="-3"/>
        </w:rPr>
        <w:t xml:space="preserve"> </w:t>
      </w:r>
      <w:r>
        <w:t>official(s)</w:t>
      </w:r>
      <w:r>
        <w:rPr>
          <w:spacing w:val="-2"/>
        </w:rPr>
        <w:t xml:space="preserve"> </w:t>
      </w:r>
      <w:r>
        <w:t>of the Tribe. ACL will give equal consideration to these types of correspondence. Once ACL receives an official Indian Tribe correspondence and/or resolution, the Administrator/Deputy Administrator and/or their designee should respond appropriately. The process for official correspondence to Indian Tribes is described below:</w:t>
      </w:r>
    </w:p>
    <w:p w14:paraId="038149FB" w14:textId="339B1C91" w:rsidR="00A5245A" w:rsidRDefault="00C679CA">
      <w:pPr>
        <w:pStyle w:val="ListParagraph"/>
        <w:numPr>
          <w:ilvl w:val="0"/>
          <w:numId w:val="1"/>
        </w:numPr>
        <w:tabs>
          <w:tab w:val="left" w:pos="840"/>
        </w:tabs>
        <w:spacing w:before="107"/>
        <w:ind w:left="840" w:right="945"/>
      </w:pPr>
      <w:r>
        <w:rPr>
          <w:b/>
        </w:rPr>
        <w:t>Correspondence</w:t>
      </w:r>
      <w:r>
        <w:rPr>
          <w:b/>
          <w:spacing w:val="-4"/>
        </w:rPr>
        <w:t xml:space="preserve"> </w:t>
      </w:r>
      <w:r>
        <w:rPr>
          <w:b/>
        </w:rPr>
        <w:t>Submitted</w:t>
      </w:r>
      <w:r>
        <w:rPr>
          <w:b/>
          <w:spacing w:val="-3"/>
        </w:rPr>
        <w:t xml:space="preserve"> </w:t>
      </w:r>
      <w:r>
        <w:rPr>
          <w:b/>
        </w:rPr>
        <w:t>by</w:t>
      </w:r>
      <w:r>
        <w:rPr>
          <w:b/>
          <w:spacing w:val="-5"/>
        </w:rPr>
        <w:t xml:space="preserve"> </w:t>
      </w:r>
      <w:r>
        <w:rPr>
          <w:b/>
        </w:rPr>
        <w:t>Indian</w:t>
      </w:r>
      <w:r>
        <w:rPr>
          <w:b/>
          <w:spacing w:val="-3"/>
        </w:rPr>
        <w:t xml:space="preserve"> </w:t>
      </w:r>
      <w:r>
        <w:rPr>
          <w:b/>
        </w:rPr>
        <w:t>Tribes</w:t>
      </w:r>
      <w:r>
        <w:rPr>
          <w:b/>
          <w:spacing w:val="-9"/>
        </w:rPr>
        <w:t xml:space="preserve"> </w:t>
      </w:r>
      <w:r>
        <w:rPr>
          <w:b/>
        </w:rPr>
        <w:t>to</w:t>
      </w:r>
      <w:r>
        <w:rPr>
          <w:b/>
          <w:spacing w:val="-4"/>
        </w:rPr>
        <w:t xml:space="preserve"> </w:t>
      </w:r>
      <w:r>
        <w:rPr>
          <w:b/>
        </w:rPr>
        <w:t>ACL</w:t>
      </w:r>
      <w:r>
        <w:t>:</w:t>
      </w:r>
      <w:r>
        <w:rPr>
          <w:spacing w:val="-4"/>
        </w:rPr>
        <w:t xml:space="preserve"> </w:t>
      </w:r>
      <w:r>
        <w:t>Shall</w:t>
      </w:r>
      <w:r>
        <w:rPr>
          <w:spacing w:val="-4"/>
        </w:rPr>
        <w:t xml:space="preserve"> </w:t>
      </w:r>
      <w:r>
        <w:t>be</w:t>
      </w:r>
      <w:r>
        <w:rPr>
          <w:spacing w:val="-3"/>
        </w:rPr>
        <w:t xml:space="preserve"> </w:t>
      </w:r>
      <w:r>
        <w:t>officially</w:t>
      </w:r>
      <w:r>
        <w:rPr>
          <w:spacing w:val="-5"/>
        </w:rPr>
        <w:t xml:space="preserve"> </w:t>
      </w:r>
      <w:r>
        <w:t>entered</w:t>
      </w:r>
      <w:r>
        <w:rPr>
          <w:spacing w:val="-1"/>
        </w:rPr>
        <w:t xml:space="preserve"> </w:t>
      </w:r>
      <w:r>
        <w:t>into</w:t>
      </w:r>
      <w:r>
        <w:rPr>
          <w:spacing w:val="-5"/>
        </w:rPr>
        <w:t xml:space="preserve"> </w:t>
      </w:r>
      <w:r>
        <w:t>ACL correspondence control tracking system and referred to the appropriate Center(s)</w:t>
      </w:r>
      <w:r w:rsidR="009355D9">
        <w:t xml:space="preserve">; </w:t>
      </w:r>
    </w:p>
    <w:p w14:paraId="038149FC" w14:textId="011847EE" w:rsidR="00A5245A" w:rsidRDefault="00C679CA">
      <w:pPr>
        <w:pStyle w:val="ListParagraph"/>
        <w:numPr>
          <w:ilvl w:val="0"/>
          <w:numId w:val="1"/>
        </w:numPr>
        <w:tabs>
          <w:tab w:val="left" w:pos="840"/>
        </w:tabs>
        <w:ind w:left="840" w:right="123"/>
      </w:pPr>
      <w:r>
        <w:rPr>
          <w:b/>
        </w:rPr>
        <w:t>Acknowledgement</w:t>
      </w:r>
      <w:r>
        <w:rPr>
          <w:b/>
          <w:spacing w:val="-6"/>
        </w:rPr>
        <w:t xml:space="preserve"> </w:t>
      </w:r>
      <w:r>
        <w:rPr>
          <w:b/>
        </w:rPr>
        <w:t>of</w:t>
      </w:r>
      <w:r>
        <w:rPr>
          <w:b/>
          <w:spacing w:val="-6"/>
        </w:rPr>
        <w:t xml:space="preserve"> </w:t>
      </w:r>
      <w:r>
        <w:rPr>
          <w:b/>
        </w:rPr>
        <w:t>Correspondence:</w:t>
      </w:r>
      <w:r>
        <w:rPr>
          <w:b/>
          <w:spacing w:val="-6"/>
        </w:rPr>
        <w:t xml:space="preserve"> </w:t>
      </w:r>
      <w:r>
        <w:t>The</w:t>
      </w:r>
      <w:r>
        <w:rPr>
          <w:spacing w:val="-6"/>
        </w:rPr>
        <w:t xml:space="preserve"> </w:t>
      </w:r>
      <w:r>
        <w:t>ACL</w:t>
      </w:r>
      <w:r>
        <w:rPr>
          <w:spacing w:val="-6"/>
        </w:rPr>
        <w:t xml:space="preserve"> </w:t>
      </w:r>
      <w:r>
        <w:t>and/or</w:t>
      </w:r>
      <w:r>
        <w:rPr>
          <w:spacing w:val="-2"/>
        </w:rPr>
        <w:t xml:space="preserve"> </w:t>
      </w:r>
      <w:r>
        <w:t>Centers</w:t>
      </w:r>
      <w:r>
        <w:rPr>
          <w:spacing w:val="-3"/>
        </w:rPr>
        <w:t xml:space="preserve"> </w:t>
      </w:r>
      <w:r>
        <w:t>shall</w:t>
      </w:r>
      <w:r>
        <w:rPr>
          <w:spacing w:val="-4"/>
        </w:rPr>
        <w:t xml:space="preserve"> </w:t>
      </w:r>
      <w:r>
        <w:t>provide</w:t>
      </w:r>
      <w:r>
        <w:rPr>
          <w:spacing w:val="-6"/>
        </w:rPr>
        <w:t xml:space="preserve"> </w:t>
      </w:r>
      <w:r>
        <w:t>acknowledgement to Indian Tribes within 15 working days of receipt</w:t>
      </w:r>
      <w:r w:rsidR="009355D9">
        <w:t>;</w:t>
      </w:r>
    </w:p>
    <w:p w14:paraId="038149FD" w14:textId="2391DDCB" w:rsidR="00A5245A" w:rsidRDefault="00C679CA">
      <w:pPr>
        <w:pStyle w:val="ListParagraph"/>
        <w:numPr>
          <w:ilvl w:val="0"/>
          <w:numId w:val="1"/>
        </w:numPr>
        <w:tabs>
          <w:tab w:val="left" w:pos="840"/>
        </w:tabs>
        <w:ind w:left="840" w:right="115" w:hanging="360"/>
      </w:pPr>
      <w:r>
        <w:rPr>
          <w:b/>
        </w:rPr>
        <w:t xml:space="preserve">Official Response to an Identified Critical Event: </w:t>
      </w:r>
      <w:r>
        <w:t>The ACL shall provide an official response to Indian</w:t>
      </w:r>
      <w:r>
        <w:rPr>
          <w:spacing w:val="-3"/>
        </w:rPr>
        <w:t xml:space="preserve"> </w:t>
      </w:r>
      <w:r>
        <w:t>Tribes</w:t>
      </w:r>
      <w:r>
        <w:rPr>
          <w:spacing w:val="-1"/>
        </w:rPr>
        <w:t xml:space="preserve"> </w:t>
      </w:r>
      <w:r>
        <w:t>that</w:t>
      </w:r>
      <w:r>
        <w:rPr>
          <w:spacing w:val="-5"/>
        </w:rPr>
        <w:t xml:space="preserve"> </w:t>
      </w:r>
      <w:r>
        <w:t>includes</w:t>
      </w:r>
      <w:r>
        <w:rPr>
          <w:spacing w:val="-1"/>
        </w:rPr>
        <w:t xml:space="preserve"> </w:t>
      </w:r>
      <w:r>
        <w:t>the</w:t>
      </w:r>
      <w:r>
        <w:rPr>
          <w:spacing w:val="-1"/>
        </w:rPr>
        <w:t xml:space="preserve"> </w:t>
      </w:r>
      <w:r>
        <w:t>Center responsible</w:t>
      </w:r>
      <w:r>
        <w:rPr>
          <w:spacing w:val="-5"/>
        </w:rPr>
        <w:t xml:space="preserve"> </w:t>
      </w:r>
      <w:r>
        <w:t>for</w:t>
      </w:r>
      <w:r>
        <w:rPr>
          <w:spacing w:val="-4"/>
        </w:rPr>
        <w:t xml:space="preserve"> </w:t>
      </w:r>
      <w:r>
        <w:t>follow</w:t>
      </w:r>
      <w:r>
        <w:rPr>
          <w:spacing w:val="-5"/>
        </w:rPr>
        <w:t xml:space="preserve"> </w:t>
      </w:r>
      <w:r>
        <w:t>up,</w:t>
      </w:r>
      <w:r>
        <w:rPr>
          <w:spacing w:val="-2"/>
        </w:rPr>
        <w:t xml:space="preserve"> </w:t>
      </w:r>
      <w:r>
        <w:t>the</w:t>
      </w:r>
      <w:r>
        <w:rPr>
          <w:spacing w:val="-5"/>
        </w:rPr>
        <w:t xml:space="preserve"> </w:t>
      </w:r>
      <w:r>
        <w:t>process</w:t>
      </w:r>
      <w:r>
        <w:rPr>
          <w:spacing w:val="-1"/>
        </w:rPr>
        <w:t xml:space="preserve"> </w:t>
      </w:r>
      <w:r>
        <w:t>for</w:t>
      </w:r>
      <w:r>
        <w:rPr>
          <w:spacing w:val="-4"/>
        </w:rPr>
        <w:t xml:space="preserve"> </w:t>
      </w:r>
      <w:r>
        <w:t>resolution</w:t>
      </w:r>
      <w:r>
        <w:rPr>
          <w:spacing w:val="-3"/>
        </w:rPr>
        <w:t xml:space="preserve"> </w:t>
      </w:r>
      <w:r>
        <w:t>of</w:t>
      </w:r>
      <w:r>
        <w:rPr>
          <w:spacing w:val="-2"/>
        </w:rPr>
        <w:t xml:space="preserve"> </w:t>
      </w:r>
      <w:r>
        <w:t>the critical event, and timeline for resolution.</w:t>
      </w:r>
    </w:p>
    <w:p w14:paraId="2DF671BD" w14:textId="555A9342" w:rsidR="00E621BB" w:rsidRDefault="00E621BB" w:rsidP="006D099E">
      <w:pPr>
        <w:tabs>
          <w:tab w:val="left" w:pos="840"/>
        </w:tabs>
        <w:ind w:right="115"/>
      </w:pPr>
    </w:p>
    <w:p w14:paraId="038149FF" w14:textId="560C73DD" w:rsidR="00A5245A" w:rsidRPr="009355D9" w:rsidRDefault="00C679CA" w:rsidP="009355D9">
      <w:pPr>
        <w:pStyle w:val="Heading1"/>
        <w:spacing w:before="89"/>
        <w:ind w:left="0"/>
      </w:pPr>
      <w:r w:rsidRPr="009355D9">
        <w:t>Establishment</w:t>
      </w:r>
      <w:r w:rsidRPr="009355D9">
        <w:rPr>
          <w:spacing w:val="2"/>
        </w:rPr>
        <w:t xml:space="preserve"> </w:t>
      </w:r>
      <w:r w:rsidRPr="009355D9">
        <w:t>of</w:t>
      </w:r>
      <w:r w:rsidRPr="009355D9">
        <w:rPr>
          <w:spacing w:val="2"/>
        </w:rPr>
        <w:t xml:space="preserve"> </w:t>
      </w:r>
      <w:r w:rsidRPr="009355D9">
        <w:t>Ad</w:t>
      </w:r>
      <w:r w:rsidRPr="009355D9">
        <w:rPr>
          <w:spacing w:val="5"/>
        </w:rPr>
        <w:t xml:space="preserve"> </w:t>
      </w:r>
      <w:r w:rsidRPr="009355D9">
        <w:t>Hoc</w:t>
      </w:r>
      <w:r w:rsidRPr="009355D9">
        <w:rPr>
          <w:spacing w:val="4"/>
        </w:rPr>
        <w:t xml:space="preserve"> </w:t>
      </w:r>
      <w:r w:rsidRPr="009355D9">
        <w:t>Tribal</w:t>
      </w:r>
      <w:r w:rsidRPr="009355D9">
        <w:rPr>
          <w:spacing w:val="6"/>
        </w:rPr>
        <w:t xml:space="preserve"> </w:t>
      </w:r>
      <w:r w:rsidRPr="009355D9">
        <w:t>Federal</w:t>
      </w:r>
      <w:r w:rsidRPr="009355D9">
        <w:rPr>
          <w:spacing w:val="6"/>
        </w:rPr>
        <w:t xml:space="preserve"> </w:t>
      </w:r>
      <w:r w:rsidRPr="009355D9">
        <w:t>Workgroups</w:t>
      </w:r>
      <w:r w:rsidRPr="009355D9">
        <w:rPr>
          <w:spacing w:val="4"/>
        </w:rPr>
        <w:t xml:space="preserve"> </w:t>
      </w:r>
      <w:r w:rsidRPr="009355D9">
        <w:t>or</w:t>
      </w:r>
      <w:r w:rsidRPr="009355D9">
        <w:rPr>
          <w:spacing w:val="6"/>
        </w:rPr>
        <w:t xml:space="preserve"> </w:t>
      </w:r>
      <w:r w:rsidRPr="009355D9">
        <w:rPr>
          <w:spacing w:val="-2"/>
        </w:rPr>
        <w:t>Taskforces</w:t>
      </w:r>
    </w:p>
    <w:p w14:paraId="4E64C931" w14:textId="0ADAF08B" w:rsidR="00C41A46" w:rsidRDefault="00C679CA" w:rsidP="009355D9">
      <w:pPr>
        <w:pStyle w:val="BodyText"/>
        <w:ind w:left="0" w:right="120"/>
      </w:pPr>
      <w:r>
        <w:t xml:space="preserve">Although the special “Tribal-Federal” relationship is based in part on the government-to-government relationship, it may be necessary for ACL to maximize the expertise and knowledge of individuals working in </w:t>
      </w:r>
      <w:r w:rsidR="004F7958">
        <w:t>T</w:t>
      </w:r>
      <w:r>
        <w:t xml:space="preserve">ribal communities and therefore convene Ad Hoc Tribal Federal Workgroups, subject to available funding, to provide advice and input to ACL on agency-wide plans and policies that impact Indian Tribes. These Joint Tribal-Federal Workgroups do not take the place of Tribal consultation, but offer an enhancement whereby members can work collaboratively and offer recommendations for consideration by ACL. </w:t>
      </w:r>
    </w:p>
    <w:p w14:paraId="5FE8A4FC" w14:textId="77777777" w:rsidR="00C41A46" w:rsidRDefault="00C41A46" w:rsidP="009355D9">
      <w:pPr>
        <w:pStyle w:val="BodyText"/>
        <w:ind w:left="0" w:right="120"/>
      </w:pPr>
    </w:p>
    <w:p w14:paraId="03814A00" w14:textId="0B87482D" w:rsidR="00A5245A" w:rsidRDefault="00C679CA" w:rsidP="009355D9">
      <w:pPr>
        <w:pStyle w:val="BodyText"/>
        <w:ind w:left="0" w:right="120"/>
      </w:pPr>
      <w:r>
        <w:t>The Ad Hoc Tribal Federal Workgroups will allow ACL to engage with experts in different</w:t>
      </w:r>
      <w:r>
        <w:rPr>
          <w:spacing w:val="-5"/>
        </w:rPr>
        <w:t xml:space="preserve"> </w:t>
      </w:r>
      <w:r>
        <w:t>subject</w:t>
      </w:r>
      <w:r>
        <w:rPr>
          <w:spacing w:val="-1"/>
        </w:rPr>
        <w:t xml:space="preserve"> </w:t>
      </w:r>
      <w:r>
        <w:t>matter areas</w:t>
      </w:r>
      <w:r>
        <w:rPr>
          <w:spacing w:val="-1"/>
        </w:rPr>
        <w:t xml:space="preserve"> </w:t>
      </w:r>
      <w:r>
        <w:t>as the</w:t>
      </w:r>
      <w:r>
        <w:rPr>
          <w:spacing w:val="-1"/>
        </w:rPr>
        <w:t xml:space="preserve"> </w:t>
      </w:r>
      <w:r>
        <w:t>agency</w:t>
      </w:r>
      <w:r>
        <w:rPr>
          <w:spacing w:val="-3"/>
        </w:rPr>
        <w:t xml:space="preserve"> </w:t>
      </w:r>
      <w:r>
        <w:t>seeks</w:t>
      </w:r>
      <w:r>
        <w:rPr>
          <w:spacing w:val="-1"/>
        </w:rPr>
        <w:t xml:space="preserve"> </w:t>
      </w:r>
      <w:r>
        <w:t>input</w:t>
      </w:r>
      <w:r>
        <w:rPr>
          <w:spacing w:val="-5"/>
        </w:rPr>
        <w:t xml:space="preserve"> </w:t>
      </w:r>
      <w:r>
        <w:t>from</w:t>
      </w:r>
      <w:r>
        <w:rPr>
          <w:spacing w:val="-3"/>
        </w:rPr>
        <w:t xml:space="preserve"> </w:t>
      </w:r>
      <w:r>
        <w:t>stakeholders</w:t>
      </w:r>
      <w:r>
        <w:rPr>
          <w:spacing w:val="-1"/>
        </w:rPr>
        <w:t xml:space="preserve"> </w:t>
      </w:r>
      <w:r>
        <w:t>when considering</w:t>
      </w:r>
      <w:r>
        <w:rPr>
          <w:spacing w:val="-3"/>
        </w:rPr>
        <w:t xml:space="preserve"> </w:t>
      </w:r>
      <w:r>
        <w:t>changes</w:t>
      </w:r>
      <w:r>
        <w:rPr>
          <w:spacing w:val="-1"/>
        </w:rPr>
        <w:t xml:space="preserve"> </w:t>
      </w:r>
      <w:r>
        <w:t>in policy or practice as they relate to Native communities. These Workgroups will function in accordance with the HHS Tribal Consultation Policy, Addendum 1 addressing Establishing Joint Tribal/Federal Workgroups and/or Task Forces (Addendum 1). ACL Program offices will ensure that these Workgroups will follow the procedures outlined in Addendum 1 to ensure compliance with the Federal Advisory Committee</w:t>
      </w:r>
      <w:r>
        <w:rPr>
          <w:spacing w:val="-2"/>
        </w:rPr>
        <w:t xml:space="preserve"> </w:t>
      </w:r>
      <w:r>
        <w:t>Act</w:t>
      </w:r>
      <w:r>
        <w:rPr>
          <w:spacing w:val="-2"/>
        </w:rPr>
        <w:t xml:space="preserve"> </w:t>
      </w:r>
      <w:r>
        <w:t>(FACA),</w:t>
      </w:r>
      <w:r>
        <w:rPr>
          <w:spacing w:val="-3"/>
        </w:rPr>
        <w:t xml:space="preserve"> </w:t>
      </w:r>
      <w:r>
        <w:t>5</w:t>
      </w:r>
      <w:r>
        <w:rPr>
          <w:spacing w:val="-4"/>
        </w:rPr>
        <w:t xml:space="preserve"> </w:t>
      </w:r>
      <w:r>
        <w:t>U.S.C. App.,</w:t>
      </w:r>
      <w:r>
        <w:rPr>
          <w:spacing w:val="-3"/>
        </w:rPr>
        <w:t xml:space="preserve"> </w:t>
      </w:r>
      <w:r>
        <w:t>Pub.</w:t>
      </w:r>
      <w:r>
        <w:rPr>
          <w:spacing w:val="-4"/>
        </w:rPr>
        <w:t xml:space="preserve"> </w:t>
      </w:r>
      <w:r>
        <w:t>L. 92-463,</w:t>
      </w:r>
      <w:r>
        <w:rPr>
          <w:spacing w:val="-3"/>
        </w:rPr>
        <w:t xml:space="preserve"> </w:t>
      </w:r>
      <w:r>
        <w:t>unless</w:t>
      </w:r>
      <w:r>
        <w:rPr>
          <w:spacing w:val="-2"/>
        </w:rPr>
        <w:t xml:space="preserve"> </w:t>
      </w:r>
      <w:r>
        <w:t>exempt</w:t>
      </w:r>
      <w:r>
        <w:rPr>
          <w:spacing w:val="-6"/>
        </w:rPr>
        <w:t xml:space="preserve"> </w:t>
      </w:r>
      <w:r>
        <w:t>in</w:t>
      </w:r>
      <w:r>
        <w:rPr>
          <w:spacing w:val="-4"/>
        </w:rPr>
        <w:t xml:space="preserve"> </w:t>
      </w:r>
      <w:r>
        <w:t>accordance</w:t>
      </w:r>
      <w:r>
        <w:rPr>
          <w:spacing w:val="-6"/>
        </w:rPr>
        <w:t xml:space="preserve"> </w:t>
      </w:r>
      <w:r>
        <w:t>with section</w:t>
      </w:r>
      <w:r>
        <w:rPr>
          <w:spacing w:val="-4"/>
        </w:rPr>
        <w:t xml:space="preserve"> </w:t>
      </w:r>
      <w:r>
        <w:t>204(b)</w:t>
      </w:r>
      <w:r>
        <w:rPr>
          <w:spacing w:val="-3"/>
        </w:rPr>
        <w:t xml:space="preserve"> </w:t>
      </w:r>
      <w:r>
        <w:t>of the</w:t>
      </w:r>
      <w:r>
        <w:rPr>
          <w:spacing w:val="-5"/>
        </w:rPr>
        <w:t xml:space="preserve"> </w:t>
      </w:r>
      <w:r>
        <w:t>Unfunded</w:t>
      </w:r>
      <w:r>
        <w:rPr>
          <w:spacing w:val="-3"/>
        </w:rPr>
        <w:t xml:space="preserve"> </w:t>
      </w:r>
      <w:r>
        <w:t>Mandates</w:t>
      </w:r>
      <w:r>
        <w:rPr>
          <w:spacing w:val="-1"/>
        </w:rPr>
        <w:t xml:space="preserve"> </w:t>
      </w:r>
      <w:r>
        <w:t>Reform</w:t>
      </w:r>
      <w:r>
        <w:rPr>
          <w:spacing w:val="-3"/>
        </w:rPr>
        <w:t xml:space="preserve"> </w:t>
      </w:r>
      <w:r>
        <w:t>Act</w:t>
      </w:r>
      <w:r>
        <w:rPr>
          <w:spacing w:val="-5"/>
        </w:rPr>
        <w:t xml:space="preserve"> </w:t>
      </w:r>
      <w:r>
        <w:t>(UMRA) of</w:t>
      </w:r>
      <w:r>
        <w:rPr>
          <w:spacing w:val="-2"/>
        </w:rPr>
        <w:t xml:space="preserve"> </w:t>
      </w:r>
      <w:r>
        <w:t>1995</w:t>
      </w:r>
      <w:r>
        <w:rPr>
          <w:spacing w:val="-3"/>
        </w:rPr>
        <w:t xml:space="preserve"> </w:t>
      </w:r>
      <w:r>
        <w:t>(Pub.</w:t>
      </w:r>
      <w:r>
        <w:rPr>
          <w:spacing w:val="-3"/>
        </w:rPr>
        <w:t xml:space="preserve"> </w:t>
      </w:r>
      <w:r>
        <w:t>L.</w:t>
      </w:r>
      <w:r>
        <w:rPr>
          <w:spacing w:val="-3"/>
        </w:rPr>
        <w:t xml:space="preserve"> </w:t>
      </w:r>
      <w:r>
        <w:t>104-4,</w:t>
      </w:r>
      <w:r>
        <w:rPr>
          <w:spacing w:val="-2"/>
        </w:rPr>
        <w:t xml:space="preserve"> </w:t>
      </w:r>
      <w:r>
        <w:t>approved</w:t>
      </w:r>
      <w:r>
        <w:rPr>
          <w:spacing w:val="-3"/>
        </w:rPr>
        <w:t xml:space="preserve"> </w:t>
      </w:r>
      <w:r>
        <w:t>March</w:t>
      </w:r>
      <w:r>
        <w:rPr>
          <w:spacing w:val="-3"/>
        </w:rPr>
        <w:t xml:space="preserve"> </w:t>
      </w:r>
      <w:r>
        <w:t>22,</w:t>
      </w:r>
      <w:r>
        <w:rPr>
          <w:spacing w:val="-2"/>
        </w:rPr>
        <w:t xml:space="preserve"> </w:t>
      </w:r>
      <w:r>
        <w:t>1995,</w:t>
      </w:r>
      <w:r>
        <w:rPr>
          <w:spacing w:val="-2"/>
        </w:rPr>
        <w:t xml:space="preserve"> </w:t>
      </w:r>
      <w:r>
        <w:t>109</w:t>
      </w:r>
      <w:r>
        <w:rPr>
          <w:spacing w:val="-3"/>
        </w:rPr>
        <w:t xml:space="preserve"> </w:t>
      </w:r>
      <w:r>
        <w:t xml:space="preserve">Stat. </w:t>
      </w:r>
      <w:r>
        <w:rPr>
          <w:spacing w:val="-4"/>
        </w:rPr>
        <w:t>48).</w:t>
      </w:r>
    </w:p>
    <w:p w14:paraId="03814A01" w14:textId="4A16A3DF" w:rsidR="00A5245A" w:rsidRDefault="00C679CA" w:rsidP="00C41A46">
      <w:pPr>
        <w:pStyle w:val="BodyText"/>
        <w:spacing w:before="267"/>
        <w:ind w:left="0"/>
      </w:pPr>
      <w:r>
        <w:t>ACL will develop forums to provide opportunities for input and dialogue for State-recognized Tribes; Native</w:t>
      </w:r>
      <w:r>
        <w:rPr>
          <w:spacing w:val="-6"/>
        </w:rPr>
        <w:t xml:space="preserve"> </w:t>
      </w:r>
      <w:r>
        <w:t>American</w:t>
      </w:r>
      <w:r>
        <w:rPr>
          <w:spacing w:val="-4"/>
        </w:rPr>
        <w:t xml:space="preserve"> </w:t>
      </w:r>
      <w:r>
        <w:t>organizations,</w:t>
      </w:r>
      <w:r>
        <w:rPr>
          <w:spacing w:val="-3"/>
        </w:rPr>
        <w:t xml:space="preserve"> </w:t>
      </w:r>
      <w:r>
        <w:t>including</w:t>
      </w:r>
      <w:r>
        <w:rPr>
          <w:spacing w:val="-4"/>
        </w:rPr>
        <w:t xml:space="preserve"> </w:t>
      </w:r>
      <w:r>
        <w:t>Native</w:t>
      </w:r>
      <w:r>
        <w:rPr>
          <w:spacing w:val="-6"/>
        </w:rPr>
        <w:t xml:space="preserve"> </w:t>
      </w:r>
      <w:r>
        <w:t>Hawaiians</w:t>
      </w:r>
      <w:r>
        <w:rPr>
          <w:spacing w:val="-2"/>
        </w:rPr>
        <w:t xml:space="preserve"> </w:t>
      </w:r>
      <w:r>
        <w:t>and</w:t>
      </w:r>
      <w:r>
        <w:rPr>
          <w:spacing w:val="-4"/>
        </w:rPr>
        <w:t xml:space="preserve"> </w:t>
      </w:r>
      <w:r>
        <w:t>Native</w:t>
      </w:r>
      <w:r>
        <w:rPr>
          <w:spacing w:val="-6"/>
        </w:rPr>
        <w:t xml:space="preserve"> </w:t>
      </w:r>
      <w:r>
        <w:t>American Pacific</w:t>
      </w:r>
      <w:r>
        <w:rPr>
          <w:spacing w:val="-5"/>
        </w:rPr>
        <w:t xml:space="preserve"> </w:t>
      </w:r>
      <w:r>
        <w:t>Islanders;</w:t>
      </w:r>
      <w:r>
        <w:rPr>
          <w:spacing w:val="-3"/>
        </w:rPr>
        <w:t xml:space="preserve"> </w:t>
      </w:r>
      <w:r>
        <w:t>urban Indian</w:t>
      </w:r>
      <w:r>
        <w:rPr>
          <w:spacing w:val="-2"/>
        </w:rPr>
        <w:t xml:space="preserve"> </w:t>
      </w:r>
      <w:r>
        <w:t>centers; tribally</w:t>
      </w:r>
      <w:r>
        <w:rPr>
          <w:spacing w:val="-2"/>
        </w:rPr>
        <w:t xml:space="preserve"> </w:t>
      </w:r>
      <w:r>
        <w:t>controlled</w:t>
      </w:r>
      <w:r>
        <w:rPr>
          <w:spacing w:val="-2"/>
        </w:rPr>
        <w:t xml:space="preserve"> </w:t>
      </w:r>
      <w:r>
        <w:t>community colleges and</w:t>
      </w:r>
      <w:r>
        <w:rPr>
          <w:spacing w:val="-2"/>
        </w:rPr>
        <w:t xml:space="preserve"> </w:t>
      </w:r>
      <w:r>
        <w:t>universities;</w:t>
      </w:r>
      <w:r>
        <w:rPr>
          <w:spacing w:val="-1"/>
        </w:rPr>
        <w:t xml:space="preserve"> </w:t>
      </w:r>
      <w:r>
        <w:t>Alaska</w:t>
      </w:r>
      <w:r>
        <w:rPr>
          <w:spacing w:val="-4"/>
        </w:rPr>
        <w:t xml:space="preserve"> </w:t>
      </w:r>
      <w:r>
        <w:t>Native</w:t>
      </w:r>
      <w:r>
        <w:rPr>
          <w:spacing w:val="-3"/>
        </w:rPr>
        <w:t xml:space="preserve"> </w:t>
      </w:r>
      <w:r>
        <w:t>Corporations;</w:t>
      </w:r>
      <w:r>
        <w:rPr>
          <w:spacing w:val="-1"/>
        </w:rPr>
        <w:t xml:space="preserve"> </w:t>
      </w:r>
      <w:r>
        <w:t>and others as defined in program office guidance.</w:t>
      </w:r>
    </w:p>
    <w:p w14:paraId="386BADB3" w14:textId="77777777" w:rsidR="003C05D0" w:rsidRDefault="003C05D0">
      <w:pPr>
        <w:pStyle w:val="BodyText"/>
        <w:ind w:left="0"/>
      </w:pPr>
    </w:p>
    <w:p w14:paraId="03814A03" w14:textId="77777777" w:rsidR="00A5245A" w:rsidRPr="00C41A46" w:rsidRDefault="00C679CA" w:rsidP="00C41A46">
      <w:pPr>
        <w:pStyle w:val="Heading1"/>
        <w:spacing w:before="1" w:line="268" w:lineRule="exact"/>
        <w:ind w:left="0"/>
      </w:pPr>
      <w:r w:rsidRPr="00C41A46">
        <w:t>Tribal</w:t>
      </w:r>
      <w:r w:rsidRPr="00C41A46">
        <w:rPr>
          <w:spacing w:val="11"/>
        </w:rPr>
        <w:t xml:space="preserve"> </w:t>
      </w:r>
      <w:r w:rsidRPr="00C41A46">
        <w:t>Consultation</w:t>
      </w:r>
      <w:r w:rsidRPr="00C41A46">
        <w:rPr>
          <w:spacing w:val="12"/>
        </w:rPr>
        <w:t xml:space="preserve"> </w:t>
      </w:r>
      <w:r w:rsidRPr="00C41A46">
        <w:t>Performance</w:t>
      </w:r>
      <w:r w:rsidRPr="00C41A46">
        <w:rPr>
          <w:spacing w:val="10"/>
        </w:rPr>
        <w:t xml:space="preserve"> </w:t>
      </w:r>
      <w:r w:rsidRPr="00C41A46">
        <w:t>and</w:t>
      </w:r>
      <w:r w:rsidRPr="00C41A46">
        <w:rPr>
          <w:spacing w:val="12"/>
        </w:rPr>
        <w:t xml:space="preserve"> </w:t>
      </w:r>
      <w:r w:rsidRPr="00C41A46">
        <w:rPr>
          <w:spacing w:val="-2"/>
        </w:rPr>
        <w:t>Accountability</w:t>
      </w:r>
    </w:p>
    <w:p w14:paraId="03814A04" w14:textId="0E65A6F7" w:rsidR="00A5245A" w:rsidRDefault="00C679CA" w:rsidP="00C41A46">
      <w:pPr>
        <w:pStyle w:val="BodyText"/>
        <w:ind w:left="0" w:right="178"/>
      </w:pPr>
      <w:r>
        <w:t>ACL program offices will design indicators to ensure accountability among program managers, and central office</w:t>
      </w:r>
      <w:r>
        <w:rPr>
          <w:spacing w:val="-6"/>
        </w:rPr>
        <w:t xml:space="preserve"> </w:t>
      </w:r>
      <w:r>
        <w:t>and</w:t>
      </w:r>
      <w:r>
        <w:rPr>
          <w:spacing w:val="-4"/>
        </w:rPr>
        <w:t xml:space="preserve"> </w:t>
      </w:r>
      <w:r>
        <w:t>Regional</w:t>
      </w:r>
      <w:r>
        <w:rPr>
          <w:spacing w:val="-3"/>
        </w:rPr>
        <w:t xml:space="preserve"> </w:t>
      </w:r>
      <w:r>
        <w:t>Administrators</w:t>
      </w:r>
      <w:r>
        <w:rPr>
          <w:spacing w:val="-2"/>
        </w:rPr>
        <w:t xml:space="preserve"> </w:t>
      </w:r>
      <w:r>
        <w:t>in</w:t>
      </w:r>
      <w:r>
        <w:rPr>
          <w:spacing w:val="-4"/>
        </w:rPr>
        <w:t xml:space="preserve"> </w:t>
      </w:r>
      <w:r>
        <w:t>carrying</w:t>
      </w:r>
      <w:r>
        <w:rPr>
          <w:spacing w:val="-4"/>
        </w:rPr>
        <w:t xml:space="preserve"> </w:t>
      </w:r>
      <w:r>
        <w:t>out</w:t>
      </w:r>
      <w:r>
        <w:rPr>
          <w:spacing w:val="-2"/>
        </w:rPr>
        <w:t xml:space="preserve"> </w:t>
      </w:r>
      <w:r>
        <w:t>the</w:t>
      </w:r>
      <w:r>
        <w:rPr>
          <w:spacing w:val="-2"/>
        </w:rPr>
        <w:t xml:space="preserve"> </w:t>
      </w:r>
      <w:r>
        <w:t>HHS</w:t>
      </w:r>
      <w:r>
        <w:rPr>
          <w:spacing w:val="-1"/>
        </w:rPr>
        <w:t xml:space="preserve"> </w:t>
      </w:r>
      <w:r>
        <w:t>and</w:t>
      </w:r>
      <w:r>
        <w:rPr>
          <w:spacing w:val="-4"/>
        </w:rPr>
        <w:t xml:space="preserve"> </w:t>
      </w:r>
      <w:r>
        <w:t xml:space="preserve">ACL </w:t>
      </w:r>
      <w:r w:rsidR="00E51452">
        <w:t>T</w:t>
      </w:r>
      <w:r>
        <w:t>ribal</w:t>
      </w:r>
      <w:r>
        <w:rPr>
          <w:spacing w:val="-3"/>
        </w:rPr>
        <w:t xml:space="preserve"> </w:t>
      </w:r>
      <w:r>
        <w:t>consultation</w:t>
      </w:r>
      <w:r>
        <w:rPr>
          <w:spacing w:val="-4"/>
        </w:rPr>
        <w:t xml:space="preserve"> </w:t>
      </w:r>
      <w:r>
        <w:t>policies.</w:t>
      </w:r>
    </w:p>
    <w:p w14:paraId="03814A05" w14:textId="77777777" w:rsidR="00A5245A" w:rsidRDefault="00A5245A">
      <w:pPr>
        <w:pStyle w:val="BodyText"/>
        <w:spacing w:before="1"/>
        <w:ind w:left="0"/>
      </w:pPr>
    </w:p>
    <w:p w14:paraId="03814A06" w14:textId="2AC0988D" w:rsidR="00A5245A" w:rsidRDefault="00C679CA" w:rsidP="00C41A46">
      <w:pPr>
        <w:pStyle w:val="BodyText"/>
        <w:ind w:left="0" w:right="120"/>
      </w:pPr>
      <w:bookmarkStart w:id="0" w:name="_Hlk170646083"/>
      <w:r>
        <w:t>ACL</w:t>
      </w:r>
      <w:r>
        <w:rPr>
          <w:spacing w:val="-5"/>
        </w:rPr>
        <w:t xml:space="preserve"> </w:t>
      </w:r>
      <w:r>
        <w:t>will</w:t>
      </w:r>
      <w:r>
        <w:rPr>
          <w:spacing w:val="-3"/>
        </w:rPr>
        <w:t xml:space="preserve"> </w:t>
      </w:r>
      <w:r>
        <w:t>require</w:t>
      </w:r>
      <w:r>
        <w:rPr>
          <w:spacing w:val="-2"/>
        </w:rPr>
        <w:t xml:space="preserve"> </w:t>
      </w:r>
      <w:r>
        <w:t>all</w:t>
      </w:r>
      <w:r>
        <w:rPr>
          <w:spacing w:val="-2"/>
        </w:rPr>
        <w:t xml:space="preserve"> </w:t>
      </w:r>
      <w:r>
        <w:t>personnel</w:t>
      </w:r>
      <w:r>
        <w:rPr>
          <w:spacing w:val="-3"/>
        </w:rPr>
        <w:t xml:space="preserve"> </w:t>
      </w:r>
      <w:r>
        <w:t>working</w:t>
      </w:r>
      <w:r>
        <w:rPr>
          <w:spacing w:val="-4"/>
        </w:rPr>
        <w:t xml:space="preserve"> </w:t>
      </w:r>
      <w:r>
        <w:t>with</w:t>
      </w:r>
      <w:r>
        <w:rPr>
          <w:spacing w:val="-4"/>
        </w:rPr>
        <w:t xml:space="preserve"> </w:t>
      </w:r>
      <w:r>
        <w:t>Indian</w:t>
      </w:r>
      <w:r>
        <w:rPr>
          <w:spacing w:val="-4"/>
        </w:rPr>
        <w:t xml:space="preserve"> </w:t>
      </w:r>
      <w:r>
        <w:t>Tribes</w:t>
      </w:r>
      <w:r>
        <w:rPr>
          <w:spacing w:val="-2"/>
        </w:rPr>
        <w:t xml:space="preserve"> </w:t>
      </w:r>
      <w:r>
        <w:t>to</w:t>
      </w:r>
      <w:r>
        <w:rPr>
          <w:spacing w:val="-4"/>
        </w:rPr>
        <w:t xml:space="preserve"> </w:t>
      </w:r>
      <w:r>
        <w:t>complete</w:t>
      </w:r>
      <w:r>
        <w:rPr>
          <w:spacing w:val="-2"/>
        </w:rPr>
        <w:t xml:space="preserve"> </w:t>
      </w:r>
      <w:r>
        <w:t>annual</w:t>
      </w:r>
      <w:r>
        <w:rPr>
          <w:spacing w:val="-2"/>
        </w:rPr>
        <w:t xml:space="preserve"> </w:t>
      </w:r>
      <w:r>
        <w:t>Tribal</w:t>
      </w:r>
      <w:r>
        <w:rPr>
          <w:spacing w:val="-3"/>
        </w:rPr>
        <w:t xml:space="preserve"> </w:t>
      </w:r>
      <w:r>
        <w:t>consultation</w:t>
      </w:r>
      <w:r>
        <w:rPr>
          <w:spacing w:val="-4"/>
        </w:rPr>
        <w:t xml:space="preserve"> </w:t>
      </w:r>
      <w:r>
        <w:t>training. This training shall include, at minimum, a review of Executive Order 13175, the President’s Memorandum on Uniform Standards for</w:t>
      </w:r>
      <w:r>
        <w:rPr>
          <w:spacing w:val="-1"/>
        </w:rPr>
        <w:t xml:space="preserve"> </w:t>
      </w:r>
      <w:r>
        <w:t xml:space="preserve">Tribal Consultation, </w:t>
      </w:r>
      <w:r w:rsidR="007B0B9D">
        <w:t xml:space="preserve">the HHS Tribal Consultation Policy, </w:t>
      </w:r>
      <w:r>
        <w:t>and this policy.</w:t>
      </w:r>
    </w:p>
    <w:bookmarkEnd w:id="0"/>
    <w:p w14:paraId="03814A07" w14:textId="77777777" w:rsidR="00A5245A" w:rsidRDefault="00C679CA" w:rsidP="00C41A46">
      <w:pPr>
        <w:pStyle w:val="BodyText"/>
        <w:spacing w:before="265"/>
        <w:ind w:left="0" w:right="178"/>
      </w:pPr>
      <w:r>
        <w:t>As part of the Department's annual measurement of the level of satisfaction of Indian Tribes with the consultation</w:t>
      </w:r>
      <w:r>
        <w:rPr>
          <w:spacing w:val="-2"/>
        </w:rPr>
        <w:t xml:space="preserve"> </w:t>
      </w:r>
      <w:r>
        <w:t>process and</w:t>
      </w:r>
      <w:r>
        <w:rPr>
          <w:spacing w:val="-2"/>
        </w:rPr>
        <w:t xml:space="preserve"> </w:t>
      </w:r>
      <w:r>
        <w:t>the activities conducted</w:t>
      </w:r>
      <w:r>
        <w:rPr>
          <w:spacing w:val="-2"/>
        </w:rPr>
        <w:t xml:space="preserve"> </w:t>
      </w:r>
      <w:r>
        <w:t>under</w:t>
      </w:r>
      <w:r>
        <w:rPr>
          <w:spacing w:val="-3"/>
        </w:rPr>
        <w:t xml:space="preserve"> </w:t>
      </w:r>
      <w:r>
        <w:t>this policy,</w:t>
      </w:r>
      <w:r>
        <w:rPr>
          <w:spacing w:val="-1"/>
        </w:rPr>
        <w:t xml:space="preserve"> </w:t>
      </w:r>
      <w:r>
        <w:t>Indian</w:t>
      </w:r>
      <w:r>
        <w:rPr>
          <w:spacing w:val="-2"/>
        </w:rPr>
        <w:t xml:space="preserve"> </w:t>
      </w:r>
      <w:r>
        <w:t>Tribes'</w:t>
      </w:r>
      <w:r>
        <w:rPr>
          <w:spacing w:val="-3"/>
        </w:rPr>
        <w:t xml:space="preserve"> </w:t>
      </w:r>
      <w:r>
        <w:t>satisfaction</w:t>
      </w:r>
      <w:r>
        <w:rPr>
          <w:spacing w:val="-2"/>
        </w:rPr>
        <w:t xml:space="preserve"> </w:t>
      </w:r>
      <w:r>
        <w:t>with</w:t>
      </w:r>
      <w:r>
        <w:rPr>
          <w:spacing w:val="-2"/>
        </w:rPr>
        <w:t xml:space="preserve"> </w:t>
      </w:r>
      <w:r>
        <w:t>ACL will</w:t>
      </w:r>
      <w:r>
        <w:rPr>
          <w:spacing w:val="-4"/>
        </w:rPr>
        <w:t xml:space="preserve"> </w:t>
      </w:r>
      <w:r>
        <w:t>be</w:t>
      </w:r>
      <w:r>
        <w:rPr>
          <w:spacing w:val="-7"/>
        </w:rPr>
        <w:t xml:space="preserve"> </w:t>
      </w:r>
      <w:r>
        <w:t>recorded</w:t>
      </w:r>
      <w:r>
        <w:rPr>
          <w:spacing w:val="-5"/>
        </w:rPr>
        <w:t xml:space="preserve"> </w:t>
      </w:r>
      <w:r>
        <w:t>and</w:t>
      </w:r>
      <w:r>
        <w:rPr>
          <w:spacing w:val="-1"/>
        </w:rPr>
        <w:t xml:space="preserve"> </w:t>
      </w:r>
      <w:r>
        <w:t>evaluated</w:t>
      </w:r>
      <w:r>
        <w:rPr>
          <w:spacing w:val="-5"/>
        </w:rPr>
        <w:t xml:space="preserve"> </w:t>
      </w:r>
      <w:r>
        <w:t>to</w:t>
      </w:r>
      <w:r>
        <w:rPr>
          <w:spacing w:val="-1"/>
        </w:rPr>
        <w:t xml:space="preserve"> </w:t>
      </w:r>
      <w:r>
        <w:t>determine</w:t>
      </w:r>
      <w:r>
        <w:rPr>
          <w:spacing w:val="-3"/>
        </w:rPr>
        <w:t xml:space="preserve"> </w:t>
      </w:r>
      <w:r>
        <w:t>whether</w:t>
      </w:r>
      <w:r>
        <w:rPr>
          <w:spacing w:val="-2"/>
        </w:rPr>
        <w:t xml:space="preserve"> </w:t>
      </w:r>
      <w:r>
        <w:t>the</w:t>
      </w:r>
      <w:r>
        <w:rPr>
          <w:spacing w:val="-7"/>
        </w:rPr>
        <w:t xml:space="preserve"> </w:t>
      </w:r>
      <w:r>
        <w:t>intended</w:t>
      </w:r>
      <w:r>
        <w:rPr>
          <w:spacing w:val="-1"/>
        </w:rPr>
        <w:t xml:space="preserve"> </w:t>
      </w:r>
      <w:r>
        <w:t>results</w:t>
      </w:r>
      <w:r>
        <w:rPr>
          <w:spacing w:val="-3"/>
        </w:rPr>
        <w:t xml:space="preserve"> </w:t>
      </w:r>
      <w:r>
        <w:t>were</w:t>
      </w:r>
      <w:r>
        <w:rPr>
          <w:spacing w:val="-3"/>
        </w:rPr>
        <w:t xml:space="preserve"> </w:t>
      </w:r>
      <w:r>
        <w:t>achieved</w:t>
      </w:r>
      <w:r>
        <w:rPr>
          <w:spacing w:val="-1"/>
        </w:rPr>
        <w:t xml:space="preserve"> </w:t>
      </w:r>
      <w:r>
        <w:t>and</w:t>
      </w:r>
      <w:r>
        <w:rPr>
          <w:spacing w:val="-5"/>
        </w:rPr>
        <w:t xml:space="preserve"> </w:t>
      </w:r>
      <w:r>
        <w:t>to</w:t>
      </w:r>
      <w:r>
        <w:rPr>
          <w:spacing w:val="-5"/>
        </w:rPr>
        <w:t xml:space="preserve"> </w:t>
      </w:r>
      <w:r>
        <w:t>solicit recommendations for improvement from Tribes.</w:t>
      </w:r>
    </w:p>
    <w:p w14:paraId="03814A08" w14:textId="77777777" w:rsidR="00A5245A" w:rsidRDefault="00A5245A">
      <w:pPr>
        <w:pStyle w:val="BodyText"/>
        <w:spacing w:before="1"/>
        <w:ind w:left="0"/>
      </w:pPr>
    </w:p>
    <w:p w14:paraId="03814A09" w14:textId="77777777" w:rsidR="00A5245A" w:rsidRPr="00C41A46" w:rsidRDefault="00C679CA" w:rsidP="00C41A46">
      <w:pPr>
        <w:pStyle w:val="Heading1"/>
        <w:ind w:left="0"/>
      </w:pPr>
      <w:r w:rsidRPr="00C41A46">
        <w:t>Conflict</w:t>
      </w:r>
      <w:r w:rsidRPr="00C41A46">
        <w:rPr>
          <w:spacing w:val="11"/>
        </w:rPr>
        <w:t xml:space="preserve"> </w:t>
      </w:r>
      <w:r w:rsidRPr="00C41A46">
        <w:rPr>
          <w:spacing w:val="-2"/>
        </w:rPr>
        <w:t>Resolution</w:t>
      </w:r>
    </w:p>
    <w:p w14:paraId="548DC6D9" w14:textId="438794ED" w:rsidR="003457E0" w:rsidRPr="000D359C" w:rsidRDefault="00C679CA" w:rsidP="00C41A46">
      <w:pPr>
        <w:pStyle w:val="BodyText"/>
        <w:ind w:left="0" w:right="109"/>
      </w:pPr>
      <w:r>
        <w:t>The intent of this policy is to promote respectful partnership</w:t>
      </w:r>
      <w:r w:rsidR="00C41A46">
        <w:t>s</w:t>
      </w:r>
      <w:r>
        <w:t xml:space="preserve"> with Indian Tribes that enhance ACL’s ability</w:t>
      </w:r>
      <w:r>
        <w:rPr>
          <w:spacing w:val="-2"/>
        </w:rPr>
        <w:t xml:space="preserve"> </w:t>
      </w:r>
      <w:r>
        <w:t>to</w:t>
      </w:r>
      <w:r>
        <w:rPr>
          <w:spacing w:val="-2"/>
        </w:rPr>
        <w:t xml:space="preserve"> </w:t>
      </w:r>
      <w:r>
        <w:t>address issues, needs and</w:t>
      </w:r>
      <w:r>
        <w:rPr>
          <w:spacing w:val="-2"/>
        </w:rPr>
        <w:t xml:space="preserve"> </w:t>
      </w:r>
      <w:r>
        <w:t>problem</w:t>
      </w:r>
      <w:r>
        <w:rPr>
          <w:spacing w:val="-2"/>
        </w:rPr>
        <w:t xml:space="preserve"> </w:t>
      </w:r>
      <w:r>
        <w:t>resolution.</w:t>
      </w:r>
      <w:r>
        <w:rPr>
          <w:spacing w:val="-2"/>
        </w:rPr>
        <w:t xml:space="preserve"> </w:t>
      </w:r>
      <w:r>
        <w:t>Indian</w:t>
      </w:r>
      <w:r>
        <w:rPr>
          <w:spacing w:val="-2"/>
        </w:rPr>
        <w:t xml:space="preserve"> </w:t>
      </w:r>
      <w:r>
        <w:t>Tribes and</w:t>
      </w:r>
      <w:r>
        <w:rPr>
          <w:spacing w:val="-2"/>
        </w:rPr>
        <w:t xml:space="preserve"> </w:t>
      </w:r>
      <w:r>
        <w:t>ACL</w:t>
      </w:r>
      <w:r>
        <w:rPr>
          <w:spacing w:val="-3"/>
        </w:rPr>
        <w:t xml:space="preserve"> </w:t>
      </w:r>
      <w:r>
        <w:t>may</w:t>
      </w:r>
      <w:r>
        <w:rPr>
          <w:spacing w:val="-2"/>
        </w:rPr>
        <w:t xml:space="preserve"> </w:t>
      </w:r>
      <w:r>
        <w:t>not</w:t>
      </w:r>
      <w:r>
        <w:rPr>
          <w:spacing w:val="-4"/>
        </w:rPr>
        <w:t xml:space="preserve"> </w:t>
      </w:r>
      <w:r>
        <w:t xml:space="preserve">always agree and inherent in the government-to-government relationship, Indian Tribes may elevate an issue of importance to </w:t>
      </w:r>
      <w:r w:rsidR="00457BB9">
        <w:t>the Secretary of the Department of Health and Human Services</w:t>
      </w:r>
      <w:r w:rsidR="00CE1C63">
        <w:t xml:space="preserve">, through the </w:t>
      </w:r>
      <w:r w:rsidR="00083186">
        <w:t xml:space="preserve">HHS </w:t>
      </w:r>
      <w:r w:rsidR="00CE1C63">
        <w:t>Office of Intergovernmental and External Affairs (</w:t>
      </w:r>
      <w:r w:rsidR="00083186">
        <w:t>IEA</w:t>
      </w:r>
      <w:r w:rsidR="00CE1C63">
        <w:t>)</w:t>
      </w:r>
      <w:r>
        <w:t>. Consistent with EO 13175 and Presidential Memoranda</w:t>
      </w:r>
      <w:r>
        <w:rPr>
          <w:spacing w:val="-2"/>
        </w:rPr>
        <w:t xml:space="preserve"> </w:t>
      </w:r>
      <w:r>
        <w:t>addressing</w:t>
      </w:r>
      <w:r>
        <w:rPr>
          <w:spacing w:val="-3"/>
        </w:rPr>
        <w:t xml:space="preserve"> </w:t>
      </w:r>
      <w:r>
        <w:t>Tribal</w:t>
      </w:r>
      <w:r>
        <w:rPr>
          <w:spacing w:val="-3"/>
        </w:rPr>
        <w:t xml:space="preserve"> </w:t>
      </w:r>
      <w:r>
        <w:t>consultation,</w:t>
      </w:r>
      <w:r>
        <w:rPr>
          <w:spacing w:val="-3"/>
        </w:rPr>
        <w:t xml:space="preserve"> </w:t>
      </w:r>
      <w:r>
        <w:t>nothing</w:t>
      </w:r>
      <w:r>
        <w:rPr>
          <w:spacing w:val="-3"/>
        </w:rPr>
        <w:t xml:space="preserve"> </w:t>
      </w:r>
      <w:r>
        <w:t>in</w:t>
      </w:r>
      <w:r>
        <w:rPr>
          <w:spacing w:val="-3"/>
        </w:rPr>
        <w:t xml:space="preserve"> </w:t>
      </w:r>
      <w:r>
        <w:t>this</w:t>
      </w:r>
      <w:r>
        <w:rPr>
          <w:spacing w:val="-2"/>
        </w:rPr>
        <w:t xml:space="preserve"> </w:t>
      </w:r>
      <w:r>
        <w:t>policy</w:t>
      </w:r>
      <w:r>
        <w:rPr>
          <w:spacing w:val="-3"/>
        </w:rPr>
        <w:t xml:space="preserve"> </w:t>
      </w:r>
      <w:r>
        <w:t>creates</w:t>
      </w:r>
      <w:r>
        <w:rPr>
          <w:spacing w:val="-2"/>
        </w:rPr>
        <w:t xml:space="preserve"> </w:t>
      </w:r>
      <w:r>
        <w:t>a</w:t>
      </w:r>
      <w:r>
        <w:rPr>
          <w:spacing w:val="-2"/>
        </w:rPr>
        <w:t xml:space="preserve"> </w:t>
      </w:r>
      <w:r>
        <w:t>right</w:t>
      </w:r>
      <w:r>
        <w:rPr>
          <w:spacing w:val="-5"/>
        </w:rPr>
        <w:t xml:space="preserve"> </w:t>
      </w:r>
      <w:r>
        <w:t>of</w:t>
      </w:r>
      <w:r>
        <w:rPr>
          <w:spacing w:val="-3"/>
        </w:rPr>
        <w:t xml:space="preserve"> </w:t>
      </w:r>
      <w:r>
        <w:t>action</w:t>
      </w:r>
      <w:r>
        <w:rPr>
          <w:spacing w:val="-3"/>
        </w:rPr>
        <w:t xml:space="preserve"> </w:t>
      </w:r>
      <w:r>
        <w:t>against</w:t>
      </w:r>
      <w:r>
        <w:rPr>
          <w:spacing w:val="-5"/>
        </w:rPr>
        <w:t xml:space="preserve"> </w:t>
      </w:r>
      <w:r>
        <w:t>ACL</w:t>
      </w:r>
      <w:r>
        <w:rPr>
          <w:spacing w:val="-4"/>
        </w:rPr>
        <w:t xml:space="preserve"> </w:t>
      </w:r>
      <w:r>
        <w:t>for failure to com</w:t>
      </w:r>
      <w:r w:rsidR="00C41A46">
        <w:t>p</w:t>
      </w:r>
      <w:r>
        <w:t>ly with this policy.</w:t>
      </w:r>
    </w:p>
    <w:sectPr w:rsidR="003457E0" w:rsidRPr="000D359C">
      <w:footerReference w:type="default" r:id="rId12"/>
      <w:pgSz w:w="12240" w:h="15840"/>
      <w:pgMar w:top="1340" w:right="1340" w:bottom="1200" w:left="1320" w:header="763"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82C1" w14:textId="77777777" w:rsidR="00797DF6" w:rsidRDefault="00797DF6">
      <w:r>
        <w:separator/>
      </w:r>
    </w:p>
  </w:endnote>
  <w:endnote w:type="continuationSeparator" w:id="0">
    <w:p w14:paraId="37D2A807" w14:textId="77777777" w:rsidR="00797DF6" w:rsidRDefault="00797DF6">
      <w:r>
        <w:continuationSeparator/>
      </w:r>
    </w:p>
  </w:endnote>
  <w:endnote w:type="continuationNotice" w:id="1">
    <w:p w14:paraId="3321471C" w14:textId="77777777" w:rsidR="00797DF6" w:rsidRDefault="00797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517825"/>
      <w:docPartObj>
        <w:docPartGallery w:val="Page Numbers (Bottom of Page)"/>
        <w:docPartUnique/>
      </w:docPartObj>
    </w:sdtPr>
    <w:sdtEndPr>
      <w:rPr>
        <w:noProof/>
      </w:rPr>
    </w:sdtEndPr>
    <w:sdtContent>
      <w:p w14:paraId="5C256C0C" w14:textId="4B8E23FF" w:rsidR="00C41A46" w:rsidRDefault="00C41A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E3AA7B" w14:textId="77777777" w:rsidR="00C41A46" w:rsidRDefault="00C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129F" w14:textId="77777777" w:rsidR="00797DF6" w:rsidRDefault="00797DF6">
      <w:r>
        <w:separator/>
      </w:r>
    </w:p>
  </w:footnote>
  <w:footnote w:type="continuationSeparator" w:id="0">
    <w:p w14:paraId="75F041FB" w14:textId="77777777" w:rsidR="00797DF6" w:rsidRDefault="00797DF6">
      <w:r>
        <w:continuationSeparator/>
      </w:r>
    </w:p>
  </w:footnote>
  <w:footnote w:type="continuationNotice" w:id="1">
    <w:p w14:paraId="76B7CD5E" w14:textId="77777777" w:rsidR="00797DF6" w:rsidRDefault="00797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04611"/>
    <w:multiLevelType w:val="hybridMultilevel"/>
    <w:tmpl w:val="89945EBE"/>
    <w:lvl w:ilvl="0" w:tplc="44FCE44A">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98A0A660">
      <w:numFmt w:val="bullet"/>
      <w:lvlText w:val="•"/>
      <w:lvlJc w:val="left"/>
      <w:pPr>
        <w:ind w:left="1714" w:hanging="361"/>
      </w:pPr>
      <w:rPr>
        <w:rFonts w:hint="default"/>
        <w:lang w:val="en-US" w:eastAsia="en-US" w:bidi="ar-SA"/>
      </w:rPr>
    </w:lvl>
    <w:lvl w:ilvl="2" w:tplc="561018E8">
      <w:numFmt w:val="bullet"/>
      <w:lvlText w:val="•"/>
      <w:lvlJc w:val="left"/>
      <w:pPr>
        <w:ind w:left="2588" w:hanging="361"/>
      </w:pPr>
      <w:rPr>
        <w:rFonts w:hint="default"/>
        <w:lang w:val="en-US" w:eastAsia="en-US" w:bidi="ar-SA"/>
      </w:rPr>
    </w:lvl>
    <w:lvl w:ilvl="3" w:tplc="F6EAFB18">
      <w:numFmt w:val="bullet"/>
      <w:lvlText w:val="•"/>
      <w:lvlJc w:val="left"/>
      <w:pPr>
        <w:ind w:left="3462" w:hanging="361"/>
      </w:pPr>
      <w:rPr>
        <w:rFonts w:hint="default"/>
        <w:lang w:val="en-US" w:eastAsia="en-US" w:bidi="ar-SA"/>
      </w:rPr>
    </w:lvl>
    <w:lvl w:ilvl="4" w:tplc="7A4C3914">
      <w:numFmt w:val="bullet"/>
      <w:lvlText w:val="•"/>
      <w:lvlJc w:val="left"/>
      <w:pPr>
        <w:ind w:left="4336" w:hanging="361"/>
      </w:pPr>
      <w:rPr>
        <w:rFonts w:hint="default"/>
        <w:lang w:val="en-US" w:eastAsia="en-US" w:bidi="ar-SA"/>
      </w:rPr>
    </w:lvl>
    <w:lvl w:ilvl="5" w:tplc="1794EA24">
      <w:numFmt w:val="bullet"/>
      <w:lvlText w:val="•"/>
      <w:lvlJc w:val="left"/>
      <w:pPr>
        <w:ind w:left="5210" w:hanging="361"/>
      </w:pPr>
      <w:rPr>
        <w:rFonts w:hint="default"/>
        <w:lang w:val="en-US" w:eastAsia="en-US" w:bidi="ar-SA"/>
      </w:rPr>
    </w:lvl>
    <w:lvl w:ilvl="6" w:tplc="0AD83ED8">
      <w:numFmt w:val="bullet"/>
      <w:lvlText w:val="•"/>
      <w:lvlJc w:val="left"/>
      <w:pPr>
        <w:ind w:left="6084" w:hanging="361"/>
      </w:pPr>
      <w:rPr>
        <w:rFonts w:hint="default"/>
        <w:lang w:val="en-US" w:eastAsia="en-US" w:bidi="ar-SA"/>
      </w:rPr>
    </w:lvl>
    <w:lvl w:ilvl="7" w:tplc="41584900">
      <w:numFmt w:val="bullet"/>
      <w:lvlText w:val="•"/>
      <w:lvlJc w:val="left"/>
      <w:pPr>
        <w:ind w:left="6958" w:hanging="361"/>
      </w:pPr>
      <w:rPr>
        <w:rFonts w:hint="default"/>
        <w:lang w:val="en-US" w:eastAsia="en-US" w:bidi="ar-SA"/>
      </w:rPr>
    </w:lvl>
    <w:lvl w:ilvl="8" w:tplc="E54ACCFA">
      <w:numFmt w:val="bullet"/>
      <w:lvlText w:val="•"/>
      <w:lvlJc w:val="left"/>
      <w:pPr>
        <w:ind w:left="7832" w:hanging="361"/>
      </w:pPr>
      <w:rPr>
        <w:rFonts w:hint="default"/>
        <w:lang w:val="en-US" w:eastAsia="en-US" w:bidi="ar-SA"/>
      </w:rPr>
    </w:lvl>
  </w:abstractNum>
  <w:abstractNum w:abstractNumId="1" w15:restartNumberingAfterBreak="0">
    <w:nsid w:val="57BA545B"/>
    <w:multiLevelType w:val="hybridMultilevel"/>
    <w:tmpl w:val="D37CCFBA"/>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 w15:restartNumberingAfterBreak="0">
    <w:nsid w:val="75812FB2"/>
    <w:multiLevelType w:val="hybridMultilevel"/>
    <w:tmpl w:val="F86269E2"/>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num w:numId="1" w16cid:durableId="293293174">
    <w:abstractNumId w:val="0"/>
  </w:num>
  <w:num w:numId="2" w16cid:durableId="1184586713">
    <w:abstractNumId w:val="1"/>
  </w:num>
  <w:num w:numId="3" w16cid:durableId="13660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5A"/>
    <w:rsid w:val="000063A2"/>
    <w:rsid w:val="00021AFB"/>
    <w:rsid w:val="000755B8"/>
    <w:rsid w:val="00083186"/>
    <w:rsid w:val="000B0861"/>
    <w:rsid w:val="000D359C"/>
    <w:rsid w:val="000F2953"/>
    <w:rsid w:val="001433AD"/>
    <w:rsid w:val="001451A0"/>
    <w:rsid w:val="0016171F"/>
    <w:rsid w:val="0016240B"/>
    <w:rsid w:val="00175705"/>
    <w:rsid w:val="0020408D"/>
    <w:rsid w:val="00232F01"/>
    <w:rsid w:val="00252E5D"/>
    <w:rsid w:val="00285BE0"/>
    <w:rsid w:val="002A06A2"/>
    <w:rsid w:val="00321413"/>
    <w:rsid w:val="00334747"/>
    <w:rsid w:val="003457E0"/>
    <w:rsid w:val="00362F5E"/>
    <w:rsid w:val="003739C2"/>
    <w:rsid w:val="003A34BA"/>
    <w:rsid w:val="003B1CAC"/>
    <w:rsid w:val="003C05D0"/>
    <w:rsid w:val="00402256"/>
    <w:rsid w:val="004049B1"/>
    <w:rsid w:val="004178AF"/>
    <w:rsid w:val="00445813"/>
    <w:rsid w:val="00453778"/>
    <w:rsid w:val="00456189"/>
    <w:rsid w:val="00457BB9"/>
    <w:rsid w:val="00470023"/>
    <w:rsid w:val="004D2B47"/>
    <w:rsid w:val="004F7138"/>
    <w:rsid w:val="004F7958"/>
    <w:rsid w:val="00512A2D"/>
    <w:rsid w:val="005421E4"/>
    <w:rsid w:val="005526E2"/>
    <w:rsid w:val="00571347"/>
    <w:rsid w:val="00584DFA"/>
    <w:rsid w:val="005B2DAC"/>
    <w:rsid w:val="00620592"/>
    <w:rsid w:val="006977C8"/>
    <w:rsid w:val="006A7327"/>
    <w:rsid w:val="006B4B1D"/>
    <w:rsid w:val="006D099E"/>
    <w:rsid w:val="006E7118"/>
    <w:rsid w:val="00705183"/>
    <w:rsid w:val="00710FFE"/>
    <w:rsid w:val="00736EDB"/>
    <w:rsid w:val="007455AD"/>
    <w:rsid w:val="007732AB"/>
    <w:rsid w:val="007754E2"/>
    <w:rsid w:val="00791F1D"/>
    <w:rsid w:val="00797DF6"/>
    <w:rsid w:val="007A5921"/>
    <w:rsid w:val="007B0B9D"/>
    <w:rsid w:val="008071DC"/>
    <w:rsid w:val="00835BE0"/>
    <w:rsid w:val="0084412B"/>
    <w:rsid w:val="0086427A"/>
    <w:rsid w:val="00897681"/>
    <w:rsid w:val="008A1D25"/>
    <w:rsid w:val="008B182E"/>
    <w:rsid w:val="008E1A79"/>
    <w:rsid w:val="008E3166"/>
    <w:rsid w:val="00907AA0"/>
    <w:rsid w:val="00915662"/>
    <w:rsid w:val="00920A51"/>
    <w:rsid w:val="009225A4"/>
    <w:rsid w:val="009355D9"/>
    <w:rsid w:val="009536D7"/>
    <w:rsid w:val="00974EF2"/>
    <w:rsid w:val="00985E65"/>
    <w:rsid w:val="009A1AE5"/>
    <w:rsid w:val="009B17B6"/>
    <w:rsid w:val="009E31C1"/>
    <w:rsid w:val="009F1AB2"/>
    <w:rsid w:val="009F4F29"/>
    <w:rsid w:val="00A02898"/>
    <w:rsid w:val="00A24FB4"/>
    <w:rsid w:val="00A5245A"/>
    <w:rsid w:val="00A54A52"/>
    <w:rsid w:val="00A82158"/>
    <w:rsid w:val="00A83DE3"/>
    <w:rsid w:val="00A922F8"/>
    <w:rsid w:val="00AF381D"/>
    <w:rsid w:val="00B22E48"/>
    <w:rsid w:val="00B44BF8"/>
    <w:rsid w:val="00B67103"/>
    <w:rsid w:val="00BB32DD"/>
    <w:rsid w:val="00BD09D7"/>
    <w:rsid w:val="00C005B8"/>
    <w:rsid w:val="00C41A46"/>
    <w:rsid w:val="00C42E6F"/>
    <w:rsid w:val="00C679CA"/>
    <w:rsid w:val="00C93F9C"/>
    <w:rsid w:val="00CC19FE"/>
    <w:rsid w:val="00CE18E3"/>
    <w:rsid w:val="00CE1C63"/>
    <w:rsid w:val="00D27643"/>
    <w:rsid w:val="00D41C4E"/>
    <w:rsid w:val="00D424A6"/>
    <w:rsid w:val="00D51C55"/>
    <w:rsid w:val="00DE5299"/>
    <w:rsid w:val="00E03A2A"/>
    <w:rsid w:val="00E175DB"/>
    <w:rsid w:val="00E51452"/>
    <w:rsid w:val="00E516C3"/>
    <w:rsid w:val="00E621BB"/>
    <w:rsid w:val="00ED2DCA"/>
    <w:rsid w:val="00EE475F"/>
    <w:rsid w:val="00F10535"/>
    <w:rsid w:val="00F24C76"/>
    <w:rsid w:val="00F5576B"/>
    <w:rsid w:val="00FE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6A7327"/>
    <w:pPr>
      <w:widowControl/>
      <w:autoSpaceDE/>
      <w:autoSpaceDN/>
    </w:pPr>
    <w:rPr>
      <w:rFonts w:ascii="Calibri" w:eastAsia="Calibri" w:hAnsi="Calibri" w:cs="Calibri"/>
    </w:rPr>
  </w:style>
  <w:style w:type="paragraph" w:styleId="Header">
    <w:name w:val="header"/>
    <w:basedOn w:val="Normal"/>
    <w:link w:val="HeaderChar"/>
    <w:uiPriority w:val="99"/>
    <w:unhideWhenUsed/>
    <w:rsid w:val="00175705"/>
    <w:pPr>
      <w:tabs>
        <w:tab w:val="center" w:pos="4680"/>
        <w:tab w:val="right" w:pos="9360"/>
      </w:tabs>
    </w:pPr>
  </w:style>
  <w:style w:type="character" w:customStyle="1" w:styleId="HeaderChar">
    <w:name w:val="Header Char"/>
    <w:basedOn w:val="DefaultParagraphFont"/>
    <w:link w:val="Header"/>
    <w:uiPriority w:val="99"/>
    <w:rsid w:val="00175705"/>
    <w:rPr>
      <w:rFonts w:ascii="Calibri" w:eastAsia="Calibri" w:hAnsi="Calibri" w:cs="Calibri"/>
    </w:rPr>
  </w:style>
  <w:style w:type="paragraph" w:styleId="Footer">
    <w:name w:val="footer"/>
    <w:basedOn w:val="Normal"/>
    <w:link w:val="FooterChar"/>
    <w:uiPriority w:val="99"/>
    <w:unhideWhenUsed/>
    <w:rsid w:val="00175705"/>
    <w:pPr>
      <w:tabs>
        <w:tab w:val="center" w:pos="4680"/>
        <w:tab w:val="right" w:pos="9360"/>
      </w:tabs>
    </w:pPr>
  </w:style>
  <w:style w:type="character" w:customStyle="1" w:styleId="FooterChar">
    <w:name w:val="Footer Char"/>
    <w:basedOn w:val="DefaultParagraphFont"/>
    <w:link w:val="Footer"/>
    <w:uiPriority w:val="99"/>
    <w:rsid w:val="00175705"/>
    <w:rPr>
      <w:rFonts w:ascii="Calibri" w:eastAsia="Calibri" w:hAnsi="Calibri" w:cs="Calibri"/>
    </w:rPr>
  </w:style>
  <w:style w:type="character" w:styleId="CommentReference">
    <w:name w:val="annotation reference"/>
    <w:basedOn w:val="DefaultParagraphFont"/>
    <w:uiPriority w:val="99"/>
    <w:semiHidden/>
    <w:unhideWhenUsed/>
    <w:rsid w:val="00974EF2"/>
    <w:rPr>
      <w:sz w:val="16"/>
      <w:szCs w:val="16"/>
    </w:rPr>
  </w:style>
  <w:style w:type="paragraph" w:styleId="CommentText">
    <w:name w:val="annotation text"/>
    <w:basedOn w:val="Normal"/>
    <w:link w:val="CommentTextChar"/>
    <w:uiPriority w:val="99"/>
    <w:unhideWhenUsed/>
    <w:rsid w:val="00974EF2"/>
    <w:rPr>
      <w:sz w:val="20"/>
      <w:szCs w:val="20"/>
    </w:rPr>
  </w:style>
  <w:style w:type="character" w:customStyle="1" w:styleId="CommentTextChar">
    <w:name w:val="Comment Text Char"/>
    <w:basedOn w:val="DefaultParagraphFont"/>
    <w:link w:val="CommentText"/>
    <w:uiPriority w:val="99"/>
    <w:rsid w:val="00974EF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4EF2"/>
    <w:rPr>
      <w:b/>
      <w:bCs/>
    </w:rPr>
  </w:style>
  <w:style w:type="character" w:customStyle="1" w:styleId="CommentSubjectChar">
    <w:name w:val="Comment Subject Char"/>
    <w:basedOn w:val="CommentTextChar"/>
    <w:link w:val="CommentSubject"/>
    <w:uiPriority w:val="99"/>
    <w:semiHidden/>
    <w:rsid w:val="00974EF2"/>
    <w:rPr>
      <w:rFonts w:ascii="Calibri" w:eastAsia="Calibri" w:hAnsi="Calibri" w:cs="Calibri"/>
      <w:b/>
      <w:bCs/>
      <w:sz w:val="20"/>
      <w:szCs w:val="20"/>
    </w:rPr>
  </w:style>
  <w:style w:type="character" w:styleId="Hyperlink">
    <w:name w:val="Hyperlink"/>
    <w:basedOn w:val="DefaultParagraphFont"/>
    <w:uiPriority w:val="99"/>
    <w:unhideWhenUsed/>
    <w:rsid w:val="00CC19FE"/>
    <w:rPr>
      <w:color w:val="0000FF" w:themeColor="hyperlink"/>
      <w:u w:val="single"/>
    </w:rPr>
  </w:style>
  <w:style w:type="character" w:styleId="UnresolvedMention">
    <w:name w:val="Unresolved Mention"/>
    <w:basedOn w:val="DefaultParagraphFont"/>
    <w:uiPriority w:val="99"/>
    <w:semiHidden/>
    <w:unhideWhenUsed/>
    <w:rsid w:val="00CC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ibalconsultation@acl.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8" ma:contentTypeDescription="Create a new document." ma:contentTypeScope="" ma:versionID="7c4c125b32a83425a65ae1ddb6f2e7df">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7b53c1ef20b1efea4abb82cf7dd63a6d"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9AF9-569E-40DD-9171-5A42A1959F15}">
  <ds:schemaRefs>
    <ds:schemaRef ds:uri="http://purl.org/dc/terms/"/>
    <ds:schemaRef ds:uri="6f47d724-88b3-44ee-9912-5c82faa92f0a"/>
    <ds:schemaRef ds:uri="http://purl.org/dc/dcmitype/"/>
    <ds:schemaRef ds:uri="dab53c23-1430-4d6b-a22d-01e4c353b03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9927DE6-DC54-48FC-A6E2-F9A3D404D61E}">
  <ds:schemaRefs>
    <ds:schemaRef ds:uri="http://schemas.microsoft.com/sharepoint/v3/contenttype/forms"/>
  </ds:schemaRefs>
</ds:datastoreItem>
</file>

<file path=customXml/itemProps3.xml><?xml version="1.0" encoding="utf-8"?>
<ds:datastoreItem xmlns:ds="http://schemas.openxmlformats.org/officeDocument/2006/customXml" ds:itemID="{18B9D4FC-F471-490D-9414-D49E1C144A75}"/>
</file>

<file path=customXml/itemProps4.xml><?xml version="1.0" encoding="utf-8"?>
<ds:datastoreItem xmlns:ds="http://schemas.openxmlformats.org/officeDocument/2006/customXml" ds:itemID="{4D58EC58-7D09-4C02-9E95-26F47240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3100</Words>
  <Characters>18012</Characters>
  <Application>Microsoft Office Word</Application>
  <DocSecurity>4</DocSecurity>
  <Lines>327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2024-09-09T17:05:00Z</dcterms:created>
  <dcterms:modified xsi:type="dcterms:W3CDTF">2024-09-09T17:05:00Z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ies>
</file>