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8D124" w14:textId="0FC77C82" w:rsidR="0031085A" w:rsidRPr="00596DB7" w:rsidRDefault="00B46CED" w:rsidP="00596DB7">
      <w:pPr>
        <w:rPr>
          <w:rFonts w:ascii="Times New Roman" w:hAnsi="Times New Roman"/>
          <w:b/>
          <w:sz w:val="24"/>
          <w:szCs w:val="24"/>
        </w:rPr>
      </w:pPr>
      <w:r w:rsidRPr="00596DB7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3CDE37C3" wp14:editId="340E13C0">
            <wp:simplePos x="0" y="0"/>
            <wp:positionH relativeFrom="column">
              <wp:posOffset>3276600</wp:posOffset>
            </wp:positionH>
            <wp:positionV relativeFrom="paragraph">
              <wp:posOffset>66675</wp:posOffset>
            </wp:positionV>
            <wp:extent cx="2621280" cy="1747520"/>
            <wp:effectExtent l="0" t="0" r="0" b="0"/>
            <wp:wrapSquare wrapText="bothSides"/>
            <wp:docPr id="2" name="Picture 2" descr="C:\Users\Betah PC-HCQF2\Desktop\14494_ACL_Get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tah PC-HCQF2\Desktop\14494_ACL_Gett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4E1" w:rsidRPr="00596DB7">
        <w:rPr>
          <w:rFonts w:ascii="Times New Roman" w:hAnsi="Times New Roman"/>
          <w:b/>
          <w:sz w:val="24"/>
          <w:szCs w:val="24"/>
        </w:rPr>
        <w:t>Knowledge is Power</w:t>
      </w:r>
    </w:p>
    <w:p w14:paraId="03C2F7B6" w14:textId="0F23E987" w:rsidR="00934126" w:rsidRPr="00596DB7" w:rsidRDefault="00A82261" w:rsidP="00596DB7">
      <w:pPr>
        <w:rPr>
          <w:rFonts w:ascii="Times New Roman" w:hAnsi="Times New Roman"/>
          <w:sz w:val="24"/>
          <w:szCs w:val="24"/>
        </w:rPr>
      </w:pPr>
      <w:r w:rsidRPr="00FF6C36">
        <w:rPr>
          <w:rFonts w:ascii="Times New Roman" w:hAnsi="Times New Roman"/>
          <w:i/>
          <w:sz w:val="24"/>
          <w:szCs w:val="24"/>
        </w:rPr>
        <w:t xml:space="preserve">Understanding the </w:t>
      </w:r>
      <w:r w:rsidR="0031085A" w:rsidRPr="00FF6C36">
        <w:rPr>
          <w:rFonts w:ascii="Times New Roman" w:hAnsi="Times New Roman"/>
          <w:i/>
          <w:sz w:val="24"/>
          <w:szCs w:val="24"/>
        </w:rPr>
        <w:t>r</w:t>
      </w:r>
      <w:r w:rsidRPr="00FF6C36">
        <w:rPr>
          <w:rFonts w:ascii="Times New Roman" w:hAnsi="Times New Roman"/>
          <w:i/>
          <w:sz w:val="24"/>
          <w:szCs w:val="24"/>
        </w:rPr>
        <w:t xml:space="preserve">ights of </w:t>
      </w:r>
      <w:r w:rsidR="0031085A" w:rsidRPr="00FF6C36">
        <w:rPr>
          <w:rFonts w:ascii="Times New Roman" w:hAnsi="Times New Roman"/>
          <w:i/>
          <w:sz w:val="24"/>
          <w:szCs w:val="24"/>
        </w:rPr>
        <w:t>n</w:t>
      </w:r>
      <w:r w:rsidR="00934126" w:rsidRPr="00FF6C36">
        <w:rPr>
          <w:rFonts w:ascii="Times New Roman" w:hAnsi="Times New Roman"/>
          <w:i/>
          <w:sz w:val="24"/>
          <w:szCs w:val="24"/>
        </w:rPr>
        <w:t xml:space="preserve">ursing </w:t>
      </w:r>
      <w:r w:rsidR="0031085A" w:rsidRPr="00FF6C36">
        <w:rPr>
          <w:rFonts w:ascii="Times New Roman" w:hAnsi="Times New Roman"/>
          <w:i/>
          <w:sz w:val="24"/>
          <w:szCs w:val="24"/>
        </w:rPr>
        <w:t>h</w:t>
      </w:r>
      <w:r w:rsidR="00934126" w:rsidRPr="00FF6C36">
        <w:rPr>
          <w:rFonts w:ascii="Times New Roman" w:hAnsi="Times New Roman"/>
          <w:i/>
          <w:sz w:val="24"/>
          <w:szCs w:val="24"/>
        </w:rPr>
        <w:t xml:space="preserve">ome </w:t>
      </w:r>
      <w:r w:rsidR="0031085A" w:rsidRPr="00FF6C36">
        <w:rPr>
          <w:rFonts w:ascii="Times New Roman" w:hAnsi="Times New Roman"/>
          <w:i/>
          <w:sz w:val="24"/>
          <w:szCs w:val="24"/>
        </w:rPr>
        <w:t>r</w:t>
      </w:r>
      <w:r w:rsidR="00934126" w:rsidRPr="00FF6C36">
        <w:rPr>
          <w:rFonts w:ascii="Times New Roman" w:hAnsi="Times New Roman"/>
          <w:i/>
          <w:sz w:val="24"/>
          <w:szCs w:val="24"/>
        </w:rPr>
        <w:t>esidents</w:t>
      </w:r>
    </w:p>
    <w:p w14:paraId="2C2B8E43" w14:textId="71FE676A" w:rsidR="00FF6C36" w:rsidRDefault="00FF6C36" w:rsidP="00596DB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DC4053A" w14:textId="77777777" w:rsidR="00FF6C36" w:rsidRDefault="00FF6C36" w:rsidP="00596DB7">
      <w:pPr>
        <w:rPr>
          <w:rFonts w:ascii="Times New Roman" w:hAnsi="Times New Roman"/>
          <w:sz w:val="24"/>
          <w:szCs w:val="24"/>
        </w:rPr>
      </w:pPr>
    </w:p>
    <w:p w14:paraId="69A5C633" w14:textId="1DFD6979" w:rsidR="00565F82" w:rsidRPr="00596DB7" w:rsidRDefault="0031085A" w:rsidP="00596DB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6DB7">
        <w:rPr>
          <w:rFonts w:ascii="Times New Roman" w:hAnsi="Times New Roman"/>
          <w:sz w:val="24"/>
          <w:szCs w:val="24"/>
        </w:rPr>
        <w:t>A</w:t>
      </w:r>
      <w:r w:rsidR="00E43FC6" w:rsidRPr="00596DB7">
        <w:rPr>
          <w:rFonts w:ascii="Times New Roman" w:hAnsi="Times New Roman"/>
          <w:sz w:val="24"/>
          <w:szCs w:val="24"/>
        </w:rPr>
        <w:t xml:space="preserve">n estimated 1.4 million </w:t>
      </w:r>
      <w:r w:rsidR="00565F82" w:rsidRPr="00596DB7">
        <w:rPr>
          <w:rFonts w:ascii="Times New Roman" w:hAnsi="Times New Roman"/>
          <w:sz w:val="24"/>
          <w:szCs w:val="24"/>
        </w:rPr>
        <w:t>older adults and people with disabilities live in nursing homes</w:t>
      </w:r>
      <w:r w:rsidRPr="00596DB7">
        <w:rPr>
          <w:rFonts w:ascii="Times New Roman" w:hAnsi="Times New Roman"/>
          <w:sz w:val="24"/>
          <w:szCs w:val="24"/>
        </w:rPr>
        <w:t>, according to the Centers for Disease Control and Prevention</w:t>
      </w:r>
      <w:r w:rsidR="00565F82" w:rsidRPr="00596DB7">
        <w:rPr>
          <w:rFonts w:ascii="Times New Roman" w:hAnsi="Times New Roman"/>
          <w:sz w:val="24"/>
          <w:szCs w:val="24"/>
        </w:rPr>
        <w:t xml:space="preserve">. </w:t>
      </w:r>
      <w:r w:rsidR="000B1676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If a nursing home participates in Medicare or Medicaid</w:t>
      </w:r>
      <w:r w:rsidR="006A339D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</w:t>
      </w:r>
      <w:r w:rsidR="000B1676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an</w:t>
      </w:r>
      <w:r w:rsidR="00B82A74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</w:t>
      </w:r>
      <w:r w:rsidR="000B1676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C07FD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most </w:t>
      </w:r>
      <w:r w:rsidR="000B1676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do </w:t>
      </w:r>
      <w:bookmarkStart w:id="1" w:name="_Hlk524446659"/>
      <w:r w:rsidR="002D350C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</w:t>
      </w:r>
      <w:bookmarkEnd w:id="1"/>
      <w:r w:rsidR="003527BC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653C2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it</w:t>
      </w:r>
      <w:r w:rsidR="000B1676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must meet requirements</w:t>
      </w:r>
      <w:r w:rsidR="00D951F4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“to promote and protect the rights of each resident</w:t>
      </w:r>
      <w:r w:rsidR="00D24D62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D951F4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7B17E80" w14:textId="77777777" w:rsidR="00565F82" w:rsidRPr="00596DB7" w:rsidRDefault="00565F82" w:rsidP="00596DB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0F4EC487" w14:textId="433B1722" w:rsidR="002D1F23" w:rsidRPr="00596DB7" w:rsidRDefault="00D24D62" w:rsidP="00596DB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This means 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nursing home</w:t>
      </w:r>
      <w:r w:rsidR="0031085A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1085A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are required to 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care for </w:t>
      </w:r>
      <w:r w:rsidR="0031085A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their 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residents in a</w:t>
      </w:r>
      <w:r w:rsidR="005A4DE2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way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that enhances the quality of life </w:t>
      </w:r>
      <w:r w:rsid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for</w:t>
      </w:r>
      <w:r w:rsidR="00596DB7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resident</w:t>
      </w:r>
      <w:r w:rsid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CD64E1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respects </w:t>
      </w:r>
      <w:r w:rsidR="005A4DE2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their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dignity </w:t>
      </w:r>
      <w:r w:rsidR="00CD64E1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and ensures they are able to make 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choice</w:t>
      </w:r>
      <w:r w:rsidR="00CD64E1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 for themselves</w:t>
      </w:r>
      <w:r w:rsidR="002D1F23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B1676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BD62238" w14:textId="77777777" w:rsidR="000B1676" w:rsidRPr="00596DB7" w:rsidRDefault="000B1676" w:rsidP="00596DB7">
      <w:pPr>
        <w:rPr>
          <w:rFonts w:ascii="Times New Roman" w:hAnsi="Times New Roman"/>
          <w:b/>
          <w:sz w:val="24"/>
          <w:szCs w:val="24"/>
        </w:rPr>
      </w:pPr>
    </w:p>
    <w:p w14:paraId="40EB9A81" w14:textId="2BF0CD78" w:rsidR="00444B89" w:rsidRPr="00596DB7" w:rsidRDefault="00432799" w:rsidP="00FF6C36">
      <w:pPr>
        <w:pStyle w:val="NoSpacing"/>
        <w:spacing w:after="12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Established by federal law, the </w:t>
      </w:r>
      <w:r w:rsidR="000B1676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“Residents’</w:t>
      </w:r>
      <w:r w:rsidR="00452E02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0B1676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Bill of Rights</w:t>
      </w:r>
      <w:r w:rsidR="000D29F7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0B1676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” </w:t>
      </w:r>
      <w:r w:rsidR="000D29F7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states if you live in a nursing home, you</w:t>
      </w:r>
      <w:r w:rsidR="003E5345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are entitled to rights</w:t>
      </w:r>
      <w:r w:rsidR="00A326C3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="00171AD1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including:</w:t>
      </w:r>
    </w:p>
    <w:p w14:paraId="299330BD" w14:textId="77777777" w:rsidR="00452E02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be fully informed</w:t>
      </w:r>
      <w:r w:rsidR="00885E3E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in a language you understand</w:t>
      </w:r>
      <w:r w:rsidR="00D6275A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of all aspects of your residency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0EC18F64" w14:textId="77777777" w:rsidR="00885E3E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885E3E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participate in all aspects of your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care.</w:t>
      </w:r>
    </w:p>
    <w:p w14:paraId="32A6A2CE" w14:textId="77777777" w:rsidR="00410D3D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10D3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make independent choices based on your needs and preferences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3DC08A82" w14:textId="77777777" w:rsidR="00444B89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privacy and confidentiality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1E8E769E" w14:textId="77777777" w:rsidR="00444B89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</w:t>
      </w:r>
      <w:r w:rsidR="00D6275A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to safe and appropriate</w:t>
      </w:r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transfer and discharge</w:t>
      </w:r>
      <w:r w:rsidR="00511300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, including </w:t>
      </w:r>
      <w:r w:rsidR="008C07F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the right to </w:t>
      </w:r>
      <w:r w:rsidR="00511300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appeal </w:t>
      </w:r>
      <w:r w:rsidR="008C07F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decisions.</w:t>
      </w:r>
    </w:p>
    <w:p w14:paraId="5A69599F" w14:textId="77777777" w:rsidR="00444B89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visits from friends, family</w:t>
      </w:r>
      <w:r w:rsidR="00D6275A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, providers</w:t>
      </w:r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and other people of </w:t>
      </w:r>
      <w:proofErr w:type="gramStart"/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your</w:t>
      </w:r>
      <w:proofErr w:type="gramEnd"/>
      <w:r w:rsidR="00444B89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choosing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16A01AE1" w14:textId="77777777" w:rsidR="00410D3D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10D3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participate in social, religious and community activities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1733F5B8" w14:textId="77777777" w:rsidR="00410D3D" w:rsidRPr="00596DB7" w:rsidRDefault="00171AD1" w:rsidP="00AF7C93">
      <w:pPr>
        <w:pStyle w:val="NoSpacing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10D3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organize and participate in resident groups</w:t>
      </w:r>
      <w:r w:rsidR="0031085A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,</w:t>
      </w:r>
      <w:r w:rsidR="00410D3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often called resident councils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3F664E5D" w14:textId="77777777" w:rsidR="00410D3D" w:rsidRPr="00596DB7" w:rsidRDefault="00171AD1" w:rsidP="00AF7C93">
      <w:pPr>
        <w:pStyle w:val="ListParagraph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410D3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complain without fear of repercussions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="00410D3D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</w:p>
    <w:p w14:paraId="52D91A4E" w14:textId="77777777" w:rsidR="00346320" w:rsidRPr="00596DB7" w:rsidRDefault="00171AD1" w:rsidP="00AF7C93">
      <w:pPr>
        <w:pStyle w:val="ListParagraph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346320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be free from discrimination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6DD2F7FA" w14:textId="77777777" w:rsidR="00346320" w:rsidRPr="00596DB7" w:rsidRDefault="00171AD1" w:rsidP="00AF7C93">
      <w:pPr>
        <w:pStyle w:val="ListParagraph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346320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be free from abuse, neglect and restraint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51802343" w14:textId="77777777" w:rsidR="00346320" w:rsidRPr="00596DB7" w:rsidRDefault="00171AD1" w:rsidP="00AF7C93">
      <w:pPr>
        <w:pStyle w:val="ListParagraph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346320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adequate medical care and treatment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3BD59B7B" w14:textId="77777777" w:rsidR="00346320" w:rsidRPr="00596DB7" w:rsidRDefault="00171AD1" w:rsidP="00AF7C93">
      <w:pPr>
        <w:pStyle w:val="ListParagraph"/>
        <w:numPr>
          <w:ilvl w:val="0"/>
          <w:numId w:val="10"/>
        </w:numPr>
        <w:ind w:left="720" w:hanging="270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The r</w:t>
      </w:r>
      <w:r w:rsidR="00346320"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ight to get information about alternatives to nursing homes</w:t>
      </w:r>
      <w:r w:rsidRPr="00596DB7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</w:p>
    <w:p w14:paraId="0CBA84DE" w14:textId="77777777" w:rsidR="00410D3D" w:rsidRPr="00596DB7" w:rsidRDefault="00410D3D" w:rsidP="00596DB7">
      <w:pPr>
        <w:pStyle w:val="NoSpacing"/>
        <w:ind w:left="840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6A88018D" w14:textId="50072CA4" w:rsidR="00CD64E1" w:rsidRPr="00596DB7" w:rsidRDefault="00432799" w:rsidP="00596DB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Some s</w:t>
      </w:r>
      <w:r w:rsidR="00CD64E1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tates have laws and regulations </w:t>
      </w:r>
      <w:r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that establish additional rights fo</w:t>
      </w:r>
      <w:r w:rsidR="003E5345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</w:t>
      </w:r>
      <w:r w:rsidR="00CD64E1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nursing home resident</w:t>
      </w:r>
      <w:r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 Some states also</w:t>
      </w:r>
      <w:r w:rsidR="00CD64E1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guarantee a similar set of rights for people who live in assisted living</w:t>
      </w:r>
      <w:r w:rsidR="00A17167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31085A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or </w:t>
      </w:r>
      <w:r w:rsidR="00CD64E1" w:rsidRPr="00596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similar settings.</w:t>
      </w:r>
    </w:p>
    <w:p w14:paraId="7EB0744E" w14:textId="77777777" w:rsidR="00CD64E1" w:rsidRPr="00596DB7" w:rsidRDefault="00CD64E1" w:rsidP="00596DB7">
      <w:pPr>
        <w:rPr>
          <w:rFonts w:ascii="Times New Roman" w:hAnsi="Times New Roman"/>
          <w:sz w:val="24"/>
          <w:szCs w:val="24"/>
        </w:rPr>
      </w:pPr>
    </w:p>
    <w:p w14:paraId="526ADEBA" w14:textId="7A3D8855" w:rsidR="00A27F60" w:rsidRDefault="00B708CF" w:rsidP="00596DB7">
      <w:pPr>
        <w:rPr>
          <w:rFonts w:ascii="Times New Roman" w:hAnsi="Times New Roman"/>
          <w:sz w:val="24"/>
          <w:szCs w:val="24"/>
        </w:rPr>
      </w:pPr>
      <w:r w:rsidRPr="00596DB7">
        <w:rPr>
          <w:rFonts w:ascii="Times New Roman" w:hAnsi="Times New Roman"/>
          <w:sz w:val="24"/>
          <w:szCs w:val="24"/>
        </w:rPr>
        <w:t>E</w:t>
      </w:r>
      <w:r w:rsidR="00D951F4" w:rsidRPr="00596DB7">
        <w:rPr>
          <w:rFonts w:ascii="Times New Roman" w:hAnsi="Times New Roman"/>
          <w:sz w:val="24"/>
          <w:szCs w:val="24"/>
        </w:rPr>
        <w:t>very</w:t>
      </w:r>
      <w:r w:rsidR="003E560A" w:rsidRPr="00596DB7">
        <w:rPr>
          <w:rFonts w:ascii="Times New Roman" w:hAnsi="Times New Roman"/>
          <w:sz w:val="24"/>
          <w:szCs w:val="24"/>
        </w:rPr>
        <w:t xml:space="preserve"> </w:t>
      </w:r>
      <w:r w:rsidR="00D951F4" w:rsidRPr="00596DB7">
        <w:rPr>
          <w:rFonts w:ascii="Times New Roman" w:hAnsi="Times New Roman"/>
          <w:sz w:val="24"/>
          <w:szCs w:val="24"/>
        </w:rPr>
        <w:t>state</w:t>
      </w:r>
      <w:r w:rsidR="00511300" w:rsidRPr="00596DB7">
        <w:rPr>
          <w:rFonts w:ascii="Times New Roman" w:hAnsi="Times New Roman"/>
          <w:sz w:val="24"/>
          <w:szCs w:val="24"/>
        </w:rPr>
        <w:t xml:space="preserve">, the District of Columbia, Puerto Rico and Guam </w:t>
      </w:r>
      <w:r w:rsidR="0052756D" w:rsidRPr="00596DB7">
        <w:rPr>
          <w:rFonts w:ascii="Times New Roman" w:hAnsi="Times New Roman"/>
          <w:sz w:val="24"/>
          <w:szCs w:val="24"/>
        </w:rPr>
        <w:t>ha</w:t>
      </w:r>
      <w:r w:rsidR="00596DB7">
        <w:rPr>
          <w:rFonts w:ascii="Times New Roman" w:hAnsi="Times New Roman"/>
          <w:sz w:val="24"/>
          <w:szCs w:val="24"/>
        </w:rPr>
        <w:t>ve</w:t>
      </w:r>
      <w:r w:rsidR="0052756D" w:rsidRPr="00596DB7">
        <w:rPr>
          <w:rFonts w:ascii="Times New Roman" w:hAnsi="Times New Roman"/>
          <w:sz w:val="24"/>
          <w:szCs w:val="24"/>
        </w:rPr>
        <w:t xml:space="preserve"> an</w:t>
      </w:r>
      <w:r w:rsidR="00D951F4" w:rsidRPr="00596DB7">
        <w:rPr>
          <w:rFonts w:ascii="Times New Roman" w:hAnsi="Times New Roman"/>
          <w:sz w:val="24"/>
          <w:szCs w:val="24"/>
        </w:rPr>
        <w:t xml:space="preserve"> advocate</w:t>
      </w:r>
      <w:r w:rsidR="00E43FC6" w:rsidRPr="00596DB7">
        <w:rPr>
          <w:rFonts w:ascii="Times New Roman" w:hAnsi="Times New Roman"/>
          <w:sz w:val="24"/>
          <w:szCs w:val="24"/>
        </w:rPr>
        <w:t xml:space="preserve">, </w:t>
      </w:r>
      <w:r w:rsidR="003E560A" w:rsidRPr="00596DB7">
        <w:rPr>
          <w:rFonts w:ascii="Times New Roman" w:hAnsi="Times New Roman"/>
          <w:sz w:val="24"/>
          <w:szCs w:val="24"/>
        </w:rPr>
        <w:t>called a</w:t>
      </w:r>
      <w:r w:rsidR="0045229C" w:rsidRPr="00596DB7">
        <w:rPr>
          <w:rFonts w:ascii="Times New Roman" w:hAnsi="Times New Roman"/>
          <w:sz w:val="24"/>
          <w:szCs w:val="24"/>
        </w:rPr>
        <w:t xml:space="preserve"> Long-</w:t>
      </w:r>
      <w:r w:rsidR="00300848" w:rsidRPr="00596DB7">
        <w:rPr>
          <w:rFonts w:ascii="Times New Roman" w:hAnsi="Times New Roman"/>
          <w:sz w:val="24"/>
          <w:szCs w:val="24"/>
        </w:rPr>
        <w:t>T</w:t>
      </w:r>
      <w:r w:rsidR="0045229C" w:rsidRPr="00596DB7">
        <w:rPr>
          <w:rFonts w:ascii="Times New Roman" w:hAnsi="Times New Roman"/>
          <w:sz w:val="24"/>
          <w:szCs w:val="24"/>
        </w:rPr>
        <w:t xml:space="preserve">erm </w:t>
      </w:r>
      <w:r w:rsidR="00300848" w:rsidRPr="00596DB7">
        <w:rPr>
          <w:rFonts w:ascii="Times New Roman" w:hAnsi="Times New Roman"/>
          <w:sz w:val="24"/>
          <w:szCs w:val="24"/>
        </w:rPr>
        <w:t>C</w:t>
      </w:r>
      <w:r w:rsidR="0045229C" w:rsidRPr="00596DB7">
        <w:rPr>
          <w:rFonts w:ascii="Times New Roman" w:hAnsi="Times New Roman"/>
          <w:sz w:val="24"/>
          <w:szCs w:val="24"/>
        </w:rPr>
        <w:t>are</w:t>
      </w:r>
      <w:r w:rsidR="003E560A" w:rsidRPr="00596DB7">
        <w:rPr>
          <w:rFonts w:ascii="Times New Roman" w:hAnsi="Times New Roman"/>
          <w:sz w:val="24"/>
          <w:szCs w:val="24"/>
        </w:rPr>
        <w:t xml:space="preserve"> </w:t>
      </w:r>
      <w:r w:rsidR="00300848" w:rsidRPr="00596DB7">
        <w:rPr>
          <w:rFonts w:ascii="Times New Roman" w:hAnsi="Times New Roman"/>
          <w:sz w:val="24"/>
          <w:szCs w:val="24"/>
        </w:rPr>
        <w:t>O</w:t>
      </w:r>
      <w:r w:rsidR="003E560A" w:rsidRPr="00596DB7">
        <w:rPr>
          <w:rFonts w:ascii="Times New Roman" w:hAnsi="Times New Roman"/>
          <w:sz w:val="24"/>
          <w:szCs w:val="24"/>
        </w:rPr>
        <w:t>mbudsm</w:t>
      </w:r>
      <w:r w:rsidR="00036297" w:rsidRPr="00596DB7">
        <w:rPr>
          <w:rFonts w:ascii="Times New Roman" w:hAnsi="Times New Roman"/>
          <w:sz w:val="24"/>
          <w:szCs w:val="24"/>
        </w:rPr>
        <w:t>a</w:t>
      </w:r>
      <w:r w:rsidR="003E560A" w:rsidRPr="00596DB7">
        <w:rPr>
          <w:rFonts w:ascii="Times New Roman" w:hAnsi="Times New Roman"/>
          <w:sz w:val="24"/>
          <w:szCs w:val="24"/>
        </w:rPr>
        <w:t>n</w:t>
      </w:r>
      <w:r w:rsidR="00E43FC6" w:rsidRPr="00596DB7">
        <w:rPr>
          <w:rFonts w:ascii="Times New Roman" w:hAnsi="Times New Roman"/>
          <w:sz w:val="24"/>
          <w:szCs w:val="24"/>
        </w:rPr>
        <w:t>,</w:t>
      </w:r>
      <w:r w:rsidR="003E560A" w:rsidRPr="00596DB7">
        <w:rPr>
          <w:rFonts w:ascii="Times New Roman" w:hAnsi="Times New Roman"/>
          <w:sz w:val="24"/>
          <w:szCs w:val="24"/>
        </w:rPr>
        <w:t xml:space="preserve"> </w:t>
      </w:r>
      <w:r w:rsidR="00D951F4" w:rsidRPr="00596DB7">
        <w:rPr>
          <w:rFonts w:ascii="Times New Roman" w:hAnsi="Times New Roman"/>
          <w:sz w:val="24"/>
          <w:szCs w:val="24"/>
        </w:rPr>
        <w:t>for residents of nursing homes</w:t>
      </w:r>
      <w:r w:rsidR="00300848" w:rsidRPr="00596DB7">
        <w:rPr>
          <w:rFonts w:ascii="Times New Roman" w:hAnsi="Times New Roman"/>
          <w:sz w:val="24"/>
          <w:szCs w:val="24"/>
        </w:rPr>
        <w:t>,</w:t>
      </w:r>
      <w:r w:rsidR="000557CF" w:rsidRPr="00596DB7">
        <w:rPr>
          <w:rFonts w:ascii="Times New Roman" w:hAnsi="Times New Roman"/>
          <w:sz w:val="24"/>
          <w:szCs w:val="24"/>
        </w:rPr>
        <w:t xml:space="preserve"> </w:t>
      </w:r>
      <w:r w:rsidR="00300848" w:rsidRPr="00596DB7">
        <w:rPr>
          <w:rFonts w:ascii="Times New Roman" w:hAnsi="Times New Roman"/>
          <w:sz w:val="24"/>
          <w:szCs w:val="24"/>
        </w:rPr>
        <w:t>board and care</w:t>
      </w:r>
      <w:r w:rsidR="00A17167" w:rsidRPr="00596DB7">
        <w:rPr>
          <w:rFonts w:ascii="Times New Roman" w:hAnsi="Times New Roman"/>
          <w:sz w:val="24"/>
          <w:szCs w:val="24"/>
        </w:rPr>
        <w:t xml:space="preserve"> and</w:t>
      </w:r>
      <w:r w:rsidR="00300848" w:rsidRPr="00596DB7">
        <w:rPr>
          <w:rFonts w:ascii="Times New Roman" w:hAnsi="Times New Roman"/>
          <w:sz w:val="24"/>
          <w:szCs w:val="24"/>
        </w:rPr>
        <w:t xml:space="preserve"> assisted living</w:t>
      </w:r>
      <w:r w:rsidR="00A17167" w:rsidRPr="00596DB7">
        <w:rPr>
          <w:rFonts w:ascii="Times New Roman" w:hAnsi="Times New Roman"/>
          <w:sz w:val="24"/>
          <w:szCs w:val="24"/>
        </w:rPr>
        <w:t xml:space="preserve"> facilities</w:t>
      </w:r>
      <w:r w:rsidR="00300848" w:rsidRPr="00596DB7">
        <w:rPr>
          <w:rFonts w:ascii="Times New Roman" w:hAnsi="Times New Roman"/>
          <w:sz w:val="24"/>
          <w:szCs w:val="24"/>
        </w:rPr>
        <w:t xml:space="preserve"> and similar residential care facilities.</w:t>
      </w:r>
      <w:r w:rsidR="00511300" w:rsidRPr="00596DB7">
        <w:rPr>
          <w:rFonts w:ascii="Times New Roman" w:hAnsi="Times New Roman"/>
          <w:sz w:val="24"/>
          <w:szCs w:val="24"/>
          <w:lang w:val="en"/>
        </w:rPr>
        <w:t xml:space="preserve"> </w:t>
      </w:r>
      <w:r w:rsidR="0031085A" w:rsidRPr="00596DB7">
        <w:rPr>
          <w:rFonts w:ascii="Times New Roman" w:hAnsi="Times New Roman"/>
          <w:sz w:val="24"/>
          <w:szCs w:val="24"/>
          <w:lang w:val="en"/>
        </w:rPr>
        <w:t xml:space="preserve">These advocates </w:t>
      </w:r>
      <w:r w:rsidR="00511300" w:rsidRPr="00596DB7">
        <w:rPr>
          <w:rFonts w:ascii="Times New Roman" w:hAnsi="Times New Roman"/>
          <w:sz w:val="24"/>
          <w:szCs w:val="24"/>
          <w:lang w:val="en"/>
        </w:rPr>
        <w:t xml:space="preserve">work to resolve problems </w:t>
      </w:r>
      <w:r w:rsidR="00815D83" w:rsidRPr="00596DB7">
        <w:rPr>
          <w:rFonts w:ascii="Times New Roman" w:hAnsi="Times New Roman"/>
          <w:sz w:val="24"/>
          <w:szCs w:val="24"/>
          <w:lang w:val="en"/>
        </w:rPr>
        <w:t>affecting</w:t>
      </w:r>
      <w:r w:rsidR="00511300" w:rsidRPr="00596DB7">
        <w:rPr>
          <w:rFonts w:ascii="Times New Roman" w:hAnsi="Times New Roman"/>
          <w:sz w:val="24"/>
          <w:szCs w:val="24"/>
          <w:lang w:val="en"/>
        </w:rPr>
        <w:t xml:space="preserve"> </w:t>
      </w:r>
      <w:r w:rsidR="00F36B18" w:rsidRPr="00596DB7">
        <w:rPr>
          <w:rFonts w:ascii="Times New Roman" w:hAnsi="Times New Roman"/>
          <w:sz w:val="24"/>
          <w:szCs w:val="24"/>
          <w:lang w:val="en"/>
        </w:rPr>
        <w:t>residents’</w:t>
      </w:r>
      <w:r w:rsidR="00511300" w:rsidRPr="00596DB7">
        <w:rPr>
          <w:rFonts w:ascii="Times New Roman" w:hAnsi="Times New Roman"/>
          <w:sz w:val="24"/>
          <w:szCs w:val="24"/>
          <w:lang w:val="en"/>
        </w:rPr>
        <w:t xml:space="preserve"> health, safety, welfare and rights</w:t>
      </w:r>
      <w:r w:rsidR="00F36B18" w:rsidRPr="00596DB7">
        <w:rPr>
          <w:rFonts w:ascii="Times New Roman" w:hAnsi="Times New Roman"/>
          <w:sz w:val="24"/>
          <w:szCs w:val="24"/>
          <w:lang w:val="en"/>
        </w:rPr>
        <w:t>.</w:t>
      </w:r>
      <w:r w:rsidR="00F36B18" w:rsidRPr="00596DB7" w:rsidDel="00F36B18">
        <w:rPr>
          <w:rFonts w:ascii="Times New Roman" w:hAnsi="Times New Roman"/>
          <w:sz w:val="24"/>
          <w:szCs w:val="24"/>
          <w:lang w:val="en"/>
        </w:rPr>
        <w:t xml:space="preserve"> </w:t>
      </w:r>
      <w:r w:rsidR="00D951F4" w:rsidRPr="00596DB7">
        <w:rPr>
          <w:rFonts w:ascii="Times New Roman" w:hAnsi="Times New Roman"/>
          <w:sz w:val="24"/>
          <w:szCs w:val="24"/>
        </w:rPr>
        <w:t>Residents</w:t>
      </w:r>
      <w:r w:rsidR="00525DDA" w:rsidRPr="00596DB7">
        <w:rPr>
          <w:rFonts w:ascii="Times New Roman" w:hAnsi="Times New Roman"/>
          <w:sz w:val="24"/>
          <w:szCs w:val="24"/>
        </w:rPr>
        <w:t>,</w:t>
      </w:r>
      <w:r w:rsidR="00815D83" w:rsidRPr="00596DB7">
        <w:rPr>
          <w:rFonts w:ascii="Times New Roman" w:hAnsi="Times New Roman"/>
          <w:sz w:val="24"/>
          <w:szCs w:val="24"/>
        </w:rPr>
        <w:t xml:space="preserve"> their families</w:t>
      </w:r>
      <w:r w:rsidR="00525DDA" w:rsidRPr="00596DB7">
        <w:rPr>
          <w:rFonts w:ascii="Times New Roman" w:hAnsi="Times New Roman"/>
          <w:sz w:val="24"/>
          <w:szCs w:val="24"/>
        </w:rPr>
        <w:t xml:space="preserve"> and other</w:t>
      </w:r>
      <w:r w:rsidR="00815D83" w:rsidRPr="00596DB7">
        <w:rPr>
          <w:rFonts w:ascii="Times New Roman" w:hAnsi="Times New Roman"/>
          <w:sz w:val="24"/>
          <w:szCs w:val="24"/>
        </w:rPr>
        <w:t>s</w:t>
      </w:r>
      <w:r w:rsidR="00D951F4" w:rsidRPr="00596DB7">
        <w:rPr>
          <w:rFonts w:ascii="Times New Roman" w:hAnsi="Times New Roman"/>
          <w:sz w:val="24"/>
          <w:szCs w:val="24"/>
        </w:rPr>
        <w:t xml:space="preserve"> have the right to</w:t>
      </w:r>
      <w:r w:rsidR="003E560A" w:rsidRPr="00596DB7">
        <w:rPr>
          <w:rFonts w:ascii="Times New Roman" w:hAnsi="Times New Roman"/>
          <w:sz w:val="24"/>
          <w:szCs w:val="24"/>
        </w:rPr>
        <w:t xml:space="preserve"> contact </w:t>
      </w:r>
      <w:r w:rsidR="00300848" w:rsidRPr="00596DB7">
        <w:rPr>
          <w:rFonts w:ascii="Times New Roman" w:hAnsi="Times New Roman"/>
          <w:sz w:val="24"/>
          <w:szCs w:val="24"/>
        </w:rPr>
        <w:t>the</w:t>
      </w:r>
      <w:r w:rsidR="00815D83" w:rsidRPr="00596DB7">
        <w:rPr>
          <w:rFonts w:ascii="Times New Roman" w:hAnsi="Times New Roman"/>
          <w:sz w:val="24"/>
          <w:szCs w:val="24"/>
        </w:rPr>
        <w:t>ir local</w:t>
      </w:r>
      <w:r w:rsidR="00300848" w:rsidRPr="00596DB7">
        <w:rPr>
          <w:rFonts w:ascii="Times New Roman" w:hAnsi="Times New Roman"/>
          <w:sz w:val="24"/>
          <w:szCs w:val="24"/>
        </w:rPr>
        <w:t xml:space="preserve"> O</w:t>
      </w:r>
      <w:r w:rsidR="003E560A" w:rsidRPr="00596DB7">
        <w:rPr>
          <w:rFonts w:ascii="Times New Roman" w:hAnsi="Times New Roman"/>
          <w:sz w:val="24"/>
          <w:szCs w:val="24"/>
        </w:rPr>
        <w:t>mbudsman</w:t>
      </w:r>
      <w:r w:rsidR="00300848" w:rsidRPr="00596DB7">
        <w:rPr>
          <w:rFonts w:ascii="Times New Roman" w:hAnsi="Times New Roman"/>
          <w:sz w:val="24"/>
          <w:szCs w:val="24"/>
        </w:rPr>
        <w:t xml:space="preserve"> program</w:t>
      </w:r>
      <w:r w:rsidR="00D951F4" w:rsidRPr="00596DB7">
        <w:rPr>
          <w:rFonts w:ascii="Times New Roman" w:hAnsi="Times New Roman"/>
          <w:sz w:val="24"/>
          <w:szCs w:val="24"/>
        </w:rPr>
        <w:t xml:space="preserve"> to help them understand their rights</w:t>
      </w:r>
      <w:r w:rsidR="005D4405" w:rsidRPr="00596DB7">
        <w:rPr>
          <w:rFonts w:ascii="Times New Roman" w:hAnsi="Times New Roman"/>
          <w:sz w:val="24"/>
          <w:szCs w:val="24"/>
        </w:rPr>
        <w:t>,</w:t>
      </w:r>
      <w:r w:rsidR="00D951F4" w:rsidRPr="00596DB7">
        <w:rPr>
          <w:rFonts w:ascii="Times New Roman" w:hAnsi="Times New Roman"/>
          <w:sz w:val="24"/>
          <w:szCs w:val="24"/>
        </w:rPr>
        <w:t xml:space="preserve"> </w:t>
      </w:r>
      <w:r w:rsidR="00F36B18" w:rsidRPr="00596DB7">
        <w:rPr>
          <w:rFonts w:ascii="Times New Roman" w:hAnsi="Times New Roman"/>
          <w:sz w:val="24"/>
          <w:szCs w:val="24"/>
        </w:rPr>
        <w:t>learn</w:t>
      </w:r>
      <w:r w:rsidR="00511300" w:rsidRPr="00596DB7">
        <w:rPr>
          <w:rFonts w:ascii="Times New Roman" w:hAnsi="Times New Roman"/>
          <w:sz w:val="24"/>
          <w:szCs w:val="24"/>
        </w:rPr>
        <w:t xml:space="preserve"> </w:t>
      </w:r>
      <w:r w:rsidR="00F36B18" w:rsidRPr="00596DB7">
        <w:rPr>
          <w:rFonts w:ascii="Times New Roman" w:hAnsi="Times New Roman"/>
          <w:sz w:val="24"/>
          <w:szCs w:val="24"/>
        </w:rPr>
        <w:t>about</w:t>
      </w:r>
      <w:r w:rsidR="00511300" w:rsidRPr="00596DB7">
        <w:rPr>
          <w:rFonts w:ascii="Times New Roman" w:hAnsi="Times New Roman"/>
          <w:sz w:val="24"/>
          <w:szCs w:val="24"/>
        </w:rPr>
        <w:t xml:space="preserve"> community resources and </w:t>
      </w:r>
      <w:r w:rsidR="00D951F4" w:rsidRPr="00596DB7">
        <w:rPr>
          <w:rFonts w:ascii="Times New Roman" w:hAnsi="Times New Roman"/>
          <w:sz w:val="24"/>
          <w:szCs w:val="24"/>
        </w:rPr>
        <w:t>work through problems</w:t>
      </w:r>
      <w:r w:rsidR="00511300" w:rsidRPr="00596DB7">
        <w:rPr>
          <w:rFonts w:ascii="Times New Roman" w:hAnsi="Times New Roman"/>
          <w:sz w:val="24"/>
          <w:szCs w:val="24"/>
        </w:rPr>
        <w:t xml:space="preserve">. </w:t>
      </w:r>
    </w:p>
    <w:p w14:paraId="68EF724A" w14:textId="77777777" w:rsidR="0001551A" w:rsidRPr="00596DB7" w:rsidRDefault="003E560A" w:rsidP="00596DB7">
      <w:pPr>
        <w:rPr>
          <w:rFonts w:ascii="Times New Roman" w:hAnsi="Times New Roman"/>
          <w:sz w:val="24"/>
          <w:szCs w:val="24"/>
        </w:rPr>
      </w:pPr>
      <w:r w:rsidRPr="00596DB7">
        <w:rPr>
          <w:rFonts w:ascii="Times New Roman" w:hAnsi="Times New Roman"/>
          <w:sz w:val="24"/>
          <w:szCs w:val="24"/>
        </w:rPr>
        <w:t xml:space="preserve"> </w:t>
      </w:r>
      <w:r w:rsidR="00D951F4" w:rsidRPr="00596DB7">
        <w:rPr>
          <w:rFonts w:ascii="Times New Roman" w:hAnsi="Times New Roman"/>
          <w:sz w:val="24"/>
          <w:szCs w:val="24"/>
        </w:rPr>
        <w:t xml:space="preserve"> </w:t>
      </w:r>
    </w:p>
    <w:p w14:paraId="4500703A" w14:textId="26DE94FB" w:rsidR="00E22110" w:rsidRPr="00596DB7" w:rsidRDefault="00591D32" w:rsidP="00596DB7">
      <w:pPr>
        <w:rPr>
          <w:rFonts w:ascii="Times New Roman" w:hAnsi="Times New Roman"/>
          <w:sz w:val="24"/>
          <w:szCs w:val="24"/>
        </w:rPr>
      </w:pPr>
      <w:r w:rsidRPr="00596DB7">
        <w:rPr>
          <w:rFonts w:ascii="Times New Roman" w:hAnsi="Times New Roman"/>
          <w:sz w:val="24"/>
          <w:szCs w:val="24"/>
        </w:rPr>
        <w:lastRenderedPageBreak/>
        <w:t>For more information on these rights</w:t>
      </w:r>
      <w:r w:rsidR="0031085A" w:rsidRPr="00596DB7">
        <w:rPr>
          <w:rFonts w:ascii="Times New Roman" w:hAnsi="Times New Roman"/>
          <w:sz w:val="24"/>
          <w:szCs w:val="24"/>
        </w:rPr>
        <w:t>,</w:t>
      </w:r>
      <w:r w:rsidRPr="00596DB7">
        <w:rPr>
          <w:rFonts w:ascii="Times New Roman" w:hAnsi="Times New Roman"/>
          <w:sz w:val="24"/>
          <w:szCs w:val="24"/>
        </w:rPr>
        <w:t xml:space="preserve"> and to find your local Ombudsman program</w:t>
      </w:r>
      <w:r w:rsidR="0031085A" w:rsidRPr="00596DB7">
        <w:rPr>
          <w:rFonts w:ascii="Times New Roman" w:hAnsi="Times New Roman"/>
          <w:sz w:val="24"/>
          <w:szCs w:val="24"/>
        </w:rPr>
        <w:t>,</w:t>
      </w:r>
      <w:r w:rsidRPr="00596DB7">
        <w:rPr>
          <w:rFonts w:ascii="Times New Roman" w:hAnsi="Times New Roman"/>
          <w:sz w:val="24"/>
          <w:szCs w:val="24"/>
        </w:rPr>
        <w:t xml:space="preserve"> visit </w:t>
      </w:r>
      <w:hyperlink r:id="rId12" w:history="1">
        <w:r w:rsidR="00D26758" w:rsidRPr="00596DB7">
          <w:rPr>
            <w:rStyle w:val="Hyperlink"/>
            <w:rFonts w:ascii="Times New Roman" w:hAnsi="Times New Roman"/>
            <w:sz w:val="24"/>
            <w:szCs w:val="24"/>
          </w:rPr>
          <w:t>acl.gov/ombudsman.</w:t>
        </w:r>
      </w:hyperlink>
      <w:r w:rsidRPr="00596DB7">
        <w:rPr>
          <w:rFonts w:ascii="Times New Roman" w:hAnsi="Times New Roman"/>
          <w:sz w:val="24"/>
          <w:szCs w:val="24"/>
        </w:rPr>
        <w:t xml:space="preserve"> </w:t>
      </w:r>
      <w:r w:rsidR="0031085A" w:rsidRPr="00596DB7">
        <w:rPr>
          <w:rFonts w:ascii="Times New Roman" w:hAnsi="Times New Roman"/>
          <w:sz w:val="24"/>
          <w:szCs w:val="24"/>
        </w:rPr>
        <w:t xml:space="preserve">The website </w:t>
      </w:r>
      <w:r w:rsidR="0052756D" w:rsidRPr="00596DB7">
        <w:rPr>
          <w:rFonts w:ascii="Times New Roman" w:hAnsi="Times New Roman"/>
          <w:sz w:val="24"/>
          <w:szCs w:val="24"/>
        </w:rPr>
        <w:t xml:space="preserve">also </w:t>
      </w:r>
      <w:r w:rsidR="0031085A" w:rsidRPr="00596DB7">
        <w:rPr>
          <w:rFonts w:ascii="Times New Roman" w:hAnsi="Times New Roman"/>
          <w:sz w:val="24"/>
          <w:szCs w:val="24"/>
        </w:rPr>
        <w:t xml:space="preserve">provides </w:t>
      </w:r>
      <w:r w:rsidR="0052756D" w:rsidRPr="00596DB7">
        <w:rPr>
          <w:rFonts w:ascii="Times New Roman" w:hAnsi="Times New Roman"/>
          <w:sz w:val="24"/>
          <w:szCs w:val="24"/>
        </w:rPr>
        <w:t xml:space="preserve">information on other </w:t>
      </w:r>
      <w:r w:rsidR="00E22110" w:rsidRPr="00596DB7">
        <w:rPr>
          <w:rFonts w:ascii="Times New Roman" w:hAnsi="Times New Roman"/>
          <w:sz w:val="24"/>
          <w:szCs w:val="24"/>
        </w:rPr>
        <w:t>programs and services available to help older adults and people with disabilities who need help with daily tasks</w:t>
      </w:r>
      <w:r w:rsidR="0031085A" w:rsidRPr="00596DB7">
        <w:rPr>
          <w:rFonts w:ascii="Times New Roman" w:hAnsi="Times New Roman"/>
          <w:sz w:val="24"/>
          <w:szCs w:val="24"/>
        </w:rPr>
        <w:t>,</w:t>
      </w:r>
      <w:r w:rsidR="00E22110" w:rsidRPr="00596DB7">
        <w:rPr>
          <w:rFonts w:ascii="Times New Roman" w:hAnsi="Times New Roman"/>
          <w:sz w:val="24"/>
          <w:szCs w:val="24"/>
        </w:rPr>
        <w:t xml:space="preserve"> like getting dressed, bathing or cooking</w:t>
      </w:r>
      <w:r w:rsidR="0031085A" w:rsidRPr="00596DB7">
        <w:rPr>
          <w:rFonts w:ascii="Times New Roman" w:hAnsi="Times New Roman"/>
          <w:sz w:val="24"/>
          <w:szCs w:val="24"/>
        </w:rPr>
        <w:t>, to</w:t>
      </w:r>
      <w:r w:rsidR="00E22110" w:rsidRPr="00596DB7">
        <w:rPr>
          <w:rFonts w:ascii="Times New Roman" w:hAnsi="Times New Roman"/>
          <w:sz w:val="24"/>
          <w:szCs w:val="24"/>
        </w:rPr>
        <w:t xml:space="preserve"> receive this support in their own homes. These programs can help delay or avoid nursing home care, guide nursing home residents looking </w:t>
      </w:r>
      <w:r w:rsidR="00FB612C" w:rsidRPr="00596DB7">
        <w:rPr>
          <w:rFonts w:ascii="Times New Roman" w:hAnsi="Times New Roman"/>
          <w:sz w:val="24"/>
          <w:szCs w:val="24"/>
        </w:rPr>
        <w:t xml:space="preserve">to </w:t>
      </w:r>
      <w:r w:rsidR="00E22110" w:rsidRPr="00596DB7">
        <w:rPr>
          <w:rFonts w:ascii="Times New Roman" w:hAnsi="Times New Roman"/>
          <w:sz w:val="24"/>
          <w:szCs w:val="24"/>
        </w:rPr>
        <w:t xml:space="preserve">transition back into the community and support family members serving as caregivers. </w:t>
      </w:r>
    </w:p>
    <w:sectPr w:rsidR="00E22110" w:rsidRPr="00596DB7" w:rsidSect="00B82A7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22D0" w14:textId="77777777" w:rsidR="005D02DF" w:rsidRDefault="005D02DF" w:rsidP="00C23FC2">
      <w:r>
        <w:separator/>
      </w:r>
    </w:p>
  </w:endnote>
  <w:endnote w:type="continuationSeparator" w:id="0">
    <w:p w14:paraId="2C0DCF6A" w14:textId="77777777" w:rsidR="005D02DF" w:rsidRDefault="005D02DF" w:rsidP="00C2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F1235" w14:textId="77777777" w:rsidR="00D810A5" w:rsidRDefault="00D810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5F5C2" w14:textId="703BF485" w:rsidR="00057B78" w:rsidRPr="00057B78" w:rsidRDefault="00057B78">
    <w:pPr>
      <w:pStyle w:val="Footer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4BEA" w14:textId="77777777" w:rsidR="00D810A5" w:rsidRDefault="00D81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5BE4A" w14:textId="77777777" w:rsidR="005D02DF" w:rsidRDefault="005D02DF" w:rsidP="00C23FC2">
      <w:r>
        <w:separator/>
      </w:r>
    </w:p>
  </w:footnote>
  <w:footnote w:type="continuationSeparator" w:id="0">
    <w:p w14:paraId="6C8DB65E" w14:textId="77777777" w:rsidR="005D02DF" w:rsidRDefault="005D02DF" w:rsidP="00C23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0F8EB" w14:textId="77777777" w:rsidR="00D810A5" w:rsidRDefault="00D81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3D2A" w14:textId="77777777" w:rsidR="00D810A5" w:rsidRDefault="00D81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81175" w14:textId="77777777" w:rsidR="00D810A5" w:rsidRDefault="00D81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E0F53"/>
    <w:multiLevelType w:val="hybridMultilevel"/>
    <w:tmpl w:val="F84E870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7D51F37"/>
    <w:multiLevelType w:val="hybridMultilevel"/>
    <w:tmpl w:val="52D4E9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8C5742D"/>
    <w:multiLevelType w:val="hybridMultilevel"/>
    <w:tmpl w:val="8986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D06"/>
    <w:multiLevelType w:val="hybridMultilevel"/>
    <w:tmpl w:val="DCC4C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6842"/>
    <w:multiLevelType w:val="hybridMultilevel"/>
    <w:tmpl w:val="EBC6A920"/>
    <w:lvl w:ilvl="0" w:tplc="594883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005"/>
    <w:multiLevelType w:val="hybridMultilevel"/>
    <w:tmpl w:val="1758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A75C4"/>
    <w:multiLevelType w:val="multilevel"/>
    <w:tmpl w:val="6F82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93E66"/>
    <w:multiLevelType w:val="multilevel"/>
    <w:tmpl w:val="4232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1E31C3"/>
    <w:multiLevelType w:val="hybridMultilevel"/>
    <w:tmpl w:val="76F8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785C"/>
    <w:multiLevelType w:val="hybridMultilevel"/>
    <w:tmpl w:val="7F845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26"/>
    <w:rsid w:val="0001551A"/>
    <w:rsid w:val="00032137"/>
    <w:rsid w:val="00036297"/>
    <w:rsid w:val="000557CF"/>
    <w:rsid w:val="00057B78"/>
    <w:rsid w:val="00081FD5"/>
    <w:rsid w:val="000A77F1"/>
    <w:rsid w:val="000B1676"/>
    <w:rsid w:val="000B72E0"/>
    <w:rsid w:val="000D062C"/>
    <w:rsid w:val="000D1341"/>
    <w:rsid w:val="000D29F7"/>
    <w:rsid w:val="001202F2"/>
    <w:rsid w:val="00120E70"/>
    <w:rsid w:val="001332CF"/>
    <w:rsid w:val="00171A95"/>
    <w:rsid w:val="00171AD1"/>
    <w:rsid w:val="0025351F"/>
    <w:rsid w:val="00262894"/>
    <w:rsid w:val="002D1F23"/>
    <w:rsid w:val="002D350C"/>
    <w:rsid w:val="002F53A9"/>
    <w:rsid w:val="00300848"/>
    <w:rsid w:val="00307B75"/>
    <w:rsid w:val="0031085A"/>
    <w:rsid w:val="0031152E"/>
    <w:rsid w:val="00311DB0"/>
    <w:rsid w:val="003145BA"/>
    <w:rsid w:val="0034329E"/>
    <w:rsid w:val="00346320"/>
    <w:rsid w:val="003527BC"/>
    <w:rsid w:val="00366546"/>
    <w:rsid w:val="00386119"/>
    <w:rsid w:val="003E5345"/>
    <w:rsid w:val="003E560A"/>
    <w:rsid w:val="003F6805"/>
    <w:rsid w:val="00404099"/>
    <w:rsid w:val="00410D3D"/>
    <w:rsid w:val="0042001F"/>
    <w:rsid w:val="00432799"/>
    <w:rsid w:val="00441448"/>
    <w:rsid w:val="00444B89"/>
    <w:rsid w:val="0045229C"/>
    <w:rsid w:val="00452E02"/>
    <w:rsid w:val="00464EB0"/>
    <w:rsid w:val="0049778E"/>
    <w:rsid w:val="00503BFB"/>
    <w:rsid w:val="00511300"/>
    <w:rsid w:val="0051725E"/>
    <w:rsid w:val="00525AF3"/>
    <w:rsid w:val="00525DDA"/>
    <w:rsid w:val="00526EA7"/>
    <w:rsid w:val="00527114"/>
    <w:rsid w:val="0052756D"/>
    <w:rsid w:val="00550CD4"/>
    <w:rsid w:val="0056490E"/>
    <w:rsid w:val="00565F82"/>
    <w:rsid w:val="00591D32"/>
    <w:rsid w:val="00595A79"/>
    <w:rsid w:val="00596DB7"/>
    <w:rsid w:val="00597ADC"/>
    <w:rsid w:val="005A4DE2"/>
    <w:rsid w:val="005C11ED"/>
    <w:rsid w:val="005D02DF"/>
    <w:rsid w:val="005D4405"/>
    <w:rsid w:val="005E56AE"/>
    <w:rsid w:val="00657503"/>
    <w:rsid w:val="0068333C"/>
    <w:rsid w:val="00683391"/>
    <w:rsid w:val="006A0982"/>
    <w:rsid w:val="006A339D"/>
    <w:rsid w:val="006C6E3C"/>
    <w:rsid w:val="00734193"/>
    <w:rsid w:val="0076482E"/>
    <w:rsid w:val="00771740"/>
    <w:rsid w:val="00777443"/>
    <w:rsid w:val="00786289"/>
    <w:rsid w:val="007A2F4F"/>
    <w:rsid w:val="007B3084"/>
    <w:rsid w:val="007C1258"/>
    <w:rsid w:val="00815D83"/>
    <w:rsid w:val="008268B0"/>
    <w:rsid w:val="00850C92"/>
    <w:rsid w:val="00851854"/>
    <w:rsid w:val="008653C2"/>
    <w:rsid w:val="00885E3E"/>
    <w:rsid w:val="008C07FD"/>
    <w:rsid w:val="00923E78"/>
    <w:rsid w:val="00930D4E"/>
    <w:rsid w:val="00934126"/>
    <w:rsid w:val="00953090"/>
    <w:rsid w:val="00954D4D"/>
    <w:rsid w:val="00990DC1"/>
    <w:rsid w:val="00994418"/>
    <w:rsid w:val="009D1B50"/>
    <w:rsid w:val="009E2FB7"/>
    <w:rsid w:val="00A06F4E"/>
    <w:rsid w:val="00A143B5"/>
    <w:rsid w:val="00A17167"/>
    <w:rsid w:val="00A27F60"/>
    <w:rsid w:val="00A326C3"/>
    <w:rsid w:val="00A4468F"/>
    <w:rsid w:val="00A74035"/>
    <w:rsid w:val="00A814A1"/>
    <w:rsid w:val="00A821E7"/>
    <w:rsid w:val="00A82261"/>
    <w:rsid w:val="00AB6763"/>
    <w:rsid w:val="00AC2A1A"/>
    <w:rsid w:val="00AC5738"/>
    <w:rsid w:val="00AE286C"/>
    <w:rsid w:val="00AF7C93"/>
    <w:rsid w:val="00B063C3"/>
    <w:rsid w:val="00B46CED"/>
    <w:rsid w:val="00B708CF"/>
    <w:rsid w:val="00B82A74"/>
    <w:rsid w:val="00BC26AD"/>
    <w:rsid w:val="00BF7044"/>
    <w:rsid w:val="00C23FC2"/>
    <w:rsid w:val="00C66A6C"/>
    <w:rsid w:val="00C67BBC"/>
    <w:rsid w:val="00CA3E8A"/>
    <w:rsid w:val="00CB163C"/>
    <w:rsid w:val="00CD64E1"/>
    <w:rsid w:val="00CF6FFC"/>
    <w:rsid w:val="00D24D62"/>
    <w:rsid w:val="00D26758"/>
    <w:rsid w:val="00D4241F"/>
    <w:rsid w:val="00D6275A"/>
    <w:rsid w:val="00D671C5"/>
    <w:rsid w:val="00D810A5"/>
    <w:rsid w:val="00D84744"/>
    <w:rsid w:val="00D951F4"/>
    <w:rsid w:val="00DA5F87"/>
    <w:rsid w:val="00E22110"/>
    <w:rsid w:val="00E43FC6"/>
    <w:rsid w:val="00EF7745"/>
    <w:rsid w:val="00F36B18"/>
    <w:rsid w:val="00F83FAE"/>
    <w:rsid w:val="00F949E8"/>
    <w:rsid w:val="00FB612C"/>
    <w:rsid w:val="00FE02E5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8D59C"/>
  <w15:chartTrackingRefBased/>
  <w15:docId w15:val="{F40EA864-0321-48D5-AB37-2971B474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12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3412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34126"/>
    <w:pPr>
      <w:ind w:left="720"/>
    </w:pPr>
  </w:style>
  <w:style w:type="character" w:styleId="FollowedHyperlink">
    <w:name w:val="FollowedHyperlink"/>
    <w:uiPriority w:val="99"/>
    <w:semiHidden/>
    <w:unhideWhenUsed/>
    <w:rsid w:val="00934126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93412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B1676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23F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3F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3F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3FC2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057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B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B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7B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7B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7F6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cl.gov/ombudsma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EF6404866DB4D9982E0DAD74EB5A5" ma:contentTypeVersion="13" ma:contentTypeDescription="Create a new document." ma:contentTypeScope="" ma:versionID="4dbccb96b4e8c09674ea1b998ec7e0df">
  <xsd:schema xmlns:xsd="http://www.w3.org/2001/XMLSchema" xmlns:xs="http://www.w3.org/2001/XMLSchema" xmlns:p="http://schemas.microsoft.com/office/2006/metadata/properties" xmlns:ns2="9c4568af-78d6-4de7-8a7f-d4a1b22f7f5e" xmlns:ns3="cba8d4a1-0a1c-4299-93a5-2682bf5a17ad" targetNamespace="http://schemas.microsoft.com/office/2006/metadata/properties" ma:root="true" ma:fieldsID="917f1a3b2c7ab97210bf28cd914e1558" ns2:_="" ns3:_="">
    <xsd:import namespace="9c4568af-78d6-4de7-8a7f-d4a1b22f7f5e"/>
    <xsd:import namespace="cba8d4a1-0a1c-4299-93a5-2682bf5a17a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TEST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568af-78d6-4de7-8a7f-d4a1b22f7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8d4a1-0a1c-4299-93a5-2682bf5a1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ST" ma:index="15" nillable="true" ma:displayName="TEST" ma:default="0" ma:internalName="TEST">
      <xsd:simpleType>
        <xsd:restriction base="dms:Boolea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cba8d4a1-0a1c-4299-93a5-2682bf5a17ad">false</TES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D858-B57C-4714-83A8-0F524F71A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568af-78d6-4de7-8a7f-d4a1b22f7f5e"/>
    <ds:schemaRef ds:uri="cba8d4a1-0a1c-4299-93a5-2682bf5a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2AF87-A310-4A24-857D-37C91143168B}">
  <ds:schemaRefs>
    <ds:schemaRef ds:uri="http://schemas.microsoft.com/office/2006/metadata/properties"/>
    <ds:schemaRef ds:uri="http://schemas.microsoft.com/office/infopath/2007/PartnerControls"/>
    <ds:schemaRef ds:uri="cba8d4a1-0a1c-4299-93a5-2682bf5a17ad"/>
  </ds:schemaRefs>
</ds:datastoreItem>
</file>

<file path=customXml/itemProps3.xml><?xml version="1.0" encoding="utf-8"?>
<ds:datastoreItem xmlns:ds="http://schemas.openxmlformats.org/officeDocument/2006/customXml" ds:itemID="{DC89A96B-D1EF-4B1E-9C6C-46412EDAEF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6B3364-EDEC-4C24-BFD0-9D7EBBCC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Links>
    <vt:vector size="6" baseType="variant"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https://acl.gov/ombudsman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Addis</dc:creator>
  <cp:keywords/>
  <dc:description/>
  <cp:lastModifiedBy>Samuels, Christy (ACL)</cp:lastModifiedBy>
  <cp:revision>6</cp:revision>
  <cp:lastPrinted>2018-10-12T21:12:00Z</cp:lastPrinted>
  <dcterms:created xsi:type="dcterms:W3CDTF">2019-04-29T14:02:00Z</dcterms:created>
  <dcterms:modified xsi:type="dcterms:W3CDTF">2020-09-03T14:47:00Z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0x010100C0BEF6404866DB4D9982E0DAD74EB5A5</vt:lpwstr>
  </property>
</Properties>
</file>