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EAFD" w14:textId="77777777" w:rsidR="00993212" w:rsidRPr="00AF347C" w:rsidRDefault="00993212" w:rsidP="00102165">
      <w:pPr>
        <w:spacing w:after="0" w:line="240" w:lineRule="auto"/>
        <w:jc w:val="center"/>
        <w:rPr>
          <w:b/>
          <w:bCs/>
          <w:sz w:val="23"/>
          <w:szCs w:val="23"/>
        </w:rPr>
      </w:pPr>
      <w:r w:rsidRPr="00AF347C">
        <w:rPr>
          <w:b/>
          <w:bCs/>
          <w:noProof/>
          <w:sz w:val="23"/>
          <w:szCs w:val="23"/>
        </w:rPr>
        <w:drawing>
          <wp:inline distT="0" distB="0" distL="0" distR="0" wp14:anchorId="5A35AE67" wp14:editId="5870864D">
            <wp:extent cx="2014538" cy="8953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CNAlogo.png"/>
                    <pic:cNvPicPr/>
                  </pic:nvPicPr>
                  <pic:blipFill>
                    <a:blip r:embed="rId8">
                      <a:extLst>
                        <a:ext uri="{28A0092B-C50C-407E-A947-70E740481C1C}">
                          <a14:useLocalDpi xmlns:a14="http://schemas.microsoft.com/office/drawing/2010/main" val="0"/>
                        </a:ext>
                      </a:extLst>
                    </a:blip>
                    <a:stretch>
                      <a:fillRect/>
                    </a:stretch>
                  </pic:blipFill>
                  <pic:spPr>
                    <a:xfrm>
                      <a:off x="0" y="0"/>
                      <a:ext cx="2015174" cy="895633"/>
                    </a:xfrm>
                    <a:prstGeom prst="rect">
                      <a:avLst/>
                    </a:prstGeom>
                  </pic:spPr>
                </pic:pic>
              </a:graphicData>
            </a:graphic>
          </wp:inline>
        </w:drawing>
      </w:r>
    </w:p>
    <w:p w14:paraId="4456B950" w14:textId="2D58C7D2" w:rsidR="00E84989" w:rsidRPr="00AF347C" w:rsidRDefault="00E84989" w:rsidP="00102165">
      <w:pPr>
        <w:spacing w:after="0" w:line="240" w:lineRule="auto"/>
        <w:jc w:val="center"/>
        <w:rPr>
          <w:b/>
          <w:bCs/>
          <w:sz w:val="23"/>
          <w:szCs w:val="23"/>
        </w:rPr>
      </w:pPr>
      <w:r w:rsidRPr="00AF347C">
        <w:rPr>
          <w:b/>
          <w:bCs/>
          <w:sz w:val="23"/>
          <w:szCs w:val="23"/>
        </w:rPr>
        <w:t xml:space="preserve">STEP BY STEP GUIDE FOR SENIOR NUTRITION PROGRAMS SEEKING TO WORK WITH </w:t>
      </w:r>
      <w:r w:rsidRPr="00AF347C">
        <w:rPr>
          <w:b/>
          <w:bCs/>
          <w:sz w:val="23"/>
          <w:szCs w:val="23"/>
        </w:rPr>
        <w:br/>
        <w:t>FOOD RETAILERS (RESTAURANTS AND GROCERY STORE</w:t>
      </w:r>
      <w:r w:rsidRPr="00E2050C">
        <w:rPr>
          <w:b/>
          <w:bCs/>
          <w:sz w:val="23"/>
          <w:szCs w:val="23"/>
        </w:rPr>
        <w:t>S</w:t>
      </w:r>
      <w:r w:rsidR="00442AF3" w:rsidRPr="00E2050C">
        <w:rPr>
          <w:b/>
          <w:bCs/>
          <w:sz w:val="23"/>
          <w:szCs w:val="23"/>
        </w:rPr>
        <w:t>-FOR MEALS</w:t>
      </w:r>
      <w:r w:rsidRPr="00AF347C">
        <w:rPr>
          <w:b/>
          <w:bCs/>
          <w:sz w:val="23"/>
          <w:szCs w:val="23"/>
        </w:rPr>
        <w:t>)</w:t>
      </w:r>
      <w:r w:rsidR="00CA21B3" w:rsidRPr="00AF347C">
        <w:rPr>
          <w:b/>
          <w:bCs/>
          <w:sz w:val="23"/>
          <w:szCs w:val="23"/>
        </w:rPr>
        <w:t xml:space="preserve"> </w:t>
      </w:r>
    </w:p>
    <w:p w14:paraId="4E0FFDE4" w14:textId="77777777" w:rsidR="00AF347C" w:rsidRPr="00AF347C" w:rsidRDefault="00AF347C" w:rsidP="00102165">
      <w:pPr>
        <w:spacing w:after="0" w:line="240" w:lineRule="auto"/>
        <w:jc w:val="center"/>
        <w:rPr>
          <w:b/>
          <w:bCs/>
          <w:sz w:val="23"/>
          <w:szCs w:val="23"/>
        </w:rPr>
      </w:pPr>
    </w:p>
    <w:p w14:paraId="568BE6C6" w14:textId="195F6848" w:rsidR="00993212" w:rsidRPr="00AF347C" w:rsidRDefault="00E84989" w:rsidP="00993212">
      <w:pPr>
        <w:spacing w:after="0" w:line="240" w:lineRule="auto"/>
        <w:rPr>
          <w:sz w:val="23"/>
          <w:szCs w:val="23"/>
        </w:rPr>
      </w:pPr>
      <w:r w:rsidRPr="00AF347C">
        <w:rPr>
          <w:sz w:val="23"/>
          <w:szCs w:val="23"/>
        </w:rPr>
        <w:t xml:space="preserve">Senior nutrition programs are uniquely positioned to adapt, ideate, and succeed </w:t>
      </w:r>
      <w:r w:rsidR="00295DB0" w:rsidRPr="00AF347C">
        <w:rPr>
          <w:sz w:val="23"/>
          <w:szCs w:val="23"/>
        </w:rPr>
        <w:t>in</w:t>
      </w:r>
      <w:r w:rsidRPr="00AF347C">
        <w:rPr>
          <w:sz w:val="23"/>
          <w:szCs w:val="23"/>
        </w:rPr>
        <w:t xml:space="preserve"> engaging traditional and untraditional partners to meet the evolving nutrition needs of the older adults that they serve</w:t>
      </w:r>
      <w:r w:rsidR="00164271">
        <w:rPr>
          <w:sz w:val="23"/>
          <w:szCs w:val="23"/>
        </w:rPr>
        <w:t xml:space="preserve"> as well as individuals newly introduced to our programs due to COVID-19. In order to maintain competitiveness, provide high quality meals and offer increased meal choice, senior nutrition programs may consider partnering with food retailers. </w:t>
      </w:r>
    </w:p>
    <w:p w14:paraId="502116B1" w14:textId="77777777" w:rsidR="00993212" w:rsidRPr="00AF347C" w:rsidRDefault="00993212" w:rsidP="00102165">
      <w:pPr>
        <w:spacing w:after="0" w:line="240" w:lineRule="auto"/>
        <w:rPr>
          <w:sz w:val="23"/>
          <w:szCs w:val="23"/>
        </w:rPr>
      </w:pPr>
    </w:p>
    <w:p w14:paraId="20705932" w14:textId="77777777" w:rsidR="00B86586" w:rsidRPr="00AF347C" w:rsidRDefault="00B86586" w:rsidP="00993212">
      <w:pPr>
        <w:spacing w:after="0" w:line="240" w:lineRule="auto"/>
        <w:rPr>
          <w:sz w:val="23"/>
          <w:szCs w:val="23"/>
        </w:rPr>
      </w:pPr>
      <w:r w:rsidRPr="00AF347C">
        <w:rPr>
          <w:sz w:val="23"/>
          <w:szCs w:val="23"/>
        </w:rPr>
        <w:t xml:space="preserve">Collaborating with these food retailers can serve as </w:t>
      </w:r>
      <w:r w:rsidR="00D97597">
        <w:rPr>
          <w:sz w:val="23"/>
          <w:szCs w:val="23"/>
        </w:rPr>
        <w:t>your</w:t>
      </w:r>
      <w:r w:rsidRPr="00AF347C">
        <w:rPr>
          <w:sz w:val="23"/>
          <w:szCs w:val="23"/>
        </w:rPr>
        <w:t xml:space="preserve"> primary or secondary senior nutrition contract</w:t>
      </w:r>
      <w:r w:rsidR="00D97597">
        <w:rPr>
          <w:sz w:val="23"/>
          <w:szCs w:val="23"/>
        </w:rPr>
        <w:t>s</w:t>
      </w:r>
      <w:r w:rsidRPr="00AF347C">
        <w:rPr>
          <w:sz w:val="23"/>
          <w:szCs w:val="23"/>
        </w:rPr>
        <w:t xml:space="preserve"> as you work to contend with the increased demand for meals on your community or increasing demand for additional meal types (i.e., breakfast or dinner meals). It may also be beneficial to lay the groundwork for contractual relationships with local restaurants and/or grocery food stores as part of your organization’s emergency preparedness efforts.</w:t>
      </w:r>
      <w:r w:rsidR="00E84989" w:rsidRPr="00AF347C">
        <w:rPr>
          <w:sz w:val="23"/>
          <w:szCs w:val="23"/>
        </w:rPr>
        <w:t xml:space="preserve"> </w:t>
      </w:r>
    </w:p>
    <w:p w14:paraId="111AA54A" w14:textId="77777777" w:rsidR="00993212" w:rsidRPr="00AF347C" w:rsidRDefault="00993212" w:rsidP="00102165">
      <w:pPr>
        <w:spacing w:after="0" w:line="240" w:lineRule="auto"/>
        <w:rPr>
          <w:sz w:val="23"/>
          <w:szCs w:val="23"/>
        </w:rPr>
      </w:pPr>
    </w:p>
    <w:p w14:paraId="2FEA84EC" w14:textId="6A8099BC" w:rsidR="00EF07A7" w:rsidRDefault="00B3197E" w:rsidP="00BE6B68">
      <w:pPr>
        <w:spacing w:after="0" w:line="240" w:lineRule="auto"/>
        <w:rPr>
          <w:sz w:val="23"/>
          <w:szCs w:val="23"/>
        </w:rPr>
      </w:pPr>
      <w:r>
        <w:rPr>
          <w:sz w:val="23"/>
          <w:szCs w:val="23"/>
        </w:rPr>
        <w:t xml:space="preserve">There is a longstanding tradition of senior nutrition program leaders who have made great strides in this area.  However, </w:t>
      </w:r>
      <w:r w:rsidR="00C54386">
        <w:rPr>
          <w:sz w:val="23"/>
          <w:szCs w:val="23"/>
        </w:rPr>
        <w:t>f</w:t>
      </w:r>
      <w:r w:rsidR="00E84989" w:rsidRPr="00AF347C">
        <w:rPr>
          <w:sz w:val="23"/>
          <w:szCs w:val="23"/>
        </w:rPr>
        <w:t xml:space="preserve">or </w:t>
      </w:r>
      <w:r w:rsidR="00B86586" w:rsidRPr="00AF347C">
        <w:rPr>
          <w:sz w:val="23"/>
          <w:szCs w:val="23"/>
        </w:rPr>
        <w:t>senior nutrition programs that</w:t>
      </w:r>
      <w:r w:rsidR="00E84989" w:rsidRPr="00AF347C">
        <w:rPr>
          <w:sz w:val="23"/>
          <w:szCs w:val="23"/>
        </w:rPr>
        <w:t xml:space="preserve"> have not engaged in such collaborations in the past, the prospect of launching a new initiative might be daunting.</w:t>
      </w:r>
      <w:r w:rsidR="009D136A" w:rsidRPr="00AF347C">
        <w:rPr>
          <w:sz w:val="23"/>
          <w:szCs w:val="23"/>
        </w:rPr>
        <w:t xml:space="preserve"> </w:t>
      </w:r>
      <w:r w:rsidR="00E234A3">
        <w:t xml:space="preserve">As some senior nutrition program staff may not be familiar with the Older Americans Act Nutrition Program and the requirements, be sure to familiarize yourself with these requirements develop and guide a partnership with a food retail partner. </w:t>
      </w:r>
      <w:r w:rsidR="00E234A3">
        <w:rPr>
          <w:sz w:val="23"/>
          <w:szCs w:val="23"/>
        </w:rPr>
        <w:t>Similarly</w:t>
      </w:r>
      <w:r w:rsidR="00993212" w:rsidRPr="00AF347C">
        <w:rPr>
          <w:sz w:val="23"/>
          <w:szCs w:val="23"/>
        </w:rPr>
        <w:t>, f</w:t>
      </w:r>
      <w:r w:rsidR="009D136A" w:rsidRPr="00AF347C">
        <w:rPr>
          <w:sz w:val="23"/>
          <w:szCs w:val="23"/>
        </w:rPr>
        <w:t>ood retailers like grocery stores and restaurants</w:t>
      </w:r>
      <w:r w:rsidR="00B86586" w:rsidRPr="00AF347C">
        <w:rPr>
          <w:sz w:val="23"/>
          <w:szCs w:val="23"/>
        </w:rPr>
        <w:t>,</w:t>
      </w:r>
      <w:r w:rsidR="009D136A" w:rsidRPr="00AF347C">
        <w:rPr>
          <w:sz w:val="23"/>
          <w:szCs w:val="23"/>
        </w:rPr>
        <w:t xml:space="preserve"> may not be familiar with the </w:t>
      </w:r>
      <w:hyperlink r:id="rId9" w:history="1">
        <w:r w:rsidR="009D136A" w:rsidRPr="00AF347C">
          <w:rPr>
            <w:rStyle w:val="Hyperlink"/>
            <w:sz w:val="23"/>
            <w:szCs w:val="23"/>
          </w:rPr>
          <w:t>Older Americans Act Nutrition Program</w:t>
        </w:r>
      </w:hyperlink>
      <w:r>
        <w:rPr>
          <w:rStyle w:val="Hyperlink"/>
          <w:sz w:val="23"/>
          <w:szCs w:val="23"/>
        </w:rPr>
        <w:t xml:space="preserve"> </w:t>
      </w:r>
      <w:r w:rsidRPr="003543FC">
        <w:rPr>
          <w:rStyle w:val="Hyperlink"/>
          <w:color w:val="auto"/>
          <w:sz w:val="23"/>
          <w:szCs w:val="23"/>
          <w:u w:val="none"/>
        </w:rPr>
        <w:t>and the requirements for this program</w:t>
      </w:r>
      <w:r w:rsidR="001E20DA" w:rsidRPr="003543FC">
        <w:rPr>
          <w:rStyle w:val="Hyperlink"/>
          <w:color w:val="auto"/>
          <w:sz w:val="23"/>
          <w:szCs w:val="23"/>
          <w:u w:val="none"/>
        </w:rPr>
        <w:t>.</w:t>
      </w:r>
      <w:r w:rsidR="00E234A3" w:rsidRPr="00E558B4">
        <w:rPr>
          <w:sz w:val="23"/>
          <w:szCs w:val="23"/>
        </w:rPr>
        <w:t xml:space="preserve"> </w:t>
      </w:r>
      <w:r w:rsidR="00E234A3">
        <w:rPr>
          <w:sz w:val="23"/>
          <w:szCs w:val="23"/>
        </w:rPr>
        <w:t xml:space="preserve">Information on the </w:t>
      </w:r>
      <w:hyperlink r:id="rId10" w:history="1">
        <w:r w:rsidR="00E234A3" w:rsidRPr="00E234A3">
          <w:rPr>
            <w:rStyle w:val="Hyperlink"/>
            <w:sz w:val="23"/>
            <w:szCs w:val="23"/>
          </w:rPr>
          <w:t>Older Americans Act</w:t>
        </w:r>
      </w:hyperlink>
      <w:r w:rsidR="00E234A3">
        <w:rPr>
          <w:sz w:val="23"/>
          <w:szCs w:val="23"/>
        </w:rPr>
        <w:t xml:space="preserve"> is readily available online.</w:t>
      </w:r>
    </w:p>
    <w:p w14:paraId="72B51A68" w14:textId="67E1F6AB" w:rsidR="00B86586" w:rsidRPr="00AF347C" w:rsidRDefault="00B86586" w:rsidP="00102165">
      <w:pPr>
        <w:pStyle w:val="ListParagraph"/>
        <w:spacing w:after="0" w:line="240" w:lineRule="auto"/>
        <w:rPr>
          <w:sz w:val="23"/>
          <w:szCs w:val="23"/>
        </w:rPr>
      </w:pPr>
      <w:r w:rsidRPr="00AF347C">
        <w:rPr>
          <w:sz w:val="23"/>
          <w:szCs w:val="23"/>
        </w:rPr>
        <w:t xml:space="preserve"> </w:t>
      </w:r>
    </w:p>
    <w:p w14:paraId="28C30061" w14:textId="77777777" w:rsidR="00E84989" w:rsidRPr="00AF347C" w:rsidRDefault="00E84989" w:rsidP="00102165">
      <w:pPr>
        <w:spacing w:after="0" w:line="240" w:lineRule="auto"/>
        <w:rPr>
          <w:sz w:val="23"/>
          <w:szCs w:val="23"/>
        </w:rPr>
      </w:pPr>
      <w:r w:rsidRPr="00AF347C">
        <w:rPr>
          <w:sz w:val="23"/>
          <w:szCs w:val="23"/>
        </w:rPr>
        <w:t>Since 2017, the Administration for Community Living has funded a cadre of senior nutrition programs across the country to develop and field inventive solutions to key business challenges for senior nutrition programs. Two recipients of the Innovations in Nutrition Programs and Services Grants from ACL were invited to share learnings from their funded projects that involved local restaurants and grocery stores.</w:t>
      </w:r>
    </w:p>
    <w:p w14:paraId="5BF25D62" w14:textId="77777777" w:rsidR="00E84989" w:rsidRPr="00AF347C" w:rsidRDefault="00E84989" w:rsidP="00993212">
      <w:pPr>
        <w:spacing w:after="0" w:line="240" w:lineRule="auto"/>
        <w:rPr>
          <w:rFonts w:cstheme="minorHAnsi"/>
          <w:i/>
          <w:iCs/>
          <w:sz w:val="23"/>
          <w:szCs w:val="23"/>
        </w:rPr>
      </w:pPr>
    </w:p>
    <w:p w14:paraId="7BF551C3" w14:textId="77777777" w:rsidR="00E84989" w:rsidRPr="00AF347C" w:rsidRDefault="00E84989" w:rsidP="00102165">
      <w:pPr>
        <w:spacing w:after="0" w:line="240" w:lineRule="auto"/>
        <w:rPr>
          <w:rFonts w:cstheme="minorHAnsi"/>
          <w:i/>
          <w:iCs/>
          <w:sz w:val="23"/>
          <w:szCs w:val="23"/>
        </w:rPr>
      </w:pPr>
      <w:r w:rsidRPr="00AF347C">
        <w:rPr>
          <w:rFonts w:cstheme="minorHAnsi"/>
          <w:i/>
          <w:iCs/>
          <w:sz w:val="23"/>
          <w:szCs w:val="23"/>
        </w:rPr>
        <w:t>ABOUT THE GRANTEE</w:t>
      </w:r>
      <w:r w:rsidR="00EB3DEA" w:rsidRPr="00AF347C">
        <w:rPr>
          <w:rFonts w:cstheme="minorHAnsi"/>
          <w:i/>
          <w:iCs/>
          <w:sz w:val="23"/>
          <w:szCs w:val="23"/>
        </w:rPr>
        <w:t>S</w:t>
      </w:r>
    </w:p>
    <w:p w14:paraId="0D4EABE4" w14:textId="77777777" w:rsidR="00E84989" w:rsidRPr="00AF347C" w:rsidRDefault="00E84989" w:rsidP="00102165">
      <w:pPr>
        <w:pStyle w:val="ListParagraph"/>
        <w:numPr>
          <w:ilvl w:val="0"/>
          <w:numId w:val="10"/>
        </w:numPr>
        <w:spacing w:after="0" w:line="240" w:lineRule="auto"/>
        <w:ind w:left="450" w:hanging="270"/>
        <w:rPr>
          <w:rFonts w:cstheme="minorHAnsi"/>
          <w:sz w:val="23"/>
          <w:szCs w:val="23"/>
        </w:rPr>
      </w:pPr>
      <w:r w:rsidRPr="00AF347C">
        <w:rPr>
          <w:rFonts w:cstheme="minorHAnsi"/>
          <w:sz w:val="23"/>
          <w:szCs w:val="23"/>
        </w:rPr>
        <w:t>The</w:t>
      </w:r>
      <w:r w:rsidRPr="00AF347C">
        <w:rPr>
          <w:rFonts w:cstheme="minorHAnsi"/>
          <w:b/>
          <w:bCs/>
          <w:sz w:val="23"/>
          <w:szCs w:val="23"/>
        </w:rPr>
        <w:t xml:space="preserve"> Heritage Area on Agency</w:t>
      </w:r>
      <w:r w:rsidRPr="00AF347C">
        <w:rPr>
          <w:rFonts w:cstheme="minorHAnsi"/>
          <w:sz w:val="23"/>
          <w:szCs w:val="23"/>
        </w:rPr>
        <w:t xml:space="preserve"> has been a department of Kirkwood Community College since 1973 and was designated by the Iowa Department on Aging to serve Benton, Cedar, Iowa, Johnson, Jones, Linn and Washington counties.  Heritage serves people age 60 and above as well as their families, communities, and governments. In addition, The Heritage Agency serves as an Aging and Disability Resource Center (ADRC) serving adults 18 years of age and older with a disability through advocacy and options counseling.</w:t>
      </w:r>
    </w:p>
    <w:p w14:paraId="1E24FBA8" w14:textId="77777777" w:rsidR="00EB3DEA" w:rsidRPr="00AF347C" w:rsidRDefault="00EB3DEA" w:rsidP="00102165">
      <w:pPr>
        <w:spacing w:after="0" w:line="240" w:lineRule="auto"/>
        <w:ind w:left="450" w:hanging="270"/>
        <w:rPr>
          <w:rFonts w:cstheme="minorHAnsi"/>
          <w:sz w:val="23"/>
          <w:szCs w:val="23"/>
        </w:rPr>
      </w:pPr>
    </w:p>
    <w:p w14:paraId="0BD72DDB" w14:textId="77777777" w:rsidR="00EB3DEA" w:rsidRPr="00AF347C" w:rsidRDefault="00EB3DEA" w:rsidP="00102165">
      <w:pPr>
        <w:pStyle w:val="ListParagraph"/>
        <w:numPr>
          <w:ilvl w:val="0"/>
          <w:numId w:val="10"/>
        </w:numPr>
        <w:spacing w:after="0" w:line="240" w:lineRule="auto"/>
        <w:ind w:left="450" w:hanging="270"/>
        <w:rPr>
          <w:sz w:val="23"/>
          <w:szCs w:val="23"/>
        </w:rPr>
      </w:pPr>
      <w:r w:rsidRPr="00AF347C">
        <w:rPr>
          <w:b/>
          <w:bCs/>
          <w:sz w:val="23"/>
          <w:szCs w:val="23"/>
        </w:rPr>
        <w:t>The Erie County Department of Senior Services</w:t>
      </w:r>
      <w:r w:rsidRPr="00AF347C">
        <w:rPr>
          <w:sz w:val="23"/>
          <w:szCs w:val="23"/>
        </w:rPr>
        <w:t xml:space="preserve"> was created in 1971 and subsequently designated an Area Agency on Aging under Title III of the Older Americans Act. The primary responsibilities which the Department has under the Older Americans Act and New York State </w:t>
      </w:r>
      <w:r w:rsidRPr="00AF347C">
        <w:rPr>
          <w:sz w:val="23"/>
          <w:szCs w:val="23"/>
        </w:rPr>
        <w:lastRenderedPageBreak/>
        <w:t>Community Services for the Elderly Programs focus on planning, advocacy, and coordination activities.</w:t>
      </w:r>
    </w:p>
    <w:p w14:paraId="5906EB85" w14:textId="77777777" w:rsidR="00993212" w:rsidRPr="00AF347C" w:rsidRDefault="00993212" w:rsidP="00993212">
      <w:pPr>
        <w:spacing w:after="0" w:line="240" w:lineRule="auto"/>
        <w:rPr>
          <w:rFonts w:cstheme="minorHAnsi"/>
          <w:i/>
          <w:iCs/>
          <w:sz w:val="23"/>
          <w:szCs w:val="23"/>
        </w:rPr>
      </w:pPr>
    </w:p>
    <w:p w14:paraId="798639A9" w14:textId="77777777" w:rsidR="00EB3DEA" w:rsidRPr="00AF347C" w:rsidRDefault="00EB3DEA" w:rsidP="00993212">
      <w:pPr>
        <w:spacing w:after="0" w:line="240" w:lineRule="auto"/>
        <w:rPr>
          <w:rFonts w:cstheme="minorHAnsi"/>
          <w:i/>
          <w:iCs/>
          <w:sz w:val="23"/>
          <w:szCs w:val="23"/>
        </w:rPr>
      </w:pPr>
      <w:r w:rsidRPr="00AF347C">
        <w:rPr>
          <w:rFonts w:cstheme="minorHAnsi"/>
          <w:i/>
          <w:iCs/>
          <w:sz w:val="23"/>
          <w:szCs w:val="23"/>
        </w:rPr>
        <w:t>ABOUT THEIR INNOVATION PROJECTS</w:t>
      </w:r>
    </w:p>
    <w:p w14:paraId="2D5EFB43" w14:textId="77777777" w:rsidR="00E84989" w:rsidRPr="00AF347C" w:rsidRDefault="00EB3DEA" w:rsidP="00993212">
      <w:pPr>
        <w:pStyle w:val="ListParagraph"/>
        <w:numPr>
          <w:ilvl w:val="0"/>
          <w:numId w:val="11"/>
        </w:numPr>
        <w:spacing w:after="0" w:line="240" w:lineRule="auto"/>
        <w:ind w:left="450" w:hanging="270"/>
        <w:rPr>
          <w:rFonts w:cstheme="minorHAnsi"/>
          <w:sz w:val="23"/>
          <w:szCs w:val="23"/>
        </w:rPr>
      </w:pPr>
      <w:r w:rsidRPr="00AF347C">
        <w:rPr>
          <w:rFonts w:cstheme="minorHAnsi"/>
          <w:b/>
          <w:bCs/>
          <w:sz w:val="23"/>
          <w:szCs w:val="23"/>
        </w:rPr>
        <w:t>Heritage Area Agency on Aging</w:t>
      </w:r>
      <w:r w:rsidRPr="00AF347C">
        <w:rPr>
          <w:rFonts w:cstheme="minorHAnsi"/>
          <w:sz w:val="23"/>
          <w:szCs w:val="23"/>
        </w:rPr>
        <w:t xml:space="preserve"> sought to develop an innovative, replicable service delivery model for congregate meals titled “Encore Café.” This café concept was designed to encourage older adults to participate in congregate meal programs. In particular, the project aimed to attract the younger sub-population of older adults called “Baby Boomers” who had a smaller percentage of participation in recent years. </w:t>
      </w:r>
      <w:r w:rsidR="00AA3157" w:rsidRPr="00AF347C">
        <w:rPr>
          <w:rFonts w:cstheme="minorHAnsi"/>
          <w:sz w:val="23"/>
          <w:szCs w:val="23"/>
        </w:rPr>
        <w:br/>
      </w:r>
    </w:p>
    <w:p w14:paraId="2FD9FE5A" w14:textId="77777777" w:rsidR="00EB3DEA" w:rsidRPr="00AF347C" w:rsidRDefault="00EB3DEA" w:rsidP="00102165">
      <w:pPr>
        <w:pStyle w:val="ListParagraph"/>
        <w:numPr>
          <w:ilvl w:val="0"/>
          <w:numId w:val="11"/>
        </w:numPr>
        <w:spacing w:after="0" w:line="240" w:lineRule="auto"/>
        <w:ind w:left="450" w:hanging="270"/>
        <w:rPr>
          <w:sz w:val="23"/>
          <w:szCs w:val="23"/>
        </w:rPr>
      </w:pPr>
      <w:r w:rsidRPr="00AF347C">
        <w:rPr>
          <w:rStyle w:val="Strong"/>
          <w:sz w:val="23"/>
          <w:szCs w:val="23"/>
        </w:rPr>
        <w:t xml:space="preserve">Erie County Department of Senior Services </w:t>
      </w:r>
      <w:r w:rsidRPr="00AF347C">
        <w:rPr>
          <w:rStyle w:val="Strong"/>
          <w:b w:val="0"/>
          <w:bCs w:val="0"/>
          <w:sz w:val="23"/>
          <w:szCs w:val="23"/>
        </w:rPr>
        <w:t>collaborated with the</w:t>
      </w:r>
      <w:r w:rsidRPr="00AF347C">
        <w:rPr>
          <w:sz w:val="23"/>
          <w:szCs w:val="23"/>
        </w:rPr>
        <w:t xml:space="preserve"> Albany County Department for Aging </w:t>
      </w:r>
      <w:r w:rsidR="002E21FD" w:rsidRPr="00AF347C">
        <w:rPr>
          <w:sz w:val="23"/>
          <w:szCs w:val="23"/>
        </w:rPr>
        <w:t xml:space="preserve">added </w:t>
      </w:r>
      <w:r w:rsidRPr="00AF347C">
        <w:rPr>
          <w:sz w:val="23"/>
          <w:szCs w:val="23"/>
        </w:rPr>
        <w:t>a technology driven congregate dining program including a restaurant dining program to current service models.</w:t>
      </w:r>
    </w:p>
    <w:p w14:paraId="58FF8156" w14:textId="77777777" w:rsidR="00AF347C" w:rsidRPr="00AF347C" w:rsidRDefault="00AF347C" w:rsidP="00AF347C">
      <w:pPr>
        <w:spacing w:after="0" w:line="240" w:lineRule="auto"/>
        <w:rPr>
          <w:sz w:val="23"/>
          <w:szCs w:val="23"/>
        </w:rPr>
      </w:pPr>
    </w:p>
    <w:p w14:paraId="092B98AD" w14:textId="72D82D60" w:rsidR="008D2C39" w:rsidRDefault="008D2C39" w:rsidP="003F167B">
      <w:pPr>
        <w:spacing w:after="0" w:line="240" w:lineRule="auto"/>
        <w:rPr>
          <w:b/>
          <w:bCs/>
          <w:sz w:val="23"/>
          <w:szCs w:val="23"/>
        </w:rPr>
      </w:pPr>
    </w:p>
    <w:p w14:paraId="688CD699" w14:textId="77777777" w:rsidR="00E84989" w:rsidRPr="00AF347C" w:rsidRDefault="00E84989" w:rsidP="00993212">
      <w:pPr>
        <w:spacing w:after="0" w:line="240" w:lineRule="auto"/>
        <w:jc w:val="center"/>
        <w:rPr>
          <w:b/>
          <w:bCs/>
          <w:sz w:val="23"/>
          <w:szCs w:val="23"/>
        </w:rPr>
      </w:pPr>
      <w:r w:rsidRPr="00AF347C">
        <w:rPr>
          <w:b/>
          <w:bCs/>
          <w:sz w:val="23"/>
          <w:szCs w:val="23"/>
        </w:rPr>
        <w:t>STEP BY STEP GUIDE</w:t>
      </w:r>
    </w:p>
    <w:p w14:paraId="7E119CCC" w14:textId="77777777" w:rsidR="00993212" w:rsidRPr="00AF347C" w:rsidRDefault="00993212" w:rsidP="00102165">
      <w:pPr>
        <w:spacing w:after="0" w:line="240" w:lineRule="auto"/>
        <w:jc w:val="center"/>
        <w:rPr>
          <w:b/>
          <w:bCs/>
          <w:sz w:val="23"/>
          <w:szCs w:val="23"/>
        </w:rPr>
      </w:pPr>
    </w:p>
    <w:p w14:paraId="04B9298F" w14:textId="77777777" w:rsidR="00E84989" w:rsidRPr="00AF347C" w:rsidRDefault="00E84989" w:rsidP="00102165">
      <w:pPr>
        <w:spacing w:after="0" w:line="240" w:lineRule="auto"/>
        <w:rPr>
          <w:b/>
          <w:bCs/>
          <w:sz w:val="23"/>
          <w:szCs w:val="23"/>
        </w:rPr>
      </w:pPr>
      <w:r w:rsidRPr="00AF347C">
        <w:rPr>
          <w:b/>
          <w:bCs/>
          <w:sz w:val="23"/>
          <w:szCs w:val="23"/>
        </w:rPr>
        <w:t>Step 1: Initiate a strategic planning process</w:t>
      </w:r>
    </w:p>
    <w:p w14:paraId="4E7C18B5" w14:textId="77777777" w:rsidR="00AF347C" w:rsidRPr="00AF347C" w:rsidRDefault="00AF347C" w:rsidP="00102165">
      <w:pPr>
        <w:spacing w:after="0" w:line="240" w:lineRule="auto"/>
        <w:rPr>
          <w:b/>
          <w:bCs/>
          <w:sz w:val="23"/>
          <w:szCs w:val="23"/>
        </w:rPr>
      </w:pPr>
    </w:p>
    <w:p w14:paraId="09CCB5B8" w14:textId="77777777" w:rsidR="00E84989" w:rsidRPr="00AF347C" w:rsidRDefault="00E84989" w:rsidP="00102165">
      <w:pPr>
        <w:spacing w:after="0" w:line="240" w:lineRule="auto"/>
        <w:rPr>
          <w:i/>
          <w:iCs/>
          <w:sz w:val="23"/>
          <w:szCs w:val="23"/>
        </w:rPr>
      </w:pPr>
      <w:r w:rsidRPr="00AF347C">
        <w:rPr>
          <w:i/>
          <w:iCs/>
          <w:sz w:val="23"/>
          <w:szCs w:val="23"/>
        </w:rPr>
        <w:t xml:space="preserve">Part 1: Get your </w:t>
      </w:r>
      <w:r w:rsidR="003F1504" w:rsidRPr="00AF347C">
        <w:rPr>
          <w:i/>
          <w:iCs/>
          <w:sz w:val="23"/>
          <w:szCs w:val="23"/>
        </w:rPr>
        <w:t xml:space="preserve">planning </w:t>
      </w:r>
      <w:r w:rsidRPr="00AF347C">
        <w:rPr>
          <w:i/>
          <w:iCs/>
          <w:sz w:val="23"/>
          <w:szCs w:val="23"/>
        </w:rPr>
        <w:t>team together:</w:t>
      </w:r>
    </w:p>
    <w:p w14:paraId="0D63FEC8" w14:textId="07441B31" w:rsidR="00E84989" w:rsidRPr="00AF347C" w:rsidRDefault="00E84989" w:rsidP="00102165">
      <w:pPr>
        <w:pStyle w:val="ListParagraph"/>
        <w:numPr>
          <w:ilvl w:val="0"/>
          <w:numId w:val="6"/>
        </w:numPr>
        <w:spacing w:after="0" w:line="240" w:lineRule="auto"/>
        <w:rPr>
          <w:sz w:val="23"/>
          <w:szCs w:val="23"/>
        </w:rPr>
      </w:pPr>
      <w:r w:rsidRPr="00AF347C">
        <w:rPr>
          <w:sz w:val="23"/>
          <w:szCs w:val="23"/>
        </w:rPr>
        <w:t>Internal Champions</w:t>
      </w:r>
      <w:r w:rsidR="002E21FD" w:rsidRPr="00AF347C">
        <w:rPr>
          <w:sz w:val="23"/>
          <w:szCs w:val="23"/>
        </w:rPr>
        <w:t xml:space="preserve"> (for example)</w:t>
      </w:r>
      <w:r w:rsidRPr="00AF347C">
        <w:rPr>
          <w:sz w:val="23"/>
          <w:szCs w:val="23"/>
        </w:rPr>
        <w:t>: program managers, contract managers, relationship managers, registered dietitian</w:t>
      </w:r>
      <w:r w:rsidR="00295DB0" w:rsidRPr="00AF347C">
        <w:rPr>
          <w:sz w:val="23"/>
          <w:szCs w:val="23"/>
        </w:rPr>
        <w:t xml:space="preserve"> nutritionist (RDN)</w:t>
      </w:r>
      <w:r w:rsidR="002E21FD" w:rsidRPr="00AF347C">
        <w:rPr>
          <w:sz w:val="23"/>
          <w:szCs w:val="23"/>
        </w:rPr>
        <w:t>, or other individual with comparable nutrition expertise</w:t>
      </w:r>
      <w:r w:rsidRPr="00AF347C">
        <w:rPr>
          <w:sz w:val="23"/>
          <w:szCs w:val="23"/>
        </w:rPr>
        <w:t>, senior leadership, food service managers</w:t>
      </w:r>
      <w:r w:rsidR="003F167B">
        <w:rPr>
          <w:sz w:val="23"/>
          <w:szCs w:val="23"/>
        </w:rPr>
        <w:t>.</w:t>
      </w:r>
    </w:p>
    <w:p w14:paraId="5031F534" w14:textId="77777777" w:rsidR="00E84989" w:rsidRPr="00AF347C" w:rsidRDefault="00E84989" w:rsidP="00102165">
      <w:pPr>
        <w:pStyle w:val="ListParagraph"/>
        <w:numPr>
          <w:ilvl w:val="0"/>
          <w:numId w:val="6"/>
        </w:numPr>
        <w:spacing w:after="0" w:line="240" w:lineRule="auto"/>
        <w:rPr>
          <w:sz w:val="23"/>
          <w:szCs w:val="23"/>
        </w:rPr>
      </w:pPr>
      <w:r w:rsidRPr="00AF347C">
        <w:rPr>
          <w:sz w:val="23"/>
          <w:szCs w:val="23"/>
        </w:rPr>
        <w:t>External Champions</w:t>
      </w:r>
      <w:r w:rsidR="002E21FD" w:rsidRPr="00AF347C">
        <w:rPr>
          <w:sz w:val="23"/>
          <w:szCs w:val="23"/>
        </w:rPr>
        <w:t xml:space="preserve"> (recommended)</w:t>
      </w:r>
      <w:r w:rsidRPr="00AF347C">
        <w:rPr>
          <w:sz w:val="23"/>
          <w:szCs w:val="23"/>
        </w:rPr>
        <w:t xml:space="preserve">: Persons who can support your efforts, facilitate networking, identify resources, potential partners, </w:t>
      </w:r>
      <w:r w:rsidR="00B029D8" w:rsidRPr="00AF347C">
        <w:rPr>
          <w:sz w:val="23"/>
          <w:szCs w:val="23"/>
        </w:rPr>
        <w:t>local restaurant association representative</w:t>
      </w:r>
      <w:r w:rsidR="0012356F" w:rsidRPr="00AF347C">
        <w:rPr>
          <w:sz w:val="23"/>
          <w:szCs w:val="23"/>
        </w:rPr>
        <w:t>s</w:t>
      </w:r>
      <w:r w:rsidR="00B029D8" w:rsidRPr="00AF347C">
        <w:rPr>
          <w:sz w:val="23"/>
          <w:szCs w:val="23"/>
        </w:rPr>
        <w:t xml:space="preserve">, local grocery store leadership, </w:t>
      </w:r>
      <w:r w:rsidRPr="00AF347C">
        <w:rPr>
          <w:sz w:val="23"/>
          <w:szCs w:val="23"/>
        </w:rPr>
        <w:t xml:space="preserve">Chambers of Commerce members, consumers from existing programs, other community service providers such as home health, </w:t>
      </w:r>
      <w:r w:rsidR="002E21FD" w:rsidRPr="00AF347C">
        <w:rPr>
          <w:sz w:val="23"/>
          <w:szCs w:val="23"/>
        </w:rPr>
        <w:t xml:space="preserve">government or public, </w:t>
      </w:r>
      <w:r w:rsidRPr="00AF347C">
        <w:rPr>
          <w:sz w:val="23"/>
          <w:szCs w:val="23"/>
        </w:rPr>
        <w:t>senior-focused</w:t>
      </w:r>
      <w:r w:rsidR="002E21FD" w:rsidRPr="00AF347C">
        <w:rPr>
          <w:sz w:val="23"/>
          <w:szCs w:val="23"/>
        </w:rPr>
        <w:t xml:space="preserve"> entities</w:t>
      </w:r>
      <w:r w:rsidRPr="00AF347C">
        <w:rPr>
          <w:sz w:val="23"/>
          <w:szCs w:val="23"/>
        </w:rPr>
        <w:t>, etc.</w:t>
      </w:r>
    </w:p>
    <w:p w14:paraId="2773B917" w14:textId="77777777" w:rsidR="006C58A3" w:rsidRPr="00AF347C" w:rsidRDefault="006C58A3" w:rsidP="00102165">
      <w:pPr>
        <w:pStyle w:val="ListParagraph"/>
        <w:spacing w:after="0" w:line="240" w:lineRule="auto"/>
        <w:ind w:left="1440"/>
        <w:rPr>
          <w:sz w:val="23"/>
          <w:szCs w:val="23"/>
        </w:rPr>
      </w:pPr>
    </w:p>
    <w:p w14:paraId="1D905E94" w14:textId="77777777" w:rsidR="00E84989" w:rsidRPr="00AF347C" w:rsidRDefault="00E84989" w:rsidP="00102165">
      <w:pPr>
        <w:spacing w:after="0" w:line="240" w:lineRule="auto"/>
        <w:rPr>
          <w:i/>
          <w:iCs/>
          <w:sz w:val="23"/>
          <w:szCs w:val="23"/>
        </w:rPr>
      </w:pPr>
      <w:r w:rsidRPr="00AF347C">
        <w:rPr>
          <w:i/>
          <w:iCs/>
          <w:sz w:val="23"/>
          <w:szCs w:val="23"/>
        </w:rPr>
        <w:t xml:space="preserve">Part 2: Identify </w:t>
      </w:r>
      <w:r w:rsidR="00EB3DEA" w:rsidRPr="00AF347C">
        <w:rPr>
          <w:i/>
          <w:iCs/>
          <w:sz w:val="23"/>
          <w:szCs w:val="23"/>
        </w:rPr>
        <w:t>the</w:t>
      </w:r>
      <w:r w:rsidRPr="00AF347C">
        <w:rPr>
          <w:i/>
          <w:iCs/>
          <w:sz w:val="23"/>
          <w:szCs w:val="23"/>
        </w:rPr>
        <w:t xml:space="preserve"> expertise</w:t>
      </w:r>
      <w:r w:rsidR="00EB3DEA" w:rsidRPr="00AF347C">
        <w:rPr>
          <w:i/>
          <w:iCs/>
          <w:sz w:val="23"/>
          <w:szCs w:val="23"/>
        </w:rPr>
        <w:t xml:space="preserve"> your team needs</w:t>
      </w:r>
      <w:r w:rsidRPr="00AF347C">
        <w:rPr>
          <w:i/>
          <w:iCs/>
          <w:sz w:val="23"/>
          <w:szCs w:val="23"/>
        </w:rPr>
        <w:t xml:space="preserve">: </w:t>
      </w:r>
    </w:p>
    <w:p w14:paraId="46892896" w14:textId="6D18FD30" w:rsidR="00E84989" w:rsidRPr="00AF347C" w:rsidRDefault="00E84989" w:rsidP="00102165">
      <w:pPr>
        <w:pStyle w:val="ListParagraph"/>
        <w:numPr>
          <w:ilvl w:val="0"/>
          <w:numId w:val="7"/>
        </w:numPr>
        <w:spacing w:after="0" w:line="240" w:lineRule="auto"/>
        <w:rPr>
          <w:sz w:val="23"/>
          <w:szCs w:val="23"/>
        </w:rPr>
      </w:pPr>
      <w:r w:rsidRPr="00AF347C">
        <w:rPr>
          <w:sz w:val="23"/>
          <w:szCs w:val="23"/>
        </w:rPr>
        <w:t>Restaurant</w:t>
      </w:r>
      <w:r w:rsidR="006C58A3" w:rsidRPr="00AF347C">
        <w:rPr>
          <w:sz w:val="23"/>
          <w:szCs w:val="23"/>
        </w:rPr>
        <w:t>/grocery</w:t>
      </w:r>
      <w:r w:rsidRPr="00AF347C">
        <w:rPr>
          <w:sz w:val="23"/>
          <w:szCs w:val="23"/>
        </w:rPr>
        <w:t xml:space="preserve"> management/food service/catering experience</w:t>
      </w:r>
      <w:r w:rsidR="00002B27">
        <w:rPr>
          <w:sz w:val="23"/>
          <w:szCs w:val="23"/>
        </w:rPr>
        <w:t>.</w:t>
      </w:r>
    </w:p>
    <w:p w14:paraId="16E6CDA6" w14:textId="7C422926" w:rsidR="00E84989" w:rsidRPr="00AF347C" w:rsidRDefault="00E558B4" w:rsidP="00102165">
      <w:pPr>
        <w:pStyle w:val="ListParagraph"/>
        <w:numPr>
          <w:ilvl w:val="0"/>
          <w:numId w:val="7"/>
        </w:numPr>
        <w:spacing w:after="0" w:line="240" w:lineRule="auto"/>
        <w:rPr>
          <w:sz w:val="23"/>
          <w:szCs w:val="23"/>
        </w:rPr>
      </w:pPr>
      <w:r>
        <w:rPr>
          <w:sz w:val="23"/>
          <w:szCs w:val="23"/>
        </w:rPr>
        <w:t>In-depth knowledge of the</w:t>
      </w:r>
      <w:r w:rsidR="00002B27">
        <w:rPr>
          <w:sz w:val="23"/>
          <w:szCs w:val="23"/>
        </w:rPr>
        <w:t xml:space="preserve"> OAA Nutrition Program.</w:t>
      </w:r>
    </w:p>
    <w:p w14:paraId="60443A0A" w14:textId="46992921" w:rsidR="00C54386" w:rsidRDefault="00C54386" w:rsidP="00102165">
      <w:pPr>
        <w:pStyle w:val="ListParagraph"/>
        <w:numPr>
          <w:ilvl w:val="0"/>
          <w:numId w:val="7"/>
        </w:numPr>
        <w:spacing w:after="0" w:line="240" w:lineRule="auto"/>
        <w:rPr>
          <w:sz w:val="23"/>
          <w:szCs w:val="23"/>
        </w:rPr>
      </w:pPr>
      <w:r>
        <w:rPr>
          <w:sz w:val="23"/>
          <w:szCs w:val="23"/>
        </w:rPr>
        <w:t>Knowledge of public health, food</w:t>
      </w:r>
      <w:r w:rsidR="00002B27">
        <w:rPr>
          <w:sz w:val="23"/>
          <w:szCs w:val="23"/>
        </w:rPr>
        <w:t xml:space="preserve"> safety, emergency preparedness.</w:t>
      </w:r>
    </w:p>
    <w:p w14:paraId="34738985" w14:textId="661AAA3E" w:rsidR="00E84989" w:rsidRPr="00AF347C" w:rsidRDefault="00E84989" w:rsidP="00102165">
      <w:pPr>
        <w:pStyle w:val="ListParagraph"/>
        <w:numPr>
          <w:ilvl w:val="0"/>
          <w:numId w:val="7"/>
        </w:numPr>
        <w:spacing w:after="0" w:line="240" w:lineRule="auto"/>
        <w:rPr>
          <w:sz w:val="23"/>
          <w:szCs w:val="23"/>
        </w:rPr>
      </w:pPr>
      <w:r w:rsidRPr="00AF347C">
        <w:rPr>
          <w:sz w:val="23"/>
          <w:szCs w:val="23"/>
        </w:rPr>
        <w:t>Knowledge of the local restaurant</w:t>
      </w:r>
      <w:r w:rsidR="00C54386">
        <w:rPr>
          <w:sz w:val="23"/>
          <w:szCs w:val="23"/>
        </w:rPr>
        <w:t xml:space="preserve"> and food retail</w:t>
      </w:r>
      <w:r w:rsidRPr="00AF347C">
        <w:rPr>
          <w:sz w:val="23"/>
          <w:szCs w:val="23"/>
        </w:rPr>
        <w:t xml:space="preserve"> landscape</w:t>
      </w:r>
      <w:r w:rsidR="00002B27">
        <w:rPr>
          <w:sz w:val="23"/>
          <w:szCs w:val="23"/>
        </w:rPr>
        <w:t>.</w:t>
      </w:r>
    </w:p>
    <w:p w14:paraId="4F6F7EC5" w14:textId="60799043" w:rsidR="00E84989" w:rsidRPr="00AF347C" w:rsidRDefault="001C434C" w:rsidP="00102165">
      <w:pPr>
        <w:pStyle w:val="ListParagraph"/>
        <w:numPr>
          <w:ilvl w:val="0"/>
          <w:numId w:val="7"/>
        </w:numPr>
        <w:spacing w:after="0" w:line="240" w:lineRule="auto"/>
        <w:rPr>
          <w:sz w:val="23"/>
          <w:szCs w:val="23"/>
        </w:rPr>
      </w:pPr>
      <w:r>
        <w:rPr>
          <w:sz w:val="23"/>
          <w:szCs w:val="23"/>
        </w:rPr>
        <w:t>Experience partnering with</w:t>
      </w:r>
      <w:r w:rsidR="00E84989" w:rsidRPr="00AF347C">
        <w:rPr>
          <w:sz w:val="23"/>
          <w:szCs w:val="23"/>
        </w:rPr>
        <w:t xml:space="preserve"> </w:t>
      </w:r>
      <w:r>
        <w:rPr>
          <w:sz w:val="23"/>
          <w:szCs w:val="23"/>
        </w:rPr>
        <w:t xml:space="preserve">[a diversity of] </w:t>
      </w:r>
      <w:r w:rsidR="00C54386">
        <w:rPr>
          <w:sz w:val="23"/>
          <w:szCs w:val="23"/>
        </w:rPr>
        <w:t xml:space="preserve">community leaders and </w:t>
      </w:r>
      <w:r>
        <w:rPr>
          <w:sz w:val="23"/>
          <w:szCs w:val="23"/>
        </w:rPr>
        <w:t>community-based organizations</w:t>
      </w:r>
      <w:r w:rsidR="00002B27">
        <w:rPr>
          <w:sz w:val="23"/>
          <w:szCs w:val="23"/>
        </w:rPr>
        <w:t>.</w:t>
      </w:r>
    </w:p>
    <w:p w14:paraId="035F220A" w14:textId="17199A2E" w:rsidR="00E84989" w:rsidRPr="00AF347C" w:rsidRDefault="00E84989" w:rsidP="00102165">
      <w:pPr>
        <w:pStyle w:val="ListParagraph"/>
        <w:numPr>
          <w:ilvl w:val="0"/>
          <w:numId w:val="7"/>
        </w:numPr>
        <w:spacing w:after="0" w:line="240" w:lineRule="auto"/>
        <w:rPr>
          <w:sz w:val="23"/>
          <w:szCs w:val="23"/>
        </w:rPr>
      </w:pPr>
      <w:r w:rsidRPr="00AF347C">
        <w:rPr>
          <w:sz w:val="23"/>
          <w:szCs w:val="23"/>
        </w:rPr>
        <w:t>Marketing/communications and outreach expertise</w:t>
      </w:r>
      <w:r w:rsidR="009C3916">
        <w:rPr>
          <w:sz w:val="23"/>
          <w:szCs w:val="23"/>
        </w:rPr>
        <w:t>.</w:t>
      </w:r>
      <w:r w:rsidRPr="00AF347C">
        <w:rPr>
          <w:sz w:val="23"/>
          <w:szCs w:val="23"/>
        </w:rPr>
        <w:t xml:space="preserve"> </w:t>
      </w:r>
    </w:p>
    <w:p w14:paraId="73A97E45" w14:textId="77777777" w:rsidR="00AF347C" w:rsidRPr="00AF347C" w:rsidRDefault="00AF347C" w:rsidP="00102165">
      <w:pPr>
        <w:spacing w:after="0" w:line="240" w:lineRule="auto"/>
        <w:rPr>
          <w:i/>
          <w:iCs/>
          <w:sz w:val="23"/>
          <w:szCs w:val="23"/>
        </w:rPr>
      </w:pPr>
    </w:p>
    <w:p w14:paraId="485E1673" w14:textId="77777777" w:rsidR="00E84989" w:rsidRPr="00AF347C" w:rsidRDefault="00E84989" w:rsidP="00102165">
      <w:pPr>
        <w:spacing w:after="0" w:line="240" w:lineRule="auto"/>
        <w:rPr>
          <w:i/>
          <w:iCs/>
          <w:sz w:val="23"/>
          <w:szCs w:val="23"/>
        </w:rPr>
      </w:pPr>
      <w:r w:rsidRPr="00AF347C">
        <w:rPr>
          <w:i/>
          <w:iCs/>
          <w:sz w:val="23"/>
          <w:szCs w:val="23"/>
        </w:rPr>
        <w:t xml:space="preserve">Part 3: Host a </w:t>
      </w:r>
      <w:r w:rsidR="00EB3DEA" w:rsidRPr="00AF347C">
        <w:rPr>
          <w:i/>
          <w:iCs/>
          <w:sz w:val="23"/>
          <w:szCs w:val="23"/>
        </w:rPr>
        <w:t>s</w:t>
      </w:r>
      <w:r w:rsidRPr="00AF347C">
        <w:rPr>
          <w:i/>
          <w:iCs/>
          <w:sz w:val="23"/>
          <w:szCs w:val="23"/>
        </w:rPr>
        <w:t xml:space="preserve">trategy </w:t>
      </w:r>
      <w:r w:rsidR="00EB3DEA" w:rsidRPr="00AF347C">
        <w:rPr>
          <w:i/>
          <w:iCs/>
          <w:sz w:val="23"/>
          <w:szCs w:val="23"/>
        </w:rPr>
        <w:t>s</w:t>
      </w:r>
      <w:r w:rsidRPr="00AF347C">
        <w:rPr>
          <w:i/>
          <w:iCs/>
          <w:sz w:val="23"/>
          <w:szCs w:val="23"/>
        </w:rPr>
        <w:t xml:space="preserve">ession </w:t>
      </w:r>
      <w:r w:rsidR="00EB3DEA" w:rsidRPr="00AF347C">
        <w:rPr>
          <w:i/>
          <w:iCs/>
          <w:sz w:val="23"/>
          <w:szCs w:val="23"/>
        </w:rPr>
        <w:t xml:space="preserve">with </w:t>
      </w:r>
      <w:r w:rsidR="003C18F8" w:rsidRPr="00AF347C">
        <w:rPr>
          <w:i/>
          <w:iCs/>
          <w:sz w:val="23"/>
          <w:szCs w:val="23"/>
        </w:rPr>
        <w:t>your</w:t>
      </w:r>
      <w:r w:rsidR="00EB3DEA" w:rsidRPr="00AF347C">
        <w:rPr>
          <w:i/>
          <w:iCs/>
          <w:sz w:val="23"/>
          <w:szCs w:val="23"/>
        </w:rPr>
        <w:t xml:space="preserve"> team</w:t>
      </w:r>
    </w:p>
    <w:p w14:paraId="5C901D81" w14:textId="77777777" w:rsidR="00E84989" w:rsidRPr="00AF347C" w:rsidRDefault="00E84989" w:rsidP="00102165">
      <w:pPr>
        <w:pStyle w:val="ListParagraph"/>
        <w:numPr>
          <w:ilvl w:val="0"/>
          <w:numId w:val="9"/>
        </w:numPr>
        <w:spacing w:after="0" w:line="240" w:lineRule="auto"/>
        <w:rPr>
          <w:b/>
          <w:bCs/>
          <w:sz w:val="23"/>
          <w:szCs w:val="23"/>
        </w:rPr>
      </w:pPr>
      <w:r w:rsidRPr="00AF347C">
        <w:rPr>
          <w:sz w:val="23"/>
          <w:szCs w:val="23"/>
        </w:rPr>
        <w:t>Host a strategy session with your team to determine the goals and objectives of your anticipated partnership – what product, programmatic, business and pricing goals to you have for your anticipated collaboration?</w:t>
      </w:r>
    </w:p>
    <w:p w14:paraId="1FC8D500" w14:textId="77777777" w:rsidR="00AF347C" w:rsidRPr="00AF347C" w:rsidRDefault="00AF347C" w:rsidP="00102165">
      <w:pPr>
        <w:spacing w:after="0" w:line="240" w:lineRule="auto"/>
        <w:rPr>
          <w:i/>
          <w:iCs/>
          <w:sz w:val="23"/>
          <w:szCs w:val="23"/>
        </w:rPr>
      </w:pPr>
    </w:p>
    <w:p w14:paraId="76A0337E" w14:textId="77777777" w:rsidR="00E84989" w:rsidRPr="00AF347C" w:rsidRDefault="00E84989" w:rsidP="00102165">
      <w:pPr>
        <w:spacing w:after="0" w:line="240" w:lineRule="auto"/>
        <w:rPr>
          <w:i/>
          <w:iCs/>
          <w:sz w:val="23"/>
          <w:szCs w:val="23"/>
        </w:rPr>
      </w:pPr>
      <w:r w:rsidRPr="00AF347C">
        <w:rPr>
          <w:i/>
          <w:iCs/>
          <w:sz w:val="23"/>
          <w:szCs w:val="23"/>
        </w:rPr>
        <w:t>Part 4: Establish your target population:</w:t>
      </w:r>
    </w:p>
    <w:p w14:paraId="7AE46873" w14:textId="77777777" w:rsidR="00E84989" w:rsidRPr="00AF347C" w:rsidRDefault="00E84989" w:rsidP="00102165">
      <w:pPr>
        <w:pStyle w:val="ListParagraph"/>
        <w:numPr>
          <w:ilvl w:val="0"/>
          <w:numId w:val="8"/>
        </w:numPr>
        <w:spacing w:after="0" w:line="240" w:lineRule="auto"/>
        <w:rPr>
          <w:sz w:val="23"/>
          <w:szCs w:val="23"/>
        </w:rPr>
      </w:pPr>
      <w:r w:rsidRPr="00AF347C">
        <w:rPr>
          <w:sz w:val="23"/>
          <w:szCs w:val="23"/>
        </w:rPr>
        <w:lastRenderedPageBreak/>
        <w:t xml:space="preserve">Evaluate local data to determine demographic profile, geographic location, nutrition needs, aging services usage, </w:t>
      </w:r>
      <w:r w:rsidR="002F50CB" w:rsidRPr="00AF347C">
        <w:rPr>
          <w:sz w:val="23"/>
          <w:szCs w:val="23"/>
        </w:rPr>
        <w:t>etc.</w:t>
      </w:r>
      <w:r w:rsidRPr="00AF347C">
        <w:rPr>
          <w:sz w:val="23"/>
          <w:szCs w:val="23"/>
        </w:rPr>
        <w:t xml:space="preserve"> of target population</w:t>
      </w:r>
      <w:r w:rsidR="003F1504" w:rsidRPr="00AF347C">
        <w:rPr>
          <w:sz w:val="23"/>
          <w:szCs w:val="23"/>
        </w:rPr>
        <w:t>.</w:t>
      </w:r>
    </w:p>
    <w:p w14:paraId="2787F166" w14:textId="77777777" w:rsidR="007443C7" w:rsidRDefault="007443C7" w:rsidP="00102165">
      <w:pPr>
        <w:pStyle w:val="ListParagraph"/>
        <w:numPr>
          <w:ilvl w:val="0"/>
          <w:numId w:val="8"/>
        </w:numPr>
        <w:spacing w:after="0" w:line="240" w:lineRule="auto"/>
        <w:rPr>
          <w:sz w:val="23"/>
          <w:szCs w:val="23"/>
        </w:rPr>
      </w:pPr>
      <w:r w:rsidRPr="00AF347C">
        <w:rPr>
          <w:sz w:val="23"/>
          <w:szCs w:val="23"/>
        </w:rPr>
        <w:t>Utilize previous information on customer preferences (client satisfaction, waste studies, etc.)</w:t>
      </w:r>
      <w:r w:rsidR="003F1504" w:rsidRPr="00AF347C">
        <w:rPr>
          <w:sz w:val="23"/>
          <w:szCs w:val="23"/>
        </w:rPr>
        <w:t>.</w:t>
      </w:r>
      <w:r w:rsidRPr="00AF347C">
        <w:rPr>
          <w:sz w:val="23"/>
          <w:szCs w:val="23"/>
        </w:rPr>
        <w:t xml:space="preserve"> </w:t>
      </w:r>
    </w:p>
    <w:p w14:paraId="55A146EF" w14:textId="22CAEB00" w:rsidR="001C434C" w:rsidRPr="003543FC" w:rsidRDefault="001C434C" w:rsidP="003543FC">
      <w:pPr>
        <w:pStyle w:val="ListParagraph"/>
        <w:numPr>
          <w:ilvl w:val="0"/>
          <w:numId w:val="8"/>
        </w:numPr>
        <w:spacing w:after="0" w:line="240" w:lineRule="auto"/>
        <w:rPr>
          <w:sz w:val="23"/>
          <w:szCs w:val="23"/>
        </w:rPr>
      </w:pPr>
      <w:r>
        <w:rPr>
          <w:sz w:val="23"/>
          <w:szCs w:val="23"/>
        </w:rPr>
        <w:t>Identify target population(s) of interest</w:t>
      </w:r>
      <w:r w:rsidR="001E20DA">
        <w:rPr>
          <w:sz w:val="23"/>
          <w:szCs w:val="23"/>
        </w:rPr>
        <w:t xml:space="preserve"> for this initiative</w:t>
      </w:r>
      <w:r>
        <w:rPr>
          <w:sz w:val="23"/>
          <w:szCs w:val="23"/>
        </w:rPr>
        <w:t xml:space="preserve"> including </w:t>
      </w:r>
      <w:r w:rsidRPr="00AF347C">
        <w:rPr>
          <w:sz w:val="23"/>
          <w:szCs w:val="23"/>
        </w:rPr>
        <w:t>low-income/minority</w:t>
      </w:r>
      <w:r>
        <w:rPr>
          <w:sz w:val="23"/>
          <w:szCs w:val="23"/>
        </w:rPr>
        <w:t xml:space="preserve"> </w:t>
      </w:r>
      <w:r w:rsidR="00D34F83">
        <w:rPr>
          <w:sz w:val="23"/>
          <w:szCs w:val="23"/>
        </w:rPr>
        <w:t>populations</w:t>
      </w:r>
      <w:r>
        <w:rPr>
          <w:sz w:val="23"/>
          <w:szCs w:val="23"/>
        </w:rPr>
        <w:t>, persons resi</w:t>
      </w:r>
      <w:r w:rsidR="00D34F83">
        <w:rPr>
          <w:sz w:val="23"/>
          <w:szCs w:val="23"/>
        </w:rPr>
        <w:t>ding in</w:t>
      </w:r>
      <w:r w:rsidRPr="00AF347C">
        <w:rPr>
          <w:sz w:val="23"/>
          <w:szCs w:val="23"/>
        </w:rPr>
        <w:t xml:space="preserve"> rural</w:t>
      </w:r>
      <w:r w:rsidR="00D34F83">
        <w:rPr>
          <w:sz w:val="23"/>
          <w:szCs w:val="23"/>
        </w:rPr>
        <w:t xml:space="preserve"> settings</w:t>
      </w:r>
      <w:r w:rsidRPr="00AF347C">
        <w:rPr>
          <w:sz w:val="23"/>
          <w:szCs w:val="23"/>
        </w:rPr>
        <w:t>, and persons with low English proficiency/immigrants/refugees</w:t>
      </w:r>
      <w:r>
        <w:rPr>
          <w:sz w:val="23"/>
          <w:szCs w:val="23"/>
        </w:rPr>
        <w:t xml:space="preserve">, as well as persons </w:t>
      </w:r>
      <w:r w:rsidR="00566E3D">
        <w:rPr>
          <w:sz w:val="23"/>
          <w:szCs w:val="23"/>
        </w:rPr>
        <w:t>at risk of institutional care</w:t>
      </w:r>
      <w:r w:rsidRPr="00AF347C">
        <w:rPr>
          <w:sz w:val="23"/>
          <w:szCs w:val="23"/>
        </w:rPr>
        <w:t>.</w:t>
      </w:r>
    </w:p>
    <w:p w14:paraId="272B1F1C" w14:textId="77777777" w:rsidR="00AF347C" w:rsidRPr="00AF347C" w:rsidRDefault="00AF347C" w:rsidP="00102165">
      <w:pPr>
        <w:spacing w:after="0" w:line="240" w:lineRule="auto"/>
        <w:rPr>
          <w:b/>
          <w:bCs/>
          <w:sz w:val="23"/>
          <w:szCs w:val="23"/>
        </w:rPr>
      </w:pPr>
    </w:p>
    <w:p w14:paraId="3C55384F" w14:textId="77777777" w:rsidR="00E84989" w:rsidRPr="00AF347C" w:rsidRDefault="00E84989" w:rsidP="00102165">
      <w:pPr>
        <w:spacing w:after="0" w:line="240" w:lineRule="auto"/>
        <w:rPr>
          <w:sz w:val="23"/>
          <w:szCs w:val="23"/>
        </w:rPr>
      </w:pPr>
      <w:r w:rsidRPr="00AF347C">
        <w:rPr>
          <w:b/>
          <w:bCs/>
          <w:sz w:val="23"/>
          <w:szCs w:val="23"/>
        </w:rPr>
        <w:t>Step 2:</w:t>
      </w:r>
      <w:r w:rsidRPr="00AF347C">
        <w:rPr>
          <w:sz w:val="23"/>
          <w:szCs w:val="23"/>
        </w:rPr>
        <w:t xml:space="preserve"> </w:t>
      </w:r>
      <w:r w:rsidRPr="00AF347C">
        <w:rPr>
          <w:b/>
          <w:bCs/>
          <w:sz w:val="23"/>
          <w:szCs w:val="23"/>
        </w:rPr>
        <w:t>Conduct an environmental scan</w:t>
      </w:r>
      <w:r w:rsidRPr="00AF347C">
        <w:rPr>
          <w:sz w:val="23"/>
          <w:szCs w:val="23"/>
        </w:rPr>
        <w:t xml:space="preserve"> </w:t>
      </w:r>
    </w:p>
    <w:p w14:paraId="2C5DFEF3" w14:textId="77777777" w:rsidR="001C434C" w:rsidRDefault="00E84989" w:rsidP="00102165">
      <w:pPr>
        <w:pStyle w:val="ListParagraph"/>
        <w:numPr>
          <w:ilvl w:val="0"/>
          <w:numId w:val="8"/>
        </w:numPr>
        <w:spacing w:after="0" w:line="240" w:lineRule="auto"/>
        <w:rPr>
          <w:sz w:val="23"/>
          <w:szCs w:val="23"/>
        </w:rPr>
      </w:pPr>
      <w:r w:rsidRPr="00AF347C">
        <w:rPr>
          <w:sz w:val="23"/>
          <w:szCs w:val="23"/>
        </w:rPr>
        <w:t>Identify available restaurants; meals that are served locally, understand regional tastes, food customs, local expectations around portion sizes; identify grocery stores with kitchens</w:t>
      </w:r>
      <w:r w:rsidR="001A0D5B" w:rsidRPr="00AF347C">
        <w:rPr>
          <w:sz w:val="23"/>
          <w:szCs w:val="23"/>
        </w:rPr>
        <w:t>. I</w:t>
      </w:r>
      <w:r w:rsidR="001A0D5B" w:rsidRPr="00AF347C">
        <w:rPr>
          <w:noProof/>
          <w:sz w:val="23"/>
          <w:szCs w:val="23"/>
        </w:rPr>
        <w:t xml:space="preserve">n addition, identify grocery stores with kitchens/food service operations. </w:t>
      </w:r>
    </w:p>
    <w:p w14:paraId="2D0A785C" w14:textId="668489FD" w:rsidR="00E84989" w:rsidRPr="00AF347C" w:rsidRDefault="001C434C" w:rsidP="00102165">
      <w:pPr>
        <w:pStyle w:val="ListParagraph"/>
        <w:numPr>
          <w:ilvl w:val="0"/>
          <w:numId w:val="8"/>
        </w:numPr>
        <w:spacing w:after="0" w:line="240" w:lineRule="auto"/>
        <w:rPr>
          <w:sz w:val="23"/>
          <w:szCs w:val="23"/>
        </w:rPr>
      </w:pPr>
      <w:r>
        <w:rPr>
          <w:noProof/>
          <w:sz w:val="23"/>
          <w:szCs w:val="23"/>
        </w:rPr>
        <w:t>Engage g</w:t>
      </w:r>
      <w:r w:rsidR="001A0D5B" w:rsidRPr="00AF347C">
        <w:rPr>
          <w:noProof/>
          <w:sz w:val="23"/>
          <w:szCs w:val="23"/>
        </w:rPr>
        <w:t xml:space="preserve">rocery stores or restaurants with nutrition professionals such as a registered dietitian or individual of comparable expertise offer additional </w:t>
      </w:r>
      <w:r w:rsidR="00AF347C" w:rsidRPr="00AF347C">
        <w:rPr>
          <w:noProof/>
          <w:sz w:val="23"/>
          <w:szCs w:val="23"/>
        </w:rPr>
        <w:t>benefits.</w:t>
      </w:r>
    </w:p>
    <w:p w14:paraId="05B83139" w14:textId="77777777" w:rsidR="00B029D8" w:rsidRDefault="00B029D8" w:rsidP="00102165">
      <w:pPr>
        <w:pStyle w:val="ListParagraph"/>
        <w:numPr>
          <w:ilvl w:val="0"/>
          <w:numId w:val="8"/>
        </w:numPr>
        <w:spacing w:after="0" w:line="240" w:lineRule="auto"/>
        <w:rPr>
          <w:sz w:val="23"/>
          <w:szCs w:val="23"/>
        </w:rPr>
      </w:pPr>
      <w:r w:rsidRPr="00AF347C">
        <w:rPr>
          <w:sz w:val="23"/>
          <w:szCs w:val="23"/>
        </w:rPr>
        <w:t xml:space="preserve">Identify a range of reasonable meal costs across your local community. Review published </w:t>
      </w:r>
      <w:r w:rsidR="00AF347C" w:rsidRPr="00AF347C">
        <w:rPr>
          <w:sz w:val="23"/>
          <w:szCs w:val="23"/>
        </w:rPr>
        <w:t>menus and</w:t>
      </w:r>
      <w:r w:rsidR="001A0D5B" w:rsidRPr="00AF347C">
        <w:rPr>
          <w:sz w:val="23"/>
          <w:szCs w:val="23"/>
        </w:rPr>
        <w:t xml:space="preserve"> </w:t>
      </w:r>
      <w:r w:rsidRPr="00AF347C">
        <w:rPr>
          <w:sz w:val="23"/>
          <w:szCs w:val="23"/>
        </w:rPr>
        <w:t>call</w:t>
      </w:r>
      <w:r w:rsidR="001A0D5B" w:rsidRPr="00AF347C">
        <w:rPr>
          <w:sz w:val="23"/>
          <w:szCs w:val="23"/>
        </w:rPr>
        <w:t xml:space="preserve"> local food </w:t>
      </w:r>
      <w:r w:rsidR="00AF347C" w:rsidRPr="00AF347C">
        <w:rPr>
          <w:sz w:val="23"/>
          <w:szCs w:val="23"/>
        </w:rPr>
        <w:t>retailers to</w:t>
      </w:r>
      <w:r w:rsidRPr="00AF347C">
        <w:rPr>
          <w:sz w:val="23"/>
          <w:szCs w:val="23"/>
        </w:rPr>
        <w:t xml:space="preserve"> understand the</w:t>
      </w:r>
      <w:r w:rsidR="007443C7" w:rsidRPr="00AF347C">
        <w:rPr>
          <w:sz w:val="23"/>
          <w:szCs w:val="23"/>
        </w:rPr>
        <w:t xml:space="preserve"> range of these costs.</w:t>
      </w:r>
    </w:p>
    <w:p w14:paraId="06451C58" w14:textId="77777777" w:rsidR="00BE6B68" w:rsidRPr="00AF347C" w:rsidRDefault="00C54386" w:rsidP="00102165">
      <w:pPr>
        <w:pStyle w:val="ListParagraph"/>
        <w:numPr>
          <w:ilvl w:val="0"/>
          <w:numId w:val="8"/>
        </w:numPr>
        <w:spacing w:after="0" w:line="240" w:lineRule="auto"/>
        <w:rPr>
          <w:sz w:val="23"/>
          <w:szCs w:val="23"/>
        </w:rPr>
      </w:pPr>
      <w:r>
        <w:rPr>
          <w:sz w:val="23"/>
          <w:szCs w:val="23"/>
        </w:rPr>
        <w:t>Establish a physical visit (where it is safe to do this) or a virtual tour of</w:t>
      </w:r>
      <w:r w:rsidR="00BE6B68">
        <w:rPr>
          <w:sz w:val="23"/>
          <w:szCs w:val="23"/>
        </w:rPr>
        <w:t xml:space="preserve"> local restaurants in target communities to review facilities, engage directly with staff and identify opportunities to partner.</w:t>
      </w:r>
    </w:p>
    <w:p w14:paraId="245D1E22" w14:textId="77777777" w:rsidR="00AF347C" w:rsidRPr="00AF347C" w:rsidRDefault="00AF347C" w:rsidP="00102165">
      <w:pPr>
        <w:spacing w:after="0" w:line="240" w:lineRule="auto"/>
        <w:rPr>
          <w:b/>
          <w:bCs/>
          <w:sz w:val="23"/>
          <w:szCs w:val="23"/>
        </w:rPr>
      </w:pPr>
    </w:p>
    <w:p w14:paraId="2359C0BD" w14:textId="05AE9FF2" w:rsidR="00E84989" w:rsidRPr="00AF347C" w:rsidRDefault="00E84989" w:rsidP="00102165">
      <w:pPr>
        <w:spacing w:after="0" w:line="240" w:lineRule="auto"/>
        <w:rPr>
          <w:b/>
          <w:bCs/>
          <w:sz w:val="23"/>
          <w:szCs w:val="23"/>
        </w:rPr>
      </w:pPr>
      <w:r w:rsidRPr="00AF347C">
        <w:rPr>
          <w:b/>
          <w:bCs/>
          <w:sz w:val="23"/>
          <w:szCs w:val="23"/>
        </w:rPr>
        <w:t xml:space="preserve">Step 3: </w:t>
      </w:r>
      <w:r w:rsidR="001E20DA">
        <w:rPr>
          <w:b/>
          <w:bCs/>
          <w:sz w:val="23"/>
          <w:szCs w:val="23"/>
        </w:rPr>
        <w:t>Identify a cohort of</w:t>
      </w:r>
      <w:r w:rsidR="001E20DA" w:rsidRPr="00AF347C">
        <w:rPr>
          <w:b/>
          <w:bCs/>
          <w:sz w:val="23"/>
          <w:szCs w:val="23"/>
        </w:rPr>
        <w:t xml:space="preserve"> </w:t>
      </w:r>
      <w:r w:rsidRPr="00AF347C">
        <w:rPr>
          <w:b/>
          <w:bCs/>
          <w:sz w:val="23"/>
          <w:szCs w:val="23"/>
        </w:rPr>
        <w:t xml:space="preserve">potential vendors </w:t>
      </w:r>
    </w:p>
    <w:p w14:paraId="4543E9F4" w14:textId="79556897" w:rsidR="00E84989" w:rsidRPr="00AF347C" w:rsidRDefault="00E84989" w:rsidP="00102165">
      <w:pPr>
        <w:pStyle w:val="ListParagraph"/>
        <w:numPr>
          <w:ilvl w:val="0"/>
          <w:numId w:val="8"/>
        </w:numPr>
        <w:spacing w:after="0" w:line="240" w:lineRule="auto"/>
        <w:rPr>
          <w:sz w:val="23"/>
          <w:szCs w:val="23"/>
        </w:rPr>
      </w:pPr>
      <w:r w:rsidRPr="00AF347C">
        <w:rPr>
          <w:sz w:val="23"/>
          <w:szCs w:val="23"/>
        </w:rPr>
        <w:t>Issue a Public Notice</w:t>
      </w:r>
      <w:r w:rsidR="00D34F83">
        <w:rPr>
          <w:sz w:val="23"/>
          <w:szCs w:val="23"/>
        </w:rPr>
        <w:t xml:space="preserve">, Request of Proposals or other public notification, per </w:t>
      </w:r>
      <w:r w:rsidR="00002B27">
        <w:rPr>
          <w:sz w:val="23"/>
          <w:szCs w:val="23"/>
        </w:rPr>
        <w:t>local guidance</w:t>
      </w:r>
      <w:r w:rsidR="00D34F83">
        <w:rPr>
          <w:sz w:val="23"/>
          <w:szCs w:val="23"/>
        </w:rPr>
        <w:t>/ specifications,</w:t>
      </w:r>
      <w:r w:rsidRPr="00AF347C">
        <w:rPr>
          <w:sz w:val="23"/>
          <w:szCs w:val="23"/>
        </w:rPr>
        <w:t xml:space="preserve"> outlining partnership opportunity, overview of program and programmatic goals</w:t>
      </w:r>
      <w:r w:rsidR="003F1504" w:rsidRPr="00AF347C">
        <w:rPr>
          <w:sz w:val="23"/>
          <w:szCs w:val="23"/>
        </w:rPr>
        <w:t>.</w:t>
      </w:r>
      <w:r w:rsidR="00566E3D">
        <w:rPr>
          <w:sz w:val="23"/>
          <w:szCs w:val="23"/>
        </w:rPr>
        <w:t xml:space="preserve"> Depending on your specific organization and operating environment, </w:t>
      </w:r>
      <w:r w:rsidR="00E17F6C">
        <w:rPr>
          <w:sz w:val="23"/>
          <w:szCs w:val="23"/>
        </w:rPr>
        <w:t>other approaches such as a Request for Bid or Project Announcement may be more applicable.</w:t>
      </w:r>
    </w:p>
    <w:p w14:paraId="59730091" w14:textId="77777777" w:rsidR="00E84989" w:rsidRPr="00AF347C" w:rsidRDefault="00E84989" w:rsidP="00102165">
      <w:pPr>
        <w:pStyle w:val="ListParagraph"/>
        <w:numPr>
          <w:ilvl w:val="0"/>
          <w:numId w:val="8"/>
        </w:numPr>
        <w:spacing w:after="0" w:line="240" w:lineRule="auto"/>
        <w:rPr>
          <w:sz w:val="23"/>
          <w:szCs w:val="23"/>
        </w:rPr>
      </w:pPr>
      <w:r w:rsidRPr="00AF347C">
        <w:rPr>
          <w:sz w:val="23"/>
          <w:szCs w:val="23"/>
        </w:rPr>
        <w:t>Find restaurants that serve meals within the desired price point or those willing to agree to a mutually beneficial price</w:t>
      </w:r>
      <w:r w:rsidR="003F1504" w:rsidRPr="00AF347C">
        <w:rPr>
          <w:sz w:val="23"/>
          <w:szCs w:val="23"/>
        </w:rPr>
        <w:t>.</w:t>
      </w:r>
      <w:r w:rsidRPr="00AF347C">
        <w:rPr>
          <w:sz w:val="23"/>
          <w:szCs w:val="23"/>
        </w:rPr>
        <w:t xml:space="preserve"> </w:t>
      </w:r>
    </w:p>
    <w:p w14:paraId="2BE9AD18" w14:textId="17F1BB2E" w:rsidR="00E84989" w:rsidRPr="00002B27" w:rsidRDefault="00E84989" w:rsidP="00102165">
      <w:pPr>
        <w:pStyle w:val="ListParagraph"/>
        <w:numPr>
          <w:ilvl w:val="0"/>
          <w:numId w:val="8"/>
        </w:numPr>
        <w:spacing w:after="0" w:line="240" w:lineRule="auto"/>
        <w:rPr>
          <w:sz w:val="24"/>
          <w:szCs w:val="24"/>
        </w:rPr>
      </w:pPr>
      <w:r w:rsidRPr="00AF347C">
        <w:rPr>
          <w:sz w:val="23"/>
          <w:szCs w:val="23"/>
        </w:rPr>
        <w:t xml:space="preserve">Look to find </w:t>
      </w:r>
      <w:r w:rsidR="001C434C">
        <w:rPr>
          <w:sz w:val="23"/>
          <w:szCs w:val="23"/>
        </w:rPr>
        <w:t>vendors</w:t>
      </w:r>
      <w:r w:rsidR="001C434C" w:rsidRPr="00AF347C">
        <w:rPr>
          <w:sz w:val="23"/>
          <w:szCs w:val="23"/>
        </w:rPr>
        <w:t xml:space="preserve"> </w:t>
      </w:r>
      <w:r w:rsidR="001C434C">
        <w:rPr>
          <w:sz w:val="23"/>
          <w:szCs w:val="23"/>
        </w:rPr>
        <w:t>that serve key target population</w:t>
      </w:r>
      <w:r w:rsidRPr="00AF347C">
        <w:rPr>
          <w:sz w:val="23"/>
          <w:szCs w:val="23"/>
        </w:rPr>
        <w:t xml:space="preserve"> of need as well. </w:t>
      </w:r>
      <w:r w:rsidR="00002B27" w:rsidRPr="00002B27">
        <w:rPr>
          <w:sz w:val="24"/>
          <w:szCs w:val="24"/>
        </w:rPr>
        <w:t>This may consist of using community partners in order to find out where to best engage those who are in potential hard to reach populations such as low-income/minority, rural, and persons with low English proficiency/immigrants/refugees.</w:t>
      </w:r>
    </w:p>
    <w:p w14:paraId="3EA23335" w14:textId="77777777" w:rsidR="00AF347C" w:rsidRPr="00AF347C" w:rsidRDefault="00AF347C" w:rsidP="00102165">
      <w:pPr>
        <w:spacing w:after="0" w:line="240" w:lineRule="auto"/>
        <w:rPr>
          <w:b/>
          <w:bCs/>
          <w:sz w:val="23"/>
          <w:szCs w:val="23"/>
        </w:rPr>
      </w:pPr>
    </w:p>
    <w:p w14:paraId="6F9348A6" w14:textId="77777777" w:rsidR="00E84989" w:rsidRPr="00AF347C" w:rsidRDefault="00E84989" w:rsidP="00102165">
      <w:pPr>
        <w:spacing w:after="0" w:line="240" w:lineRule="auto"/>
        <w:rPr>
          <w:sz w:val="23"/>
          <w:szCs w:val="23"/>
        </w:rPr>
      </w:pPr>
      <w:r w:rsidRPr="00AF347C">
        <w:rPr>
          <w:b/>
          <w:bCs/>
          <w:sz w:val="23"/>
          <w:szCs w:val="23"/>
        </w:rPr>
        <w:t>Step 4: Review data collected</w:t>
      </w:r>
      <w:r w:rsidR="007E74AF">
        <w:rPr>
          <w:b/>
          <w:bCs/>
          <w:sz w:val="23"/>
          <w:szCs w:val="23"/>
        </w:rPr>
        <w:t>,</w:t>
      </w:r>
      <w:r w:rsidRPr="00AF347C">
        <w:rPr>
          <w:b/>
          <w:bCs/>
          <w:sz w:val="23"/>
          <w:szCs w:val="23"/>
        </w:rPr>
        <w:t xml:space="preserve"> </w:t>
      </w:r>
      <w:r w:rsidR="007E74AF">
        <w:rPr>
          <w:b/>
          <w:bCs/>
          <w:sz w:val="23"/>
          <w:szCs w:val="23"/>
        </w:rPr>
        <w:t xml:space="preserve">select </w:t>
      </w:r>
      <w:r w:rsidRPr="00AF347C">
        <w:rPr>
          <w:b/>
          <w:bCs/>
          <w:sz w:val="23"/>
          <w:szCs w:val="23"/>
        </w:rPr>
        <w:t>and contract with identified vendor</w:t>
      </w:r>
      <w:r w:rsidRPr="00AF347C">
        <w:rPr>
          <w:sz w:val="23"/>
          <w:szCs w:val="23"/>
        </w:rPr>
        <w:t xml:space="preserve"> </w:t>
      </w:r>
    </w:p>
    <w:p w14:paraId="005704B1" w14:textId="77777777" w:rsidR="00EB3DEA" w:rsidRDefault="00EB3DEA" w:rsidP="00102165">
      <w:pPr>
        <w:pStyle w:val="ListParagraph"/>
        <w:numPr>
          <w:ilvl w:val="0"/>
          <w:numId w:val="13"/>
        </w:numPr>
        <w:spacing w:after="0" w:line="240" w:lineRule="auto"/>
        <w:rPr>
          <w:sz w:val="23"/>
          <w:szCs w:val="23"/>
        </w:rPr>
      </w:pPr>
      <w:r w:rsidRPr="00AF347C">
        <w:rPr>
          <w:sz w:val="23"/>
          <w:szCs w:val="23"/>
        </w:rPr>
        <w:t xml:space="preserve">Collaborate with your </w:t>
      </w:r>
      <w:r w:rsidR="00481E5E" w:rsidRPr="00AF347C">
        <w:rPr>
          <w:sz w:val="23"/>
          <w:szCs w:val="23"/>
        </w:rPr>
        <w:t xml:space="preserve">identified food retail </w:t>
      </w:r>
      <w:r w:rsidRPr="00AF347C">
        <w:rPr>
          <w:sz w:val="23"/>
          <w:szCs w:val="23"/>
        </w:rPr>
        <w:t xml:space="preserve">partner and negotiate a mutually beneficial </w:t>
      </w:r>
      <w:r w:rsidR="00257E59" w:rsidRPr="00AF347C">
        <w:rPr>
          <w:sz w:val="23"/>
          <w:szCs w:val="23"/>
        </w:rPr>
        <w:t>contract for your collaboration.</w:t>
      </w:r>
    </w:p>
    <w:p w14:paraId="49780A2F" w14:textId="077EB1B5" w:rsidR="00AF347C" w:rsidRPr="0075387E" w:rsidRDefault="006B5257" w:rsidP="00002B27">
      <w:pPr>
        <w:pStyle w:val="ListParagraph"/>
        <w:numPr>
          <w:ilvl w:val="0"/>
          <w:numId w:val="13"/>
        </w:numPr>
        <w:spacing w:after="0" w:line="240" w:lineRule="auto"/>
        <w:rPr>
          <w:i/>
          <w:sz w:val="23"/>
          <w:szCs w:val="23"/>
        </w:rPr>
      </w:pPr>
      <w:r>
        <w:rPr>
          <w:sz w:val="23"/>
          <w:szCs w:val="23"/>
        </w:rPr>
        <w:t>Share the following resource with your identified vendor to ensure they have a broad understanding of how best engage wit</w:t>
      </w:r>
      <w:r w:rsidR="0075387E">
        <w:rPr>
          <w:sz w:val="23"/>
          <w:szCs w:val="23"/>
        </w:rPr>
        <w:t>h your senior nutrition program</w:t>
      </w:r>
      <w:r w:rsidR="0075387E" w:rsidRPr="0075387E">
        <w:rPr>
          <w:i/>
          <w:sz w:val="23"/>
          <w:szCs w:val="23"/>
        </w:rPr>
        <w:t xml:space="preserve">: </w:t>
      </w:r>
      <w:r w:rsidR="00002B27" w:rsidRPr="0075387E">
        <w:rPr>
          <w:i/>
          <w:sz w:val="23"/>
          <w:szCs w:val="23"/>
        </w:rPr>
        <w:t xml:space="preserve"> </w:t>
      </w:r>
      <w:r w:rsidR="00E17F6C" w:rsidRPr="0075387E">
        <w:rPr>
          <w:i/>
          <w:sz w:val="23"/>
          <w:szCs w:val="23"/>
        </w:rPr>
        <w:t>Contracting Tips for Purchasing Meals</w:t>
      </w:r>
      <w:r w:rsidR="0075387E">
        <w:rPr>
          <w:rStyle w:val="Hyperlink"/>
          <w:i/>
          <w:sz w:val="23"/>
          <w:szCs w:val="23"/>
        </w:rPr>
        <w:t>.</w:t>
      </w:r>
    </w:p>
    <w:p w14:paraId="0EB604D5" w14:textId="77777777" w:rsidR="0030656F" w:rsidRDefault="0030656F" w:rsidP="00102165">
      <w:pPr>
        <w:spacing w:after="0" w:line="240" w:lineRule="auto"/>
        <w:rPr>
          <w:b/>
          <w:bCs/>
          <w:sz w:val="23"/>
          <w:szCs w:val="23"/>
        </w:rPr>
      </w:pPr>
    </w:p>
    <w:p w14:paraId="1D2B8E2F" w14:textId="4566AADF" w:rsidR="00264DCC" w:rsidRPr="00AF347C" w:rsidRDefault="00264DCC" w:rsidP="00102165">
      <w:pPr>
        <w:spacing w:after="0" w:line="240" w:lineRule="auto"/>
        <w:rPr>
          <w:b/>
          <w:bCs/>
          <w:sz w:val="23"/>
          <w:szCs w:val="23"/>
        </w:rPr>
      </w:pPr>
      <w:r w:rsidRPr="00AF347C">
        <w:rPr>
          <w:b/>
          <w:bCs/>
          <w:sz w:val="23"/>
          <w:szCs w:val="23"/>
        </w:rPr>
        <w:t xml:space="preserve">Step </w:t>
      </w:r>
      <w:r w:rsidR="001A0D5B" w:rsidRPr="00AF347C">
        <w:rPr>
          <w:b/>
          <w:bCs/>
          <w:sz w:val="23"/>
          <w:szCs w:val="23"/>
        </w:rPr>
        <w:t>5</w:t>
      </w:r>
      <w:r w:rsidRPr="00AF347C">
        <w:rPr>
          <w:b/>
          <w:bCs/>
          <w:sz w:val="23"/>
          <w:szCs w:val="23"/>
        </w:rPr>
        <w:t xml:space="preserve">: Develop implementation procedures, </w:t>
      </w:r>
      <w:r w:rsidR="006D6B1C" w:rsidRPr="00AF347C">
        <w:rPr>
          <w:b/>
          <w:bCs/>
          <w:sz w:val="23"/>
          <w:szCs w:val="23"/>
        </w:rPr>
        <w:t>and launch partnership</w:t>
      </w:r>
    </w:p>
    <w:p w14:paraId="2AFA6423" w14:textId="77777777" w:rsidR="006D6B1C" w:rsidRPr="00AF347C" w:rsidRDefault="006D6B1C" w:rsidP="00102165">
      <w:pPr>
        <w:pStyle w:val="ListParagraph"/>
        <w:numPr>
          <w:ilvl w:val="0"/>
          <w:numId w:val="13"/>
        </w:numPr>
        <w:spacing w:after="0" w:line="240" w:lineRule="auto"/>
        <w:rPr>
          <w:sz w:val="23"/>
          <w:szCs w:val="23"/>
        </w:rPr>
      </w:pPr>
      <w:r w:rsidRPr="00AF347C">
        <w:rPr>
          <w:sz w:val="23"/>
          <w:szCs w:val="23"/>
        </w:rPr>
        <w:t>Review and finalize all product and programmatic specifications outlined in contract</w:t>
      </w:r>
      <w:r w:rsidR="003F1504" w:rsidRPr="00AF347C">
        <w:rPr>
          <w:sz w:val="23"/>
          <w:szCs w:val="23"/>
        </w:rPr>
        <w:t>.</w:t>
      </w:r>
    </w:p>
    <w:p w14:paraId="62E05BFE" w14:textId="77777777" w:rsidR="003F1504" w:rsidRPr="00AF347C" w:rsidRDefault="003F1504" w:rsidP="00102165">
      <w:pPr>
        <w:pStyle w:val="ListParagraph"/>
        <w:numPr>
          <w:ilvl w:val="0"/>
          <w:numId w:val="13"/>
        </w:numPr>
        <w:spacing w:after="0" w:line="240" w:lineRule="auto"/>
        <w:rPr>
          <w:sz w:val="23"/>
          <w:szCs w:val="23"/>
        </w:rPr>
      </w:pPr>
      <w:r w:rsidRPr="00AF347C">
        <w:rPr>
          <w:sz w:val="23"/>
          <w:szCs w:val="23"/>
        </w:rPr>
        <w:t>Establish biweekly or monthly meetings with your food retailer partner to ensure continued communication as collaboration advance.</w:t>
      </w:r>
    </w:p>
    <w:p w14:paraId="543611D6" w14:textId="20297CA5" w:rsidR="006D6B1C" w:rsidRPr="00AF347C" w:rsidRDefault="006D6B1C" w:rsidP="00102165">
      <w:pPr>
        <w:pStyle w:val="ListParagraph"/>
        <w:numPr>
          <w:ilvl w:val="0"/>
          <w:numId w:val="13"/>
        </w:numPr>
        <w:spacing w:after="0" w:line="240" w:lineRule="auto"/>
        <w:rPr>
          <w:sz w:val="23"/>
          <w:szCs w:val="23"/>
        </w:rPr>
      </w:pPr>
      <w:r w:rsidRPr="00AF347C">
        <w:rPr>
          <w:sz w:val="23"/>
          <w:szCs w:val="23"/>
        </w:rPr>
        <w:t>Establish an implementation timeline and data management technology/accounting systems</w:t>
      </w:r>
      <w:r w:rsidR="00002B27">
        <w:rPr>
          <w:sz w:val="23"/>
          <w:szCs w:val="23"/>
        </w:rPr>
        <w:t>.</w:t>
      </w:r>
    </w:p>
    <w:p w14:paraId="39573488" w14:textId="0F20F6AC" w:rsidR="00481E5E" w:rsidRPr="007E74AF" w:rsidRDefault="00481E5E" w:rsidP="00102165">
      <w:pPr>
        <w:pStyle w:val="ListParagraph"/>
        <w:numPr>
          <w:ilvl w:val="0"/>
          <w:numId w:val="13"/>
        </w:numPr>
        <w:spacing w:after="0" w:line="240" w:lineRule="auto"/>
        <w:rPr>
          <w:sz w:val="23"/>
          <w:szCs w:val="23"/>
        </w:rPr>
      </w:pPr>
      <w:r w:rsidRPr="007E74AF">
        <w:rPr>
          <w:sz w:val="23"/>
          <w:szCs w:val="23"/>
        </w:rPr>
        <w:lastRenderedPageBreak/>
        <w:t>Prepare a protocol for meal</w:t>
      </w:r>
      <w:r w:rsidR="001A0D5B" w:rsidRPr="007E74AF">
        <w:rPr>
          <w:sz w:val="23"/>
          <w:szCs w:val="23"/>
        </w:rPr>
        <w:t xml:space="preserve"> delivery or</w:t>
      </w:r>
      <w:r w:rsidRPr="007E74AF">
        <w:rPr>
          <w:sz w:val="23"/>
          <w:szCs w:val="23"/>
        </w:rPr>
        <w:t xml:space="preserve"> pick up</w:t>
      </w:r>
      <w:r w:rsidR="003F1504" w:rsidRPr="007E74AF">
        <w:rPr>
          <w:sz w:val="23"/>
          <w:szCs w:val="23"/>
        </w:rPr>
        <w:t>.</w:t>
      </w:r>
      <w:r w:rsidRPr="007E74AF">
        <w:rPr>
          <w:sz w:val="23"/>
          <w:szCs w:val="23"/>
        </w:rPr>
        <w:t xml:space="preserve"> </w:t>
      </w:r>
      <w:r w:rsidR="001A0D5B" w:rsidRPr="007E74AF">
        <w:rPr>
          <w:sz w:val="23"/>
          <w:szCs w:val="23"/>
        </w:rPr>
        <w:t xml:space="preserve">The contract with the identified vendor can include one or more options: using a meal voucher for take-out at the restaurant, delivery of meals to clients at their homes, or allowing a designed loved one to pick up meals for the senior client. Contracts should allow for a revisiting of the protocol to make the necessary adjustments as business returns to normal to allow for meal </w:t>
      </w:r>
      <w:r w:rsidR="00002B27">
        <w:rPr>
          <w:sz w:val="23"/>
          <w:szCs w:val="23"/>
        </w:rPr>
        <w:t xml:space="preserve">delivery or pick up </w:t>
      </w:r>
      <w:r w:rsidR="001A0D5B" w:rsidRPr="007E74AF">
        <w:rPr>
          <w:sz w:val="23"/>
          <w:szCs w:val="23"/>
        </w:rPr>
        <w:t>protocols to align with your State and local public health policies.</w:t>
      </w:r>
    </w:p>
    <w:p w14:paraId="61870D8F" w14:textId="7C8CDD86" w:rsidR="00481E5E" w:rsidRPr="00AF347C" w:rsidRDefault="001A0D5B" w:rsidP="00102165">
      <w:pPr>
        <w:pStyle w:val="ListParagraph"/>
        <w:numPr>
          <w:ilvl w:val="0"/>
          <w:numId w:val="13"/>
        </w:numPr>
        <w:spacing w:after="0" w:line="240" w:lineRule="auto"/>
        <w:rPr>
          <w:sz w:val="23"/>
          <w:szCs w:val="23"/>
        </w:rPr>
      </w:pPr>
      <w:r w:rsidRPr="00AF347C">
        <w:rPr>
          <w:sz w:val="23"/>
          <w:szCs w:val="23"/>
        </w:rPr>
        <w:t xml:space="preserve">Market the availability of this new partnership to your clients via varied media channels to educate </w:t>
      </w:r>
      <w:r w:rsidR="007E74AF">
        <w:rPr>
          <w:sz w:val="23"/>
          <w:szCs w:val="23"/>
        </w:rPr>
        <w:t>the target audience</w:t>
      </w:r>
      <w:r w:rsidR="007E74AF" w:rsidRPr="00AF347C">
        <w:rPr>
          <w:sz w:val="23"/>
          <w:szCs w:val="23"/>
        </w:rPr>
        <w:t xml:space="preserve"> </w:t>
      </w:r>
      <w:r w:rsidRPr="00AF347C">
        <w:rPr>
          <w:sz w:val="23"/>
          <w:szCs w:val="23"/>
        </w:rPr>
        <w:t>about the collaboration – noting also that donations to support the initiative are welcome and gratuities are included.</w:t>
      </w:r>
    </w:p>
    <w:p w14:paraId="15202415" w14:textId="77777777" w:rsidR="00EB3DEA" w:rsidRPr="00AF347C" w:rsidRDefault="00EB3DEA" w:rsidP="00102165">
      <w:pPr>
        <w:spacing w:after="0" w:line="240" w:lineRule="auto"/>
        <w:rPr>
          <w:sz w:val="23"/>
          <w:szCs w:val="23"/>
        </w:rPr>
      </w:pPr>
    </w:p>
    <w:p w14:paraId="0D14FA25" w14:textId="77777777" w:rsidR="00E84989" w:rsidRPr="00AF347C" w:rsidRDefault="00E84989" w:rsidP="00102165">
      <w:pPr>
        <w:spacing w:after="0" w:line="240" w:lineRule="auto"/>
        <w:rPr>
          <w:b/>
          <w:bCs/>
          <w:sz w:val="23"/>
          <w:szCs w:val="23"/>
        </w:rPr>
      </w:pPr>
      <w:r w:rsidRPr="00AF347C">
        <w:rPr>
          <w:b/>
          <w:bCs/>
          <w:sz w:val="23"/>
          <w:szCs w:val="23"/>
        </w:rPr>
        <w:t xml:space="preserve">Key Questions to Inform </w:t>
      </w:r>
      <w:r w:rsidR="00736F35" w:rsidRPr="00AF347C">
        <w:rPr>
          <w:b/>
          <w:bCs/>
          <w:sz w:val="23"/>
          <w:szCs w:val="23"/>
        </w:rPr>
        <w:t>Your</w:t>
      </w:r>
      <w:r w:rsidRPr="00AF347C">
        <w:rPr>
          <w:b/>
          <w:bCs/>
          <w:sz w:val="23"/>
          <w:szCs w:val="23"/>
        </w:rPr>
        <w:t xml:space="preserve"> </w:t>
      </w:r>
      <w:r w:rsidR="00AA3157" w:rsidRPr="00AF347C">
        <w:rPr>
          <w:b/>
          <w:bCs/>
          <w:sz w:val="23"/>
          <w:szCs w:val="23"/>
        </w:rPr>
        <w:t>Partnership</w:t>
      </w:r>
      <w:r w:rsidRPr="00AF347C">
        <w:rPr>
          <w:b/>
          <w:bCs/>
          <w:sz w:val="23"/>
          <w:szCs w:val="23"/>
        </w:rPr>
        <w:t xml:space="preserve"> Planning Process:</w:t>
      </w:r>
    </w:p>
    <w:p w14:paraId="78CD1FF9" w14:textId="77777777" w:rsidR="00E84989" w:rsidRPr="00AF347C" w:rsidRDefault="00E84989" w:rsidP="00102165">
      <w:pPr>
        <w:pStyle w:val="ListParagraph"/>
        <w:numPr>
          <w:ilvl w:val="0"/>
          <w:numId w:val="5"/>
        </w:numPr>
        <w:spacing w:after="0" w:line="240" w:lineRule="auto"/>
        <w:rPr>
          <w:sz w:val="23"/>
          <w:szCs w:val="23"/>
        </w:rPr>
      </w:pPr>
      <w:r w:rsidRPr="00AF347C">
        <w:rPr>
          <w:sz w:val="23"/>
          <w:szCs w:val="23"/>
        </w:rPr>
        <w:t>Who should be on your team? What expertise should they have?</w:t>
      </w:r>
    </w:p>
    <w:p w14:paraId="70509F0C" w14:textId="77777777" w:rsidR="00E84989" w:rsidRPr="00AF347C" w:rsidRDefault="00E84989" w:rsidP="00102165">
      <w:pPr>
        <w:pStyle w:val="ListParagraph"/>
        <w:numPr>
          <w:ilvl w:val="0"/>
          <w:numId w:val="5"/>
        </w:numPr>
        <w:spacing w:after="0" w:line="240" w:lineRule="auto"/>
        <w:rPr>
          <w:sz w:val="23"/>
          <w:szCs w:val="23"/>
        </w:rPr>
      </w:pPr>
      <w:r w:rsidRPr="00AF347C">
        <w:rPr>
          <w:sz w:val="23"/>
          <w:szCs w:val="23"/>
        </w:rPr>
        <w:t>Who is your target client</w:t>
      </w:r>
      <w:r w:rsidR="006B5257">
        <w:rPr>
          <w:sz w:val="23"/>
          <w:szCs w:val="23"/>
        </w:rPr>
        <w:t xml:space="preserve"> or your target population</w:t>
      </w:r>
      <w:r w:rsidRPr="00AF347C">
        <w:rPr>
          <w:sz w:val="23"/>
          <w:szCs w:val="23"/>
        </w:rPr>
        <w:t xml:space="preserve">? Where do they live, what </w:t>
      </w:r>
      <w:r w:rsidR="003F1504" w:rsidRPr="00AF347C">
        <w:rPr>
          <w:sz w:val="23"/>
          <w:szCs w:val="23"/>
        </w:rPr>
        <w:t xml:space="preserve">do </w:t>
      </w:r>
      <w:r w:rsidRPr="00AF347C">
        <w:rPr>
          <w:sz w:val="23"/>
          <w:szCs w:val="23"/>
        </w:rPr>
        <w:t>they need?</w:t>
      </w:r>
      <w:r w:rsidR="003F1504" w:rsidRPr="00AF347C">
        <w:rPr>
          <w:sz w:val="23"/>
          <w:szCs w:val="23"/>
        </w:rPr>
        <w:t xml:space="preserve"> What barriers to participation might they be confronting?</w:t>
      </w:r>
    </w:p>
    <w:p w14:paraId="5FF2787B" w14:textId="619245F0" w:rsidR="00E84989" w:rsidRPr="00AF347C" w:rsidRDefault="00865746" w:rsidP="00102165">
      <w:pPr>
        <w:pStyle w:val="ListParagraph"/>
        <w:numPr>
          <w:ilvl w:val="0"/>
          <w:numId w:val="5"/>
        </w:numPr>
        <w:spacing w:after="0" w:line="240" w:lineRule="auto"/>
        <w:rPr>
          <w:sz w:val="23"/>
          <w:szCs w:val="23"/>
        </w:rPr>
      </w:pPr>
      <w:r>
        <w:rPr>
          <w:sz w:val="23"/>
          <w:szCs w:val="23"/>
        </w:rPr>
        <w:t>What are</w:t>
      </w:r>
      <w:r w:rsidR="00E84989" w:rsidRPr="00AF347C">
        <w:rPr>
          <w:sz w:val="23"/>
          <w:szCs w:val="23"/>
        </w:rPr>
        <w:t xml:space="preserve"> the contracting process </w:t>
      </w:r>
      <w:r w:rsidR="00E17F6C">
        <w:rPr>
          <w:sz w:val="23"/>
          <w:szCs w:val="23"/>
        </w:rPr>
        <w:t>barriers</w:t>
      </w:r>
      <w:r w:rsidR="00E84989" w:rsidRPr="00AF347C">
        <w:rPr>
          <w:sz w:val="23"/>
          <w:szCs w:val="23"/>
        </w:rPr>
        <w:t xml:space="preserve"> you need to anticipate? </w:t>
      </w:r>
    </w:p>
    <w:p w14:paraId="740500E4" w14:textId="7AB236C1" w:rsidR="00E84989" w:rsidRPr="00AF347C" w:rsidRDefault="00E84989" w:rsidP="00102165">
      <w:pPr>
        <w:pStyle w:val="ListParagraph"/>
        <w:numPr>
          <w:ilvl w:val="0"/>
          <w:numId w:val="5"/>
        </w:numPr>
        <w:spacing w:after="0" w:line="240" w:lineRule="auto"/>
        <w:rPr>
          <w:sz w:val="23"/>
          <w:szCs w:val="23"/>
        </w:rPr>
      </w:pPr>
      <w:r w:rsidRPr="00AF347C">
        <w:rPr>
          <w:sz w:val="23"/>
          <w:szCs w:val="23"/>
        </w:rPr>
        <w:t>Is there a registered dietitian</w:t>
      </w:r>
      <w:r w:rsidR="00965276" w:rsidRPr="00AF347C">
        <w:rPr>
          <w:sz w:val="23"/>
          <w:szCs w:val="23"/>
        </w:rPr>
        <w:t xml:space="preserve"> nutritionist (RDN)</w:t>
      </w:r>
      <w:r w:rsidR="00965276" w:rsidRPr="00AF347C" w:rsidDel="00965276">
        <w:rPr>
          <w:sz w:val="23"/>
          <w:szCs w:val="23"/>
        </w:rPr>
        <w:t xml:space="preserve"> </w:t>
      </w:r>
      <w:r w:rsidR="00865746">
        <w:rPr>
          <w:sz w:val="23"/>
          <w:szCs w:val="23"/>
        </w:rPr>
        <w:t xml:space="preserve">or </w:t>
      </w:r>
      <w:r w:rsidR="007443C7" w:rsidRPr="00AF347C">
        <w:rPr>
          <w:sz w:val="23"/>
          <w:szCs w:val="23"/>
        </w:rPr>
        <w:t>individual with comparable expertise</w:t>
      </w:r>
      <w:r w:rsidRPr="00AF347C">
        <w:rPr>
          <w:sz w:val="23"/>
          <w:szCs w:val="23"/>
        </w:rPr>
        <w:t xml:space="preserve"> </w:t>
      </w:r>
      <w:r w:rsidR="00865746">
        <w:rPr>
          <w:sz w:val="23"/>
          <w:szCs w:val="23"/>
        </w:rPr>
        <w:t>who</w:t>
      </w:r>
      <w:r w:rsidRPr="00AF347C">
        <w:rPr>
          <w:sz w:val="23"/>
          <w:szCs w:val="23"/>
        </w:rPr>
        <w:t xml:space="preserve"> you can engage to provide support for the identified project partner as they review and process the nutrition aspects of contract?</w:t>
      </w:r>
    </w:p>
    <w:p w14:paraId="7F000E7B" w14:textId="77777777" w:rsidR="00D13A79" w:rsidRPr="00AF347C" w:rsidRDefault="00D13A79" w:rsidP="00102165">
      <w:pPr>
        <w:pStyle w:val="ListParagraph"/>
        <w:numPr>
          <w:ilvl w:val="0"/>
          <w:numId w:val="5"/>
        </w:numPr>
        <w:spacing w:after="0" w:line="240" w:lineRule="auto"/>
        <w:rPr>
          <w:sz w:val="23"/>
          <w:szCs w:val="23"/>
        </w:rPr>
      </w:pPr>
      <w:r w:rsidRPr="00AF347C">
        <w:rPr>
          <w:sz w:val="23"/>
          <w:szCs w:val="23"/>
        </w:rPr>
        <w:t xml:space="preserve">How will you manage the transaction between the client and the vendor (i.e., paper voucher, </w:t>
      </w:r>
      <w:r w:rsidR="00481E5E" w:rsidRPr="00AF347C">
        <w:rPr>
          <w:sz w:val="23"/>
          <w:szCs w:val="23"/>
        </w:rPr>
        <w:t>key</w:t>
      </w:r>
      <w:r w:rsidRPr="00AF347C">
        <w:rPr>
          <w:sz w:val="23"/>
          <w:szCs w:val="23"/>
        </w:rPr>
        <w:t xml:space="preserve"> fob, </w:t>
      </w:r>
      <w:r w:rsidR="00481E5E" w:rsidRPr="00AF347C">
        <w:rPr>
          <w:sz w:val="23"/>
          <w:szCs w:val="23"/>
        </w:rPr>
        <w:t xml:space="preserve">or </w:t>
      </w:r>
      <w:r w:rsidRPr="00AF347C">
        <w:rPr>
          <w:sz w:val="23"/>
          <w:szCs w:val="23"/>
        </w:rPr>
        <w:t>by phone)?</w:t>
      </w:r>
    </w:p>
    <w:p w14:paraId="40387500" w14:textId="77777777" w:rsidR="001A0D5B" w:rsidRPr="00AF347C" w:rsidRDefault="001A0D5B" w:rsidP="00102165">
      <w:pPr>
        <w:pStyle w:val="ListParagraph"/>
        <w:numPr>
          <w:ilvl w:val="0"/>
          <w:numId w:val="5"/>
        </w:numPr>
        <w:spacing w:after="0" w:line="240" w:lineRule="auto"/>
        <w:rPr>
          <w:sz w:val="23"/>
          <w:szCs w:val="23"/>
        </w:rPr>
      </w:pPr>
      <w:r w:rsidRPr="00AF347C">
        <w:rPr>
          <w:sz w:val="23"/>
          <w:szCs w:val="23"/>
        </w:rPr>
        <w:t>How will you accept any program donations</w:t>
      </w:r>
      <w:r w:rsidR="00AF347C" w:rsidRPr="00AF347C">
        <w:rPr>
          <w:sz w:val="23"/>
          <w:szCs w:val="23"/>
        </w:rPr>
        <w:t>?</w:t>
      </w:r>
    </w:p>
    <w:p w14:paraId="50ED65A1" w14:textId="77777777" w:rsidR="00E84989" w:rsidRPr="00AF347C" w:rsidRDefault="00D13A79" w:rsidP="00102165">
      <w:pPr>
        <w:pStyle w:val="ListParagraph"/>
        <w:numPr>
          <w:ilvl w:val="0"/>
          <w:numId w:val="5"/>
        </w:numPr>
        <w:spacing w:after="0" w:line="240" w:lineRule="auto"/>
        <w:rPr>
          <w:sz w:val="23"/>
          <w:szCs w:val="23"/>
        </w:rPr>
      </w:pPr>
      <w:r w:rsidRPr="00AF347C">
        <w:rPr>
          <w:sz w:val="23"/>
          <w:szCs w:val="23"/>
        </w:rPr>
        <w:t>How will you assure the vendor establishes an appropriate system to support tracking and reconciling client participation records?</w:t>
      </w:r>
    </w:p>
    <w:p w14:paraId="3E60A928" w14:textId="0CC4E9BD" w:rsidR="00D13A79" w:rsidRPr="007E74AF" w:rsidRDefault="00D13A79" w:rsidP="00102165">
      <w:pPr>
        <w:pStyle w:val="ListParagraph"/>
        <w:numPr>
          <w:ilvl w:val="0"/>
          <w:numId w:val="5"/>
        </w:numPr>
        <w:spacing w:after="0" w:line="240" w:lineRule="auto"/>
        <w:rPr>
          <w:sz w:val="23"/>
          <w:szCs w:val="23"/>
        </w:rPr>
      </w:pPr>
      <w:r w:rsidRPr="007E74AF">
        <w:rPr>
          <w:sz w:val="23"/>
          <w:szCs w:val="23"/>
        </w:rPr>
        <w:t>How should your vendor implement contactless delivery of meals to clients</w:t>
      </w:r>
      <w:r w:rsidR="006B5257">
        <w:rPr>
          <w:sz w:val="23"/>
          <w:szCs w:val="23"/>
        </w:rPr>
        <w:t>, as needed</w:t>
      </w:r>
      <w:r w:rsidRPr="007E74AF">
        <w:rPr>
          <w:sz w:val="23"/>
          <w:szCs w:val="23"/>
        </w:rPr>
        <w:t>?</w:t>
      </w:r>
    </w:p>
    <w:p w14:paraId="1D462AF1" w14:textId="4606172C" w:rsidR="00E84989" w:rsidRPr="00AF347C" w:rsidRDefault="001A0D5B" w:rsidP="00102165">
      <w:pPr>
        <w:pStyle w:val="ListParagraph"/>
        <w:numPr>
          <w:ilvl w:val="0"/>
          <w:numId w:val="5"/>
        </w:numPr>
        <w:spacing w:after="0" w:line="240" w:lineRule="auto"/>
        <w:rPr>
          <w:sz w:val="23"/>
          <w:szCs w:val="23"/>
        </w:rPr>
      </w:pPr>
      <w:r w:rsidRPr="00AF347C">
        <w:rPr>
          <w:sz w:val="23"/>
          <w:szCs w:val="23"/>
        </w:rPr>
        <w:t xml:space="preserve">How will you ensure that </w:t>
      </w:r>
      <w:r w:rsidR="00694A2D" w:rsidRPr="00AF347C">
        <w:rPr>
          <w:sz w:val="23"/>
          <w:szCs w:val="23"/>
        </w:rPr>
        <w:t xml:space="preserve">a variety of menus are available for clients to select from and still emphasize local/regional specialties while providing adequate </w:t>
      </w:r>
      <w:r w:rsidR="00093E53" w:rsidRPr="00AF347C">
        <w:rPr>
          <w:sz w:val="23"/>
          <w:szCs w:val="23"/>
        </w:rPr>
        <w:t>nutrition?</w:t>
      </w:r>
    </w:p>
    <w:p w14:paraId="27EA1700" w14:textId="3F218021" w:rsidR="00E84989" w:rsidRPr="00AF347C" w:rsidRDefault="00E84989" w:rsidP="00102165">
      <w:pPr>
        <w:pStyle w:val="ListParagraph"/>
        <w:numPr>
          <w:ilvl w:val="0"/>
          <w:numId w:val="5"/>
        </w:numPr>
        <w:spacing w:after="0" w:line="240" w:lineRule="auto"/>
        <w:rPr>
          <w:sz w:val="23"/>
          <w:szCs w:val="23"/>
        </w:rPr>
      </w:pPr>
      <w:r w:rsidRPr="00AF347C">
        <w:rPr>
          <w:sz w:val="23"/>
          <w:szCs w:val="23"/>
        </w:rPr>
        <w:t xml:space="preserve">How </w:t>
      </w:r>
      <w:r w:rsidR="007E74AF">
        <w:rPr>
          <w:sz w:val="23"/>
          <w:szCs w:val="23"/>
        </w:rPr>
        <w:t>will you</w:t>
      </w:r>
      <w:r w:rsidR="007E74AF" w:rsidRPr="00AF347C">
        <w:rPr>
          <w:sz w:val="23"/>
          <w:szCs w:val="23"/>
        </w:rPr>
        <w:t xml:space="preserve"> </w:t>
      </w:r>
      <w:r w:rsidRPr="00AF347C">
        <w:rPr>
          <w:sz w:val="23"/>
          <w:szCs w:val="23"/>
        </w:rPr>
        <w:t>message and market your program so that your target clients understand how the program works</w:t>
      </w:r>
      <w:r w:rsidR="007E74AF">
        <w:rPr>
          <w:sz w:val="23"/>
          <w:szCs w:val="23"/>
        </w:rPr>
        <w:t xml:space="preserve">? Be sure to </w:t>
      </w:r>
      <w:r w:rsidRPr="00AF347C">
        <w:rPr>
          <w:sz w:val="23"/>
          <w:szCs w:val="23"/>
        </w:rPr>
        <w:t xml:space="preserve">manage client expectations. </w:t>
      </w:r>
    </w:p>
    <w:p w14:paraId="5A811E5C" w14:textId="77777777" w:rsidR="00E84989" w:rsidRPr="00AF347C" w:rsidRDefault="00E84989" w:rsidP="00102165">
      <w:pPr>
        <w:pStyle w:val="ListParagraph"/>
        <w:numPr>
          <w:ilvl w:val="0"/>
          <w:numId w:val="5"/>
        </w:numPr>
        <w:spacing w:after="0" w:line="240" w:lineRule="auto"/>
        <w:rPr>
          <w:sz w:val="23"/>
          <w:szCs w:val="23"/>
        </w:rPr>
      </w:pPr>
      <w:r w:rsidRPr="00AF347C">
        <w:rPr>
          <w:sz w:val="23"/>
          <w:szCs w:val="23"/>
        </w:rPr>
        <w:t>The sustainability of the initiative – how will you ensure that the partnership lasts into the future, beyond the current moment?</w:t>
      </w:r>
    </w:p>
    <w:p w14:paraId="2E2EAD7C" w14:textId="24913F4A" w:rsidR="00B029D8" w:rsidRPr="00865746" w:rsidRDefault="00694A2D" w:rsidP="00865746">
      <w:pPr>
        <w:pStyle w:val="ListParagraph"/>
        <w:numPr>
          <w:ilvl w:val="0"/>
          <w:numId w:val="5"/>
        </w:numPr>
        <w:spacing w:after="0" w:line="240" w:lineRule="auto"/>
        <w:rPr>
          <w:sz w:val="23"/>
          <w:szCs w:val="23"/>
        </w:rPr>
      </w:pPr>
      <w:r w:rsidRPr="00AF347C">
        <w:rPr>
          <w:sz w:val="23"/>
          <w:szCs w:val="23"/>
        </w:rPr>
        <w:t xml:space="preserve">What price </w:t>
      </w:r>
      <w:r w:rsidR="00B029D8" w:rsidRPr="00AF347C">
        <w:rPr>
          <w:sz w:val="23"/>
          <w:szCs w:val="23"/>
        </w:rPr>
        <w:t xml:space="preserve">range for </w:t>
      </w:r>
      <w:r w:rsidR="007E74AF">
        <w:rPr>
          <w:sz w:val="23"/>
          <w:szCs w:val="23"/>
        </w:rPr>
        <w:t xml:space="preserve">the </w:t>
      </w:r>
      <w:r w:rsidR="00B029D8" w:rsidRPr="00AF347C">
        <w:rPr>
          <w:sz w:val="23"/>
          <w:szCs w:val="23"/>
        </w:rPr>
        <w:t>meal are you willing to target? How does this price range stack up again the pricing of locally owned establishments that offer meals akin to those offered by your senior nutrition program?</w:t>
      </w:r>
      <w:r w:rsidRPr="00AF347C">
        <w:rPr>
          <w:sz w:val="23"/>
          <w:szCs w:val="23"/>
        </w:rPr>
        <w:t xml:space="preserve"> </w:t>
      </w:r>
      <w:r w:rsidRPr="00865746">
        <w:rPr>
          <w:sz w:val="23"/>
          <w:szCs w:val="23"/>
        </w:rPr>
        <w:t>It is recommended that delivery fees and/or gratuities are included as part of the fee.</w:t>
      </w:r>
    </w:p>
    <w:p w14:paraId="4FC23EF8" w14:textId="77777777" w:rsidR="00E84989" w:rsidRPr="00AF347C" w:rsidRDefault="00E84989" w:rsidP="00102165">
      <w:pPr>
        <w:spacing w:after="0" w:line="240" w:lineRule="auto"/>
        <w:rPr>
          <w:b/>
          <w:bCs/>
          <w:sz w:val="23"/>
          <w:szCs w:val="23"/>
        </w:rPr>
      </w:pPr>
      <w:r w:rsidRPr="00AF347C">
        <w:rPr>
          <w:b/>
          <w:bCs/>
          <w:sz w:val="23"/>
          <w:szCs w:val="23"/>
        </w:rPr>
        <w:br/>
      </w:r>
      <w:r w:rsidR="00736F35" w:rsidRPr="00AF347C">
        <w:rPr>
          <w:b/>
          <w:bCs/>
          <w:sz w:val="23"/>
          <w:szCs w:val="23"/>
        </w:rPr>
        <w:t xml:space="preserve">Materials to Create to Engage/Orient Your Restaurant </w:t>
      </w:r>
      <w:r w:rsidR="00694A2D" w:rsidRPr="00AF347C">
        <w:rPr>
          <w:b/>
          <w:bCs/>
          <w:sz w:val="23"/>
          <w:szCs w:val="23"/>
        </w:rPr>
        <w:t>and/or</w:t>
      </w:r>
      <w:r w:rsidR="00736F35" w:rsidRPr="00AF347C">
        <w:rPr>
          <w:b/>
          <w:bCs/>
          <w:sz w:val="23"/>
          <w:szCs w:val="23"/>
        </w:rPr>
        <w:t xml:space="preserve"> Grocery Store Partner</w:t>
      </w:r>
      <w:r w:rsidRPr="00AF347C">
        <w:rPr>
          <w:b/>
          <w:bCs/>
          <w:sz w:val="23"/>
          <w:szCs w:val="23"/>
        </w:rPr>
        <w:t>:</w:t>
      </w:r>
    </w:p>
    <w:p w14:paraId="69F69086" w14:textId="61DCB782" w:rsidR="00E84989" w:rsidRPr="007E74AF" w:rsidRDefault="00736F35" w:rsidP="00102165">
      <w:pPr>
        <w:pStyle w:val="ListParagraph"/>
        <w:numPr>
          <w:ilvl w:val="0"/>
          <w:numId w:val="4"/>
        </w:numPr>
        <w:spacing w:after="0" w:line="240" w:lineRule="auto"/>
        <w:rPr>
          <w:sz w:val="23"/>
          <w:szCs w:val="23"/>
        </w:rPr>
      </w:pPr>
      <w:r w:rsidRPr="007E74AF">
        <w:rPr>
          <w:sz w:val="23"/>
          <w:szCs w:val="23"/>
        </w:rPr>
        <w:t>A partnership guide</w:t>
      </w:r>
      <w:r w:rsidR="00E84989" w:rsidRPr="007E74AF">
        <w:rPr>
          <w:sz w:val="23"/>
          <w:szCs w:val="23"/>
        </w:rPr>
        <w:t xml:space="preserve"> </w:t>
      </w:r>
      <w:r w:rsidRPr="007E74AF">
        <w:rPr>
          <w:sz w:val="23"/>
          <w:szCs w:val="23"/>
        </w:rPr>
        <w:t xml:space="preserve">that outlines key aspects of the partnership to keep mind such as: OAA </w:t>
      </w:r>
      <w:r w:rsidR="00865746">
        <w:rPr>
          <w:sz w:val="23"/>
          <w:szCs w:val="23"/>
        </w:rPr>
        <w:t>Nutrition Program requirements,</w:t>
      </w:r>
      <w:r w:rsidR="009C37AE" w:rsidRPr="007E74AF">
        <w:rPr>
          <w:rFonts w:ascii="Calibri" w:hAnsi="Calibri" w:cs="Calibri"/>
          <w:sz w:val="23"/>
          <w:szCs w:val="23"/>
        </w:rPr>
        <w:t xml:space="preserve"> </w:t>
      </w:r>
      <w:r w:rsidRPr="007E74AF">
        <w:rPr>
          <w:sz w:val="23"/>
          <w:szCs w:val="23"/>
        </w:rPr>
        <w:t>key nutrient targets, sample consent forms</w:t>
      </w:r>
      <w:r w:rsidR="00E84989" w:rsidRPr="007E74AF">
        <w:rPr>
          <w:sz w:val="23"/>
          <w:szCs w:val="23"/>
        </w:rPr>
        <w:t xml:space="preserve">, </w:t>
      </w:r>
      <w:r w:rsidRPr="007E74AF">
        <w:rPr>
          <w:sz w:val="23"/>
          <w:szCs w:val="23"/>
        </w:rPr>
        <w:t xml:space="preserve">participation </w:t>
      </w:r>
      <w:r w:rsidR="00E84989" w:rsidRPr="007E74AF">
        <w:rPr>
          <w:sz w:val="23"/>
          <w:szCs w:val="23"/>
        </w:rPr>
        <w:t>requirement</w:t>
      </w:r>
      <w:r w:rsidRPr="007E74AF">
        <w:rPr>
          <w:sz w:val="23"/>
          <w:szCs w:val="23"/>
        </w:rPr>
        <w:t>s such as the need</w:t>
      </w:r>
      <w:r w:rsidR="00E84989" w:rsidRPr="007E74AF">
        <w:rPr>
          <w:sz w:val="23"/>
          <w:szCs w:val="23"/>
        </w:rPr>
        <w:t xml:space="preserve"> to participate in surveys to evaluate programmatic outcomes, the need to adhere to nutrition program guidelines, specific policies they must adopt to limit fraud, waste and abuse, and guidelines for tipping for </w:t>
      </w:r>
      <w:r w:rsidRPr="007E74AF">
        <w:rPr>
          <w:sz w:val="23"/>
          <w:szCs w:val="23"/>
        </w:rPr>
        <w:t xml:space="preserve">restaurant </w:t>
      </w:r>
      <w:r w:rsidR="00E84989" w:rsidRPr="007E74AF">
        <w:rPr>
          <w:sz w:val="23"/>
          <w:szCs w:val="23"/>
        </w:rPr>
        <w:t>wait staff, etc.</w:t>
      </w:r>
    </w:p>
    <w:p w14:paraId="33135C1E" w14:textId="5C556A20" w:rsidR="00E84989" w:rsidRPr="00AF347C" w:rsidRDefault="00736F35" w:rsidP="00102165">
      <w:pPr>
        <w:pStyle w:val="ListParagraph"/>
        <w:numPr>
          <w:ilvl w:val="0"/>
          <w:numId w:val="4"/>
        </w:numPr>
        <w:spacing w:after="0" w:line="240" w:lineRule="auto"/>
        <w:rPr>
          <w:sz w:val="23"/>
          <w:szCs w:val="23"/>
        </w:rPr>
      </w:pPr>
      <w:r w:rsidRPr="00AF347C">
        <w:rPr>
          <w:sz w:val="23"/>
          <w:szCs w:val="23"/>
        </w:rPr>
        <w:t>Frequently Asked Questions (</w:t>
      </w:r>
      <w:r w:rsidR="00E84989" w:rsidRPr="00AF347C">
        <w:rPr>
          <w:sz w:val="23"/>
          <w:szCs w:val="23"/>
        </w:rPr>
        <w:t>FAQs</w:t>
      </w:r>
      <w:r w:rsidRPr="00AF347C">
        <w:rPr>
          <w:sz w:val="23"/>
          <w:szCs w:val="23"/>
        </w:rPr>
        <w:t>)</w:t>
      </w:r>
      <w:r w:rsidR="00E84989" w:rsidRPr="00AF347C">
        <w:rPr>
          <w:sz w:val="23"/>
          <w:szCs w:val="23"/>
        </w:rPr>
        <w:t xml:space="preserve"> for </w:t>
      </w:r>
      <w:r w:rsidRPr="00AF347C">
        <w:rPr>
          <w:sz w:val="23"/>
          <w:szCs w:val="23"/>
        </w:rPr>
        <w:t xml:space="preserve">restaurant dining </w:t>
      </w:r>
      <w:r w:rsidR="00E84989" w:rsidRPr="00AF347C">
        <w:rPr>
          <w:sz w:val="23"/>
          <w:szCs w:val="23"/>
        </w:rPr>
        <w:t>participants so they understand how the program works</w:t>
      </w:r>
      <w:r w:rsidR="00BF0568" w:rsidRPr="00AF347C">
        <w:rPr>
          <w:sz w:val="23"/>
          <w:szCs w:val="23"/>
        </w:rPr>
        <w:t>.</w:t>
      </w:r>
      <w:r w:rsidR="00E84989" w:rsidRPr="00AF347C">
        <w:rPr>
          <w:sz w:val="23"/>
          <w:szCs w:val="23"/>
        </w:rPr>
        <w:t xml:space="preserve"> </w:t>
      </w:r>
    </w:p>
    <w:p w14:paraId="08C1B2E9" w14:textId="77777777" w:rsidR="00E84989" w:rsidRPr="00AF347C" w:rsidRDefault="00E84989" w:rsidP="00102165">
      <w:pPr>
        <w:pStyle w:val="ListParagraph"/>
        <w:numPr>
          <w:ilvl w:val="0"/>
          <w:numId w:val="4"/>
        </w:numPr>
        <w:spacing w:after="0" w:line="240" w:lineRule="auto"/>
        <w:rPr>
          <w:sz w:val="23"/>
          <w:szCs w:val="23"/>
        </w:rPr>
      </w:pPr>
      <w:r w:rsidRPr="00AF347C">
        <w:rPr>
          <w:sz w:val="23"/>
          <w:szCs w:val="23"/>
        </w:rPr>
        <w:t>On-going listing of comments and suggestions given to contractor on a monthly basis.</w:t>
      </w:r>
    </w:p>
    <w:p w14:paraId="09F9371D" w14:textId="77777777" w:rsidR="00E84989" w:rsidRPr="00AF347C" w:rsidRDefault="00257E59" w:rsidP="00102165">
      <w:pPr>
        <w:spacing w:after="0" w:line="240" w:lineRule="auto"/>
        <w:rPr>
          <w:b/>
          <w:bCs/>
          <w:sz w:val="23"/>
          <w:szCs w:val="23"/>
        </w:rPr>
      </w:pPr>
      <w:r w:rsidRPr="00AF347C">
        <w:rPr>
          <w:b/>
          <w:bCs/>
          <w:sz w:val="23"/>
          <w:szCs w:val="23"/>
        </w:rPr>
        <w:lastRenderedPageBreak/>
        <w:br/>
      </w:r>
      <w:r w:rsidR="00E84989" w:rsidRPr="00AF347C">
        <w:rPr>
          <w:b/>
          <w:bCs/>
          <w:sz w:val="23"/>
          <w:szCs w:val="23"/>
        </w:rPr>
        <w:t xml:space="preserve">What </w:t>
      </w:r>
      <w:r w:rsidR="00E84989" w:rsidRPr="00AF347C">
        <w:rPr>
          <w:b/>
          <w:bCs/>
          <w:sz w:val="23"/>
          <w:szCs w:val="23"/>
          <w:u w:val="single"/>
        </w:rPr>
        <w:t>Not</w:t>
      </w:r>
      <w:r w:rsidR="00E84989" w:rsidRPr="00AF347C">
        <w:rPr>
          <w:b/>
          <w:bCs/>
          <w:sz w:val="23"/>
          <w:szCs w:val="23"/>
        </w:rPr>
        <w:t xml:space="preserve"> </w:t>
      </w:r>
      <w:r w:rsidR="002F50CB" w:rsidRPr="00AF347C">
        <w:rPr>
          <w:b/>
          <w:bCs/>
          <w:sz w:val="23"/>
          <w:szCs w:val="23"/>
        </w:rPr>
        <w:t>to</w:t>
      </w:r>
      <w:r w:rsidR="00E84989" w:rsidRPr="00AF347C">
        <w:rPr>
          <w:b/>
          <w:bCs/>
          <w:sz w:val="23"/>
          <w:szCs w:val="23"/>
        </w:rPr>
        <w:t xml:space="preserve"> Do</w:t>
      </w:r>
      <w:r w:rsidRPr="00AF347C">
        <w:rPr>
          <w:b/>
          <w:bCs/>
          <w:sz w:val="23"/>
          <w:szCs w:val="23"/>
        </w:rPr>
        <w:t xml:space="preserve"> When Collaborating with a Restaurant or Grocery Store Partner</w:t>
      </w:r>
      <w:r w:rsidR="00E84989" w:rsidRPr="00AF347C">
        <w:rPr>
          <w:b/>
          <w:bCs/>
          <w:sz w:val="23"/>
          <w:szCs w:val="23"/>
        </w:rPr>
        <w:t>:</w:t>
      </w:r>
    </w:p>
    <w:p w14:paraId="38C41C4B" w14:textId="2ED98B83" w:rsidR="00E84989" w:rsidRPr="00AF347C" w:rsidRDefault="00BF0568" w:rsidP="00102165">
      <w:pPr>
        <w:pStyle w:val="ListParagraph"/>
        <w:numPr>
          <w:ilvl w:val="0"/>
          <w:numId w:val="2"/>
        </w:numPr>
        <w:spacing w:after="0" w:line="240" w:lineRule="auto"/>
        <w:rPr>
          <w:sz w:val="23"/>
          <w:szCs w:val="23"/>
        </w:rPr>
      </w:pPr>
      <w:r w:rsidRPr="00AF347C">
        <w:rPr>
          <w:sz w:val="23"/>
          <w:szCs w:val="23"/>
        </w:rPr>
        <w:t>Regard your</w:t>
      </w:r>
      <w:r w:rsidR="00E84989" w:rsidRPr="00AF347C">
        <w:rPr>
          <w:sz w:val="23"/>
          <w:szCs w:val="23"/>
        </w:rPr>
        <w:t xml:space="preserve"> vendor</w:t>
      </w:r>
      <w:r w:rsidRPr="00AF347C">
        <w:rPr>
          <w:sz w:val="23"/>
          <w:szCs w:val="23"/>
        </w:rPr>
        <w:t xml:space="preserve"> as</w:t>
      </w:r>
      <w:r w:rsidR="00E84989" w:rsidRPr="00AF347C">
        <w:rPr>
          <w:sz w:val="23"/>
          <w:szCs w:val="23"/>
        </w:rPr>
        <w:t xml:space="preserve"> just a for-profit entity, in it </w:t>
      </w:r>
      <w:r w:rsidR="00093E53">
        <w:rPr>
          <w:sz w:val="23"/>
          <w:szCs w:val="23"/>
        </w:rPr>
        <w:t xml:space="preserve">simply </w:t>
      </w:r>
      <w:r w:rsidR="00E84989" w:rsidRPr="00AF347C">
        <w:rPr>
          <w:sz w:val="23"/>
          <w:szCs w:val="23"/>
        </w:rPr>
        <w:t>for the profit</w:t>
      </w:r>
      <w:r w:rsidRPr="00AF347C">
        <w:rPr>
          <w:sz w:val="23"/>
          <w:szCs w:val="23"/>
        </w:rPr>
        <w:t>. R</w:t>
      </w:r>
      <w:r w:rsidR="00227EC6">
        <w:rPr>
          <w:sz w:val="23"/>
          <w:szCs w:val="23"/>
        </w:rPr>
        <w:t>estaurants and</w:t>
      </w:r>
      <w:r w:rsidR="00E84989" w:rsidRPr="00AF347C">
        <w:rPr>
          <w:sz w:val="23"/>
          <w:szCs w:val="23"/>
        </w:rPr>
        <w:t xml:space="preserve"> grocery stores can be a </w:t>
      </w:r>
      <w:r w:rsidR="002F50CB" w:rsidRPr="00AF347C">
        <w:rPr>
          <w:sz w:val="23"/>
          <w:szCs w:val="23"/>
        </w:rPr>
        <w:t>good partner</w:t>
      </w:r>
      <w:r w:rsidR="00E84989" w:rsidRPr="00AF347C">
        <w:rPr>
          <w:sz w:val="23"/>
          <w:szCs w:val="23"/>
        </w:rPr>
        <w:t xml:space="preserve"> – and often are </w:t>
      </w:r>
      <w:r w:rsidRPr="00AF347C">
        <w:rPr>
          <w:sz w:val="23"/>
          <w:szCs w:val="23"/>
        </w:rPr>
        <w:t>seeking a</w:t>
      </w:r>
      <w:r w:rsidR="00E84989" w:rsidRPr="00AF347C">
        <w:rPr>
          <w:sz w:val="23"/>
          <w:szCs w:val="23"/>
        </w:rPr>
        <w:t xml:space="preserve"> win-win, zero-net-cost partnership opportunity</w:t>
      </w:r>
      <w:r w:rsidRPr="00AF347C">
        <w:rPr>
          <w:sz w:val="23"/>
          <w:szCs w:val="23"/>
        </w:rPr>
        <w:t xml:space="preserve"> with a community-based organization like yours</w:t>
      </w:r>
      <w:r w:rsidR="0067196A">
        <w:rPr>
          <w:sz w:val="23"/>
          <w:szCs w:val="23"/>
        </w:rPr>
        <w:t>.</w:t>
      </w:r>
    </w:p>
    <w:p w14:paraId="567E2B08" w14:textId="58F96AFF" w:rsidR="00E84989" w:rsidRPr="00AF347C" w:rsidRDefault="006B5257" w:rsidP="00102165">
      <w:pPr>
        <w:pStyle w:val="ListParagraph"/>
        <w:numPr>
          <w:ilvl w:val="0"/>
          <w:numId w:val="2"/>
        </w:numPr>
        <w:spacing w:after="0" w:line="240" w:lineRule="auto"/>
        <w:rPr>
          <w:sz w:val="23"/>
          <w:szCs w:val="23"/>
        </w:rPr>
      </w:pPr>
      <w:r>
        <w:rPr>
          <w:sz w:val="23"/>
          <w:szCs w:val="23"/>
        </w:rPr>
        <w:t>Repeatedly ask</w:t>
      </w:r>
      <w:r w:rsidR="00E84989" w:rsidRPr="00AF347C">
        <w:rPr>
          <w:sz w:val="23"/>
          <w:szCs w:val="23"/>
        </w:rPr>
        <w:t xml:space="preserve"> for donations – </w:t>
      </w:r>
      <w:r w:rsidR="00093E53">
        <w:rPr>
          <w:sz w:val="23"/>
          <w:szCs w:val="23"/>
        </w:rPr>
        <w:t xml:space="preserve">however, </w:t>
      </w:r>
      <w:r w:rsidR="00BF0568" w:rsidRPr="00AF347C">
        <w:rPr>
          <w:sz w:val="23"/>
          <w:szCs w:val="23"/>
        </w:rPr>
        <w:t xml:space="preserve">be prepared to </w:t>
      </w:r>
      <w:r w:rsidR="00E84989" w:rsidRPr="00AF347C">
        <w:rPr>
          <w:sz w:val="23"/>
          <w:szCs w:val="23"/>
        </w:rPr>
        <w:t xml:space="preserve">pay full price for other services or resources that your </w:t>
      </w:r>
      <w:r w:rsidR="00BF0568" w:rsidRPr="00AF347C">
        <w:rPr>
          <w:sz w:val="23"/>
          <w:szCs w:val="23"/>
        </w:rPr>
        <w:t>organization</w:t>
      </w:r>
      <w:r w:rsidR="00E27C21">
        <w:rPr>
          <w:sz w:val="23"/>
          <w:szCs w:val="23"/>
        </w:rPr>
        <w:t xml:space="preserve"> needs. </w:t>
      </w:r>
    </w:p>
    <w:p w14:paraId="4145BE2E" w14:textId="77777777" w:rsidR="00E84989" w:rsidRPr="00AF347C" w:rsidRDefault="00BF0568" w:rsidP="00102165">
      <w:pPr>
        <w:pStyle w:val="ListParagraph"/>
        <w:numPr>
          <w:ilvl w:val="0"/>
          <w:numId w:val="2"/>
        </w:numPr>
        <w:spacing w:after="0" w:line="240" w:lineRule="auto"/>
        <w:rPr>
          <w:sz w:val="23"/>
          <w:szCs w:val="23"/>
        </w:rPr>
      </w:pPr>
      <w:r w:rsidRPr="00AF347C">
        <w:rPr>
          <w:sz w:val="23"/>
          <w:szCs w:val="23"/>
        </w:rPr>
        <w:t>S</w:t>
      </w:r>
      <w:r w:rsidR="00E84989" w:rsidRPr="00AF347C">
        <w:rPr>
          <w:sz w:val="23"/>
          <w:szCs w:val="23"/>
        </w:rPr>
        <w:t xml:space="preserve">care off potential </w:t>
      </w:r>
      <w:r w:rsidRPr="00AF347C">
        <w:rPr>
          <w:sz w:val="23"/>
          <w:szCs w:val="23"/>
        </w:rPr>
        <w:t xml:space="preserve">partners with an onerous and complex </w:t>
      </w:r>
      <w:r w:rsidR="00E84989" w:rsidRPr="00AF347C">
        <w:rPr>
          <w:sz w:val="23"/>
          <w:szCs w:val="23"/>
        </w:rPr>
        <w:t>R</w:t>
      </w:r>
      <w:r w:rsidRPr="00AF347C">
        <w:rPr>
          <w:sz w:val="23"/>
          <w:szCs w:val="23"/>
        </w:rPr>
        <w:t xml:space="preserve">equest for Proposals/bidding/contracting </w:t>
      </w:r>
      <w:r w:rsidR="00E84989" w:rsidRPr="00AF347C">
        <w:rPr>
          <w:sz w:val="23"/>
          <w:szCs w:val="23"/>
        </w:rPr>
        <w:t xml:space="preserve">process – be sure </w:t>
      </w:r>
      <w:r w:rsidRPr="00AF347C">
        <w:rPr>
          <w:sz w:val="23"/>
          <w:szCs w:val="23"/>
        </w:rPr>
        <w:t>information on the bid or contracting process is available in layman’s terms</w:t>
      </w:r>
      <w:r w:rsidR="0067196A">
        <w:rPr>
          <w:sz w:val="23"/>
          <w:szCs w:val="23"/>
        </w:rPr>
        <w:t>.</w:t>
      </w:r>
    </w:p>
    <w:p w14:paraId="2B9DB03F" w14:textId="77777777" w:rsidR="00BF0568" w:rsidRPr="00AF347C" w:rsidRDefault="00BF0568" w:rsidP="00102165">
      <w:pPr>
        <w:spacing w:after="0" w:line="240" w:lineRule="auto"/>
        <w:rPr>
          <w:b/>
          <w:bCs/>
          <w:sz w:val="23"/>
          <w:szCs w:val="23"/>
        </w:rPr>
      </w:pPr>
    </w:p>
    <w:p w14:paraId="5B7F29F1" w14:textId="77777777" w:rsidR="00E84989" w:rsidRPr="00AF347C" w:rsidRDefault="00BF0568" w:rsidP="00102165">
      <w:pPr>
        <w:spacing w:after="0" w:line="240" w:lineRule="auto"/>
        <w:rPr>
          <w:b/>
          <w:bCs/>
          <w:sz w:val="23"/>
          <w:szCs w:val="23"/>
        </w:rPr>
      </w:pPr>
      <w:r w:rsidRPr="00AF347C">
        <w:rPr>
          <w:b/>
          <w:bCs/>
          <w:sz w:val="23"/>
          <w:szCs w:val="23"/>
          <w:u w:val="single"/>
        </w:rPr>
        <w:t xml:space="preserve">What </w:t>
      </w:r>
      <w:r w:rsidR="002F50CB" w:rsidRPr="00AF347C">
        <w:rPr>
          <w:b/>
          <w:bCs/>
          <w:sz w:val="23"/>
          <w:szCs w:val="23"/>
          <w:u w:val="single"/>
        </w:rPr>
        <w:t>to</w:t>
      </w:r>
      <w:r w:rsidRPr="00AF347C">
        <w:rPr>
          <w:b/>
          <w:bCs/>
          <w:sz w:val="23"/>
          <w:szCs w:val="23"/>
          <w:u w:val="single"/>
        </w:rPr>
        <w:t xml:space="preserve"> Do</w:t>
      </w:r>
      <w:r w:rsidR="00257E59" w:rsidRPr="00AF347C">
        <w:rPr>
          <w:b/>
          <w:bCs/>
          <w:sz w:val="23"/>
          <w:szCs w:val="23"/>
        </w:rPr>
        <w:t xml:space="preserve"> Collaborating with a Restaurant or Grocery Store Partner</w:t>
      </w:r>
      <w:r w:rsidR="00E84989" w:rsidRPr="00AF347C">
        <w:rPr>
          <w:b/>
          <w:bCs/>
          <w:sz w:val="23"/>
          <w:szCs w:val="23"/>
        </w:rPr>
        <w:t>:</w:t>
      </w:r>
    </w:p>
    <w:p w14:paraId="103E5368" w14:textId="5F1934BC" w:rsidR="00124054" w:rsidRPr="00B606C7" w:rsidRDefault="00B606C7" w:rsidP="00102165">
      <w:pPr>
        <w:pStyle w:val="ListParagraph"/>
        <w:numPr>
          <w:ilvl w:val="0"/>
          <w:numId w:val="3"/>
        </w:numPr>
        <w:spacing w:after="0" w:line="240" w:lineRule="auto"/>
        <w:rPr>
          <w:sz w:val="23"/>
          <w:szCs w:val="23"/>
        </w:rPr>
      </w:pPr>
      <w:r>
        <w:rPr>
          <w:sz w:val="23"/>
          <w:szCs w:val="23"/>
        </w:rPr>
        <w:t>D</w:t>
      </w:r>
      <w:r w:rsidR="00124054" w:rsidRPr="00B606C7">
        <w:rPr>
          <w:sz w:val="23"/>
          <w:szCs w:val="23"/>
        </w:rPr>
        <w:t xml:space="preserve">uring the negotiation and contracting process, consider designing meals within </w:t>
      </w:r>
      <w:r w:rsidR="001F381D">
        <w:rPr>
          <w:sz w:val="23"/>
          <w:szCs w:val="23"/>
        </w:rPr>
        <w:t xml:space="preserve">the </w:t>
      </w:r>
      <w:r w:rsidR="00124054" w:rsidRPr="00B606C7">
        <w:rPr>
          <w:sz w:val="23"/>
          <w:szCs w:val="23"/>
        </w:rPr>
        <w:t>context of what</w:t>
      </w:r>
      <w:r w:rsidR="006B5257" w:rsidRPr="00B606C7">
        <w:rPr>
          <w:sz w:val="23"/>
          <w:szCs w:val="23"/>
        </w:rPr>
        <w:softHyphen/>
      </w:r>
      <w:r w:rsidR="006B5257" w:rsidRPr="00B606C7">
        <w:rPr>
          <w:sz w:val="23"/>
          <w:szCs w:val="23"/>
        </w:rPr>
        <w:softHyphen/>
      </w:r>
      <w:r w:rsidR="006B5257" w:rsidRPr="00B606C7">
        <w:rPr>
          <w:sz w:val="23"/>
          <w:szCs w:val="23"/>
        </w:rPr>
        <w:softHyphen/>
      </w:r>
      <w:r w:rsidR="006B5257" w:rsidRPr="00B606C7">
        <w:rPr>
          <w:sz w:val="23"/>
          <w:szCs w:val="23"/>
        </w:rPr>
        <w:softHyphen/>
      </w:r>
      <w:r w:rsidR="00124054" w:rsidRPr="00B606C7">
        <w:rPr>
          <w:sz w:val="23"/>
          <w:szCs w:val="23"/>
        </w:rPr>
        <w:t xml:space="preserve"> the vendor can offer – be sure to identify food items that are easy for the vendor to obtain in order to meet needed menu requirements</w:t>
      </w:r>
      <w:r w:rsidR="0067196A" w:rsidRPr="00B606C7">
        <w:rPr>
          <w:sz w:val="23"/>
          <w:szCs w:val="23"/>
        </w:rPr>
        <w:t>.</w:t>
      </w:r>
    </w:p>
    <w:p w14:paraId="421283D0" w14:textId="15294743" w:rsidR="00E84989" w:rsidRPr="00AF347C" w:rsidRDefault="00E84989" w:rsidP="00102165">
      <w:pPr>
        <w:pStyle w:val="ListParagraph"/>
        <w:numPr>
          <w:ilvl w:val="0"/>
          <w:numId w:val="3"/>
        </w:numPr>
        <w:spacing w:after="0" w:line="240" w:lineRule="auto"/>
        <w:rPr>
          <w:sz w:val="23"/>
          <w:szCs w:val="23"/>
        </w:rPr>
      </w:pPr>
      <w:r w:rsidRPr="00AF347C">
        <w:rPr>
          <w:sz w:val="23"/>
          <w:szCs w:val="23"/>
        </w:rPr>
        <w:t xml:space="preserve">Consider </w:t>
      </w:r>
      <w:r w:rsidR="00BF0568" w:rsidRPr="00AF347C">
        <w:rPr>
          <w:sz w:val="23"/>
          <w:szCs w:val="23"/>
        </w:rPr>
        <w:t>seeking out persons with the following</w:t>
      </w:r>
      <w:r w:rsidRPr="00AF347C">
        <w:rPr>
          <w:sz w:val="23"/>
          <w:szCs w:val="23"/>
        </w:rPr>
        <w:t xml:space="preserve"> job titles as useful </w:t>
      </w:r>
      <w:r w:rsidR="00D852C8">
        <w:rPr>
          <w:sz w:val="23"/>
          <w:szCs w:val="23"/>
        </w:rPr>
        <w:t>contacts</w:t>
      </w:r>
      <w:r w:rsidRPr="00AF347C">
        <w:rPr>
          <w:sz w:val="23"/>
          <w:szCs w:val="23"/>
        </w:rPr>
        <w:t xml:space="preserve"> when working with restaurants and grocery stores: store directors, catering director, in-store </w:t>
      </w:r>
      <w:r w:rsidR="00965276" w:rsidRPr="00AF347C">
        <w:rPr>
          <w:sz w:val="23"/>
          <w:szCs w:val="23"/>
        </w:rPr>
        <w:t xml:space="preserve">registered </w:t>
      </w:r>
      <w:r w:rsidRPr="00AF347C">
        <w:rPr>
          <w:sz w:val="23"/>
          <w:szCs w:val="23"/>
        </w:rPr>
        <w:t>dietitian</w:t>
      </w:r>
      <w:r w:rsidR="00965276" w:rsidRPr="00AF347C">
        <w:rPr>
          <w:sz w:val="23"/>
          <w:szCs w:val="23"/>
        </w:rPr>
        <w:t xml:space="preserve"> nutritionist (RDN)</w:t>
      </w:r>
      <w:r w:rsidRPr="00AF347C">
        <w:rPr>
          <w:sz w:val="23"/>
          <w:szCs w:val="23"/>
        </w:rPr>
        <w:t xml:space="preserve">, banquet manager. </w:t>
      </w:r>
    </w:p>
    <w:p w14:paraId="5B57A3E5" w14:textId="77777777" w:rsidR="00E84989" w:rsidRPr="00AF347C" w:rsidRDefault="00BF0568" w:rsidP="00102165">
      <w:pPr>
        <w:pStyle w:val="ListParagraph"/>
        <w:numPr>
          <w:ilvl w:val="0"/>
          <w:numId w:val="3"/>
        </w:numPr>
        <w:spacing w:after="0" w:line="240" w:lineRule="auto"/>
        <w:rPr>
          <w:sz w:val="23"/>
          <w:szCs w:val="23"/>
        </w:rPr>
      </w:pPr>
      <w:r w:rsidRPr="00AF347C">
        <w:rPr>
          <w:sz w:val="23"/>
          <w:szCs w:val="23"/>
        </w:rPr>
        <w:t>Create an orientation presentation for your food retailer partner to introduce them</w:t>
      </w:r>
      <w:r w:rsidR="00E84989" w:rsidRPr="00AF347C">
        <w:rPr>
          <w:sz w:val="23"/>
          <w:szCs w:val="23"/>
        </w:rPr>
        <w:t xml:space="preserve"> to </w:t>
      </w:r>
      <w:r w:rsidRPr="00AF347C">
        <w:rPr>
          <w:sz w:val="23"/>
          <w:szCs w:val="23"/>
        </w:rPr>
        <w:t>the</w:t>
      </w:r>
      <w:r w:rsidR="00E84989" w:rsidRPr="00AF347C">
        <w:rPr>
          <w:sz w:val="23"/>
          <w:szCs w:val="23"/>
        </w:rPr>
        <w:t xml:space="preserve"> requirements of the </w:t>
      </w:r>
      <w:r w:rsidRPr="00AF347C">
        <w:rPr>
          <w:sz w:val="23"/>
          <w:szCs w:val="23"/>
        </w:rPr>
        <w:t>Older Americans</w:t>
      </w:r>
      <w:r w:rsidR="00E84989" w:rsidRPr="00AF347C">
        <w:rPr>
          <w:sz w:val="23"/>
          <w:szCs w:val="23"/>
        </w:rPr>
        <w:t xml:space="preserve"> Nutrition Program</w:t>
      </w:r>
      <w:r w:rsidR="0067196A">
        <w:rPr>
          <w:sz w:val="23"/>
          <w:szCs w:val="23"/>
        </w:rPr>
        <w:t>.</w:t>
      </w:r>
    </w:p>
    <w:p w14:paraId="4C376028" w14:textId="6DDCDA64" w:rsidR="00E84989" w:rsidRPr="00AF347C" w:rsidRDefault="00E84989" w:rsidP="00102165">
      <w:pPr>
        <w:pStyle w:val="ListParagraph"/>
        <w:numPr>
          <w:ilvl w:val="0"/>
          <w:numId w:val="1"/>
        </w:numPr>
        <w:spacing w:after="0" w:line="240" w:lineRule="auto"/>
        <w:rPr>
          <w:sz w:val="23"/>
          <w:szCs w:val="23"/>
        </w:rPr>
      </w:pPr>
      <w:r w:rsidRPr="00AF347C">
        <w:rPr>
          <w:sz w:val="23"/>
          <w:szCs w:val="23"/>
        </w:rPr>
        <w:t xml:space="preserve">Engage a contract or staff </w:t>
      </w:r>
      <w:r w:rsidR="00BF0568" w:rsidRPr="00AF347C">
        <w:rPr>
          <w:sz w:val="23"/>
          <w:szCs w:val="23"/>
        </w:rPr>
        <w:t xml:space="preserve">registered </w:t>
      </w:r>
      <w:r w:rsidR="00605324" w:rsidRPr="00AF347C">
        <w:rPr>
          <w:sz w:val="23"/>
          <w:szCs w:val="23"/>
        </w:rPr>
        <w:t>dietitian</w:t>
      </w:r>
      <w:r w:rsidR="008F01E4">
        <w:rPr>
          <w:sz w:val="23"/>
          <w:szCs w:val="23"/>
        </w:rPr>
        <w:t xml:space="preserve"> nutritionist (RDN)</w:t>
      </w:r>
      <w:r w:rsidR="00965276" w:rsidRPr="00AF347C">
        <w:rPr>
          <w:sz w:val="23"/>
          <w:szCs w:val="23"/>
        </w:rPr>
        <w:t xml:space="preserve"> </w:t>
      </w:r>
      <w:r w:rsidR="00605324" w:rsidRPr="00AF347C">
        <w:rPr>
          <w:sz w:val="23"/>
          <w:szCs w:val="23"/>
        </w:rPr>
        <w:t>/</w:t>
      </w:r>
      <w:r w:rsidR="009C37AE" w:rsidRPr="00AF347C">
        <w:rPr>
          <w:sz w:val="23"/>
          <w:szCs w:val="23"/>
        </w:rPr>
        <w:t>individual</w:t>
      </w:r>
      <w:r w:rsidR="00605324" w:rsidRPr="00AF347C">
        <w:rPr>
          <w:sz w:val="23"/>
          <w:szCs w:val="23"/>
        </w:rPr>
        <w:t xml:space="preserve"> </w:t>
      </w:r>
      <w:r w:rsidR="009C37AE" w:rsidRPr="00AF347C">
        <w:rPr>
          <w:sz w:val="23"/>
          <w:szCs w:val="23"/>
        </w:rPr>
        <w:t>with</w:t>
      </w:r>
      <w:r w:rsidR="00605324" w:rsidRPr="00AF347C">
        <w:rPr>
          <w:sz w:val="23"/>
          <w:szCs w:val="23"/>
        </w:rPr>
        <w:t xml:space="preserve"> comparable expertise</w:t>
      </w:r>
      <w:r w:rsidR="00C63F81" w:rsidRPr="00AF347C">
        <w:rPr>
          <w:sz w:val="23"/>
          <w:szCs w:val="23"/>
        </w:rPr>
        <w:t xml:space="preserve"> to</w:t>
      </w:r>
      <w:r w:rsidRPr="00AF347C">
        <w:rPr>
          <w:sz w:val="23"/>
          <w:szCs w:val="23"/>
        </w:rPr>
        <w:t xml:space="preserve"> work with each restaurant or grocery store partner both during and after the contacting process</w:t>
      </w:r>
      <w:r w:rsidR="0067196A">
        <w:rPr>
          <w:sz w:val="23"/>
          <w:szCs w:val="23"/>
        </w:rPr>
        <w:t>.</w:t>
      </w:r>
    </w:p>
    <w:p w14:paraId="0370C1D1" w14:textId="30C8870A" w:rsidR="00E84989" w:rsidRPr="00B606C7" w:rsidRDefault="00E84989" w:rsidP="00102165">
      <w:pPr>
        <w:pStyle w:val="ListParagraph"/>
        <w:numPr>
          <w:ilvl w:val="0"/>
          <w:numId w:val="1"/>
        </w:numPr>
        <w:spacing w:after="0" w:line="240" w:lineRule="auto"/>
        <w:rPr>
          <w:sz w:val="23"/>
          <w:szCs w:val="23"/>
        </w:rPr>
      </w:pPr>
      <w:r w:rsidRPr="00AF347C">
        <w:rPr>
          <w:sz w:val="23"/>
          <w:szCs w:val="23"/>
        </w:rPr>
        <w:t xml:space="preserve">Consider </w:t>
      </w:r>
      <w:r w:rsidR="00BF0568" w:rsidRPr="00AF347C">
        <w:rPr>
          <w:sz w:val="23"/>
          <w:szCs w:val="23"/>
        </w:rPr>
        <w:t xml:space="preserve">predominant aspects of </w:t>
      </w:r>
      <w:r w:rsidRPr="00AF347C">
        <w:rPr>
          <w:sz w:val="23"/>
          <w:szCs w:val="23"/>
        </w:rPr>
        <w:t xml:space="preserve">local food culture and </w:t>
      </w:r>
      <w:r w:rsidR="00BF0568" w:rsidRPr="00AF347C">
        <w:rPr>
          <w:sz w:val="23"/>
          <w:szCs w:val="23"/>
        </w:rPr>
        <w:t xml:space="preserve">develop ways to </w:t>
      </w:r>
      <w:r w:rsidRPr="00AF347C">
        <w:rPr>
          <w:sz w:val="23"/>
          <w:szCs w:val="23"/>
        </w:rPr>
        <w:t xml:space="preserve">factor that into </w:t>
      </w:r>
      <w:r w:rsidRPr="00B606C7">
        <w:rPr>
          <w:sz w:val="23"/>
          <w:szCs w:val="23"/>
        </w:rPr>
        <w:t xml:space="preserve">contracting process </w:t>
      </w:r>
      <w:r w:rsidR="00BF0568" w:rsidRPr="00B606C7">
        <w:rPr>
          <w:sz w:val="23"/>
          <w:szCs w:val="23"/>
        </w:rPr>
        <w:t xml:space="preserve">to ensure programmatic success </w:t>
      </w:r>
      <w:r w:rsidRPr="00B606C7">
        <w:rPr>
          <w:sz w:val="23"/>
          <w:szCs w:val="23"/>
        </w:rPr>
        <w:t xml:space="preserve">– </w:t>
      </w:r>
      <w:r w:rsidR="00BF0568" w:rsidRPr="00B606C7">
        <w:rPr>
          <w:sz w:val="23"/>
          <w:szCs w:val="23"/>
        </w:rPr>
        <w:t xml:space="preserve">i.e., </w:t>
      </w:r>
      <w:r w:rsidRPr="00B606C7">
        <w:rPr>
          <w:sz w:val="23"/>
          <w:szCs w:val="23"/>
        </w:rPr>
        <w:t>Fish Fry Fridays</w:t>
      </w:r>
      <w:r w:rsidR="008F01E4">
        <w:rPr>
          <w:sz w:val="23"/>
          <w:szCs w:val="23"/>
        </w:rPr>
        <w:t>.</w:t>
      </w:r>
    </w:p>
    <w:p w14:paraId="17C815E4" w14:textId="56219B63" w:rsidR="00E84989" w:rsidRPr="00DA6995" w:rsidRDefault="00BF0568" w:rsidP="00102165">
      <w:pPr>
        <w:pStyle w:val="ListParagraph"/>
        <w:numPr>
          <w:ilvl w:val="0"/>
          <w:numId w:val="1"/>
        </w:numPr>
        <w:spacing w:after="0" w:line="240" w:lineRule="auto"/>
        <w:rPr>
          <w:sz w:val="23"/>
          <w:szCs w:val="23"/>
        </w:rPr>
      </w:pPr>
      <w:r w:rsidRPr="00DA6995">
        <w:rPr>
          <w:sz w:val="23"/>
          <w:szCs w:val="23"/>
        </w:rPr>
        <w:t>Strive to create</w:t>
      </w:r>
      <w:r w:rsidR="00E84989" w:rsidRPr="00DA6995">
        <w:rPr>
          <w:sz w:val="23"/>
          <w:szCs w:val="23"/>
        </w:rPr>
        <w:t xml:space="preserve"> menu</w:t>
      </w:r>
      <w:r w:rsidRPr="00DA6995">
        <w:rPr>
          <w:sz w:val="23"/>
          <w:szCs w:val="23"/>
        </w:rPr>
        <w:t>s</w:t>
      </w:r>
      <w:r w:rsidR="00E84989" w:rsidRPr="00DA6995">
        <w:rPr>
          <w:sz w:val="23"/>
          <w:szCs w:val="23"/>
        </w:rPr>
        <w:t xml:space="preserve"> </w:t>
      </w:r>
      <w:r w:rsidRPr="00DA6995">
        <w:rPr>
          <w:sz w:val="23"/>
          <w:szCs w:val="23"/>
        </w:rPr>
        <w:t>that</w:t>
      </w:r>
      <w:r w:rsidR="00E84989" w:rsidRPr="00DA6995">
        <w:rPr>
          <w:sz w:val="23"/>
          <w:szCs w:val="23"/>
        </w:rPr>
        <w:t xml:space="preserve"> </w:t>
      </w:r>
      <w:r w:rsidR="00605324" w:rsidRPr="00DA6995">
        <w:rPr>
          <w:sz w:val="23"/>
          <w:szCs w:val="23"/>
        </w:rPr>
        <w:t xml:space="preserve">meet the DRIs/DGAs requirements under Title IIIC or meals that meet the </w:t>
      </w:r>
      <w:r w:rsidR="00605324" w:rsidRPr="0075387E">
        <w:rPr>
          <w:sz w:val="23"/>
          <w:szCs w:val="23"/>
        </w:rPr>
        <w:t>1/3 calorie intake</w:t>
      </w:r>
      <w:r w:rsidR="008F01E4">
        <w:rPr>
          <w:sz w:val="23"/>
          <w:szCs w:val="23"/>
        </w:rPr>
        <w:t>.</w:t>
      </w:r>
      <w:r w:rsidR="0075387E">
        <w:rPr>
          <w:sz w:val="23"/>
          <w:szCs w:val="23"/>
        </w:rPr>
        <w:t xml:space="preserve"> See the National Resource Center on Nutrition and Aging document: </w:t>
      </w:r>
      <w:r w:rsidR="0075387E" w:rsidRPr="0075387E">
        <w:rPr>
          <w:i/>
          <w:sz w:val="23"/>
          <w:szCs w:val="23"/>
        </w:rPr>
        <w:t>1/3 Calorie Intake Requirement During COVID-19</w:t>
      </w:r>
      <w:r w:rsidR="0075387E">
        <w:rPr>
          <w:sz w:val="23"/>
          <w:szCs w:val="23"/>
        </w:rPr>
        <w:t>.</w:t>
      </w:r>
    </w:p>
    <w:p w14:paraId="71FC90AF" w14:textId="77777777" w:rsidR="00605324" w:rsidRPr="00B606C7" w:rsidRDefault="00605324" w:rsidP="00102165">
      <w:pPr>
        <w:pStyle w:val="ListParagraph"/>
        <w:numPr>
          <w:ilvl w:val="0"/>
          <w:numId w:val="1"/>
        </w:numPr>
        <w:spacing w:after="0" w:line="240" w:lineRule="auto"/>
        <w:rPr>
          <w:sz w:val="23"/>
          <w:szCs w:val="23"/>
        </w:rPr>
      </w:pPr>
      <w:r w:rsidRPr="00DA6995">
        <w:rPr>
          <w:sz w:val="23"/>
          <w:szCs w:val="23"/>
        </w:rPr>
        <w:t>Strive to create menus that are appealing to the senior population (adults 60 years</w:t>
      </w:r>
      <w:r w:rsidRPr="00B606C7">
        <w:rPr>
          <w:sz w:val="23"/>
          <w:szCs w:val="23"/>
        </w:rPr>
        <w:t xml:space="preserve"> of age or older)</w:t>
      </w:r>
      <w:r w:rsidR="0067196A" w:rsidRPr="00B606C7">
        <w:rPr>
          <w:sz w:val="23"/>
          <w:szCs w:val="23"/>
        </w:rPr>
        <w:t>.</w:t>
      </w:r>
    </w:p>
    <w:p w14:paraId="01478702" w14:textId="409CB59E" w:rsidR="00E84989" w:rsidRPr="00B606C7" w:rsidRDefault="00E84989" w:rsidP="00102165">
      <w:pPr>
        <w:pStyle w:val="ListParagraph"/>
        <w:numPr>
          <w:ilvl w:val="0"/>
          <w:numId w:val="1"/>
        </w:numPr>
        <w:spacing w:after="0" w:line="240" w:lineRule="auto"/>
        <w:rPr>
          <w:sz w:val="23"/>
          <w:szCs w:val="23"/>
        </w:rPr>
      </w:pPr>
      <w:r w:rsidRPr="00B606C7">
        <w:rPr>
          <w:sz w:val="23"/>
          <w:szCs w:val="23"/>
        </w:rPr>
        <w:t xml:space="preserve">Understand potential and actual limitations of restaurant or grocery store partner: </w:t>
      </w:r>
      <w:r w:rsidR="006B5257" w:rsidRPr="00B606C7">
        <w:rPr>
          <w:sz w:val="23"/>
          <w:szCs w:val="23"/>
        </w:rPr>
        <w:t xml:space="preserve">be mindful </w:t>
      </w:r>
      <w:r w:rsidRPr="00B606C7">
        <w:rPr>
          <w:sz w:val="23"/>
          <w:szCs w:val="23"/>
        </w:rPr>
        <w:t>that they are</w:t>
      </w:r>
      <w:r w:rsidR="008F01E4">
        <w:rPr>
          <w:sz w:val="23"/>
          <w:szCs w:val="23"/>
        </w:rPr>
        <w:t xml:space="preserve"> </w:t>
      </w:r>
      <w:r w:rsidRPr="00B606C7">
        <w:rPr>
          <w:sz w:val="23"/>
          <w:szCs w:val="23"/>
        </w:rPr>
        <w:t>potentially new to the OAA</w:t>
      </w:r>
      <w:r w:rsidR="009C37AE" w:rsidRPr="00B606C7">
        <w:rPr>
          <w:sz w:val="23"/>
          <w:szCs w:val="23"/>
        </w:rPr>
        <w:t xml:space="preserve"> and</w:t>
      </w:r>
      <w:r w:rsidR="00124054" w:rsidRPr="00B606C7">
        <w:rPr>
          <w:sz w:val="23"/>
          <w:szCs w:val="23"/>
        </w:rPr>
        <w:t xml:space="preserve"> may need targeted technical assistance</w:t>
      </w:r>
      <w:r w:rsidR="00B606C7" w:rsidRPr="00B606C7">
        <w:rPr>
          <w:sz w:val="23"/>
          <w:szCs w:val="23"/>
        </w:rPr>
        <w:t>.</w:t>
      </w:r>
      <w:r w:rsidRPr="00B606C7">
        <w:rPr>
          <w:sz w:val="23"/>
          <w:szCs w:val="23"/>
        </w:rPr>
        <w:t xml:space="preserve">  </w:t>
      </w:r>
    </w:p>
    <w:p w14:paraId="30130DE7" w14:textId="05E03C9B" w:rsidR="00E84989" w:rsidRPr="00B606C7" w:rsidRDefault="00E84989" w:rsidP="00102165">
      <w:pPr>
        <w:pStyle w:val="ListParagraph"/>
        <w:numPr>
          <w:ilvl w:val="0"/>
          <w:numId w:val="1"/>
        </w:numPr>
        <w:spacing w:after="0" w:line="240" w:lineRule="auto"/>
        <w:rPr>
          <w:sz w:val="23"/>
          <w:szCs w:val="23"/>
        </w:rPr>
      </w:pPr>
      <w:r w:rsidRPr="00B606C7">
        <w:rPr>
          <w:sz w:val="23"/>
          <w:szCs w:val="23"/>
        </w:rPr>
        <w:t xml:space="preserve">Work closely with </w:t>
      </w:r>
      <w:r w:rsidR="008F01E4">
        <w:rPr>
          <w:sz w:val="23"/>
          <w:szCs w:val="23"/>
        </w:rPr>
        <w:t xml:space="preserve">your </w:t>
      </w:r>
      <w:r w:rsidRPr="00B606C7">
        <w:rPr>
          <w:sz w:val="23"/>
          <w:szCs w:val="23"/>
        </w:rPr>
        <w:t xml:space="preserve">identified </w:t>
      </w:r>
      <w:r w:rsidR="008F01E4">
        <w:rPr>
          <w:sz w:val="23"/>
          <w:szCs w:val="23"/>
        </w:rPr>
        <w:t>contact</w:t>
      </w:r>
      <w:r w:rsidRPr="00B606C7">
        <w:rPr>
          <w:sz w:val="23"/>
          <w:szCs w:val="23"/>
        </w:rPr>
        <w:t xml:space="preserve"> – for example, engage the catering manager at partner organization</w:t>
      </w:r>
      <w:r w:rsidR="008F01E4">
        <w:rPr>
          <w:sz w:val="23"/>
          <w:szCs w:val="23"/>
        </w:rPr>
        <w:t xml:space="preserve"> -</w:t>
      </w:r>
      <w:r w:rsidRPr="00B606C7">
        <w:rPr>
          <w:sz w:val="23"/>
          <w:szCs w:val="23"/>
        </w:rPr>
        <w:t xml:space="preserve"> to take the lead</w:t>
      </w:r>
      <w:r w:rsidR="00BF0568" w:rsidRPr="00B606C7">
        <w:rPr>
          <w:sz w:val="23"/>
          <w:szCs w:val="23"/>
        </w:rPr>
        <w:t xml:space="preserve"> in key aspects of the partnership, such as</w:t>
      </w:r>
      <w:r w:rsidRPr="00B606C7">
        <w:rPr>
          <w:sz w:val="23"/>
          <w:szCs w:val="23"/>
        </w:rPr>
        <w:t xml:space="preserve"> menu writing</w:t>
      </w:r>
      <w:r w:rsidR="00361A41" w:rsidRPr="00B606C7">
        <w:rPr>
          <w:sz w:val="23"/>
          <w:szCs w:val="23"/>
        </w:rPr>
        <w:t>.</w:t>
      </w:r>
    </w:p>
    <w:p w14:paraId="660916E8" w14:textId="77777777" w:rsidR="00E84989" w:rsidRPr="00AF347C" w:rsidRDefault="00E84989" w:rsidP="00102165">
      <w:pPr>
        <w:pStyle w:val="ListParagraph"/>
        <w:numPr>
          <w:ilvl w:val="0"/>
          <w:numId w:val="1"/>
        </w:numPr>
        <w:spacing w:after="0" w:line="240" w:lineRule="auto"/>
        <w:rPr>
          <w:sz w:val="23"/>
          <w:szCs w:val="23"/>
        </w:rPr>
      </w:pPr>
      <w:r w:rsidRPr="00B606C7">
        <w:rPr>
          <w:sz w:val="23"/>
          <w:szCs w:val="23"/>
        </w:rPr>
        <w:t>Ask</w:t>
      </w:r>
      <w:r w:rsidR="00AA3157" w:rsidRPr="00B606C7">
        <w:rPr>
          <w:sz w:val="23"/>
          <w:szCs w:val="23"/>
        </w:rPr>
        <w:t xml:space="preserve"> your </w:t>
      </w:r>
      <w:r w:rsidR="009C37AE" w:rsidRPr="00B606C7">
        <w:rPr>
          <w:sz w:val="23"/>
          <w:szCs w:val="23"/>
        </w:rPr>
        <w:t>food retail</w:t>
      </w:r>
      <w:r w:rsidR="009C37AE" w:rsidRPr="00AF347C">
        <w:rPr>
          <w:sz w:val="23"/>
          <w:szCs w:val="23"/>
        </w:rPr>
        <w:t xml:space="preserve"> partner if they can </w:t>
      </w:r>
      <w:r w:rsidRPr="00AF347C">
        <w:rPr>
          <w:sz w:val="23"/>
          <w:szCs w:val="23"/>
        </w:rPr>
        <w:t>dedicate an employee</w:t>
      </w:r>
      <w:r w:rsidR="009C37AE" w:rsidRPr="00AF347C">
        <w:rPr>
          <w:sz w:val="23"/>
          <w:szCs w:val="23"/>
        </w:rPr>
        <w:t xml:space="preserve"> to your collaboration</w:t>
      </w:r>
      <w:r w:rsidRPr="00AF347C">
        <w:rPr>
          <w:sz w:val="23"/>
          <w:szCs w:val="23"/>
        </w:rPr>
        <w:t xml:space="preserve"> or</w:t>
      </w:r>
      <w:r w:rsidR="009C37AE" w:rsidRPr="00AF347C">
        <w:rPr>
          <w:sz w:val="23"/>
          <w:szCs w:val="23"/>
        </w:rPr>
        <w:t xml:space="preserve"> alternatively,</w:t>
      </w:r>
      <w:r w:rsidRPr="00AF347C">
        <w:rPr>
          <w:sz w:val="23"/>
          <w:szCs w:val="23"/>
        </w:rPr>
        <w:t xml:space="preserve"> </w:t>
      </w:r>
      <w:r w:rsidR="00BF0568" w:rsidRPr="00AF347C">
        <w:rPr>
          <w:sz w:val="23"/>
          <w:szCs w:val="23"/>
        </w:rPr>
        <w:t>carefully</w:t>
      </w:r>
      <w:r w:rsidRPr="00AF347C">
        <w:rPr>
          <w:sz w:val="23"/>
          <w:szCs w:val="23"/>
        </w:rPr>
        <w:t xml:space="preserve"> explore </w:t>
      </w:r>
      <w:r w:rsidR="00BF0568" w:rsidRPr="00AF347C">
        <w:rPr>
          <w:sz w:val="23"/>
          <w:szCs w:val="23"/>
        </w:rPr>
        <w:t>i</w:t>
      </w:r>
      <w:r w:rsidRPr="00AF347C">
        <w:rPr>
          <w:sz w:val="23"/>
          <w:szCs w:val="23"/>
        </w:rPr>
        <w:t>f your partner can offer in-kind support (i.e., coupon books, gift cards)</w:t>
      </w:r>
      <w:r w:rsidR="0067196A">
        <w:rPr>
          <w:sz w:val="23"/>
          <w:szCs w:val="23"/>
        </w:rPr>
        <w:t>.</w:t>
      </w:r>
    </w:p>
    <w:p w14:paraId="4B9D971A" w14:textId="2F32B6DA" w:rsidR="00E84989" w:rsidRPr="00AF347C" w:rsidRDefault="00E84989" w:rsidP="00102165">
      <w:pPr>
        <w:pStyle w:val="ListParagraph"/>
        <w:numPr>
          <w:ilvl w:val="0"/>
          <w:numId w:val="1"/>
        </w:numPr>
        <w:spacing w:after="0" w:line="240" w:lineRule="auto"/>
        <w:rPr>
          <w:sz w:val="23"/>
          <w:szCs w:val="23"/>
        </w:rPr>
      </w:pPr>
      <w:r w:rsidRPr="00AF347C">
        <w:rPr>
          <w:sz w:val="23"/>
          <w:szCs w:val="23"/>
        </w:rPr>
        <w:t xml:space="preserve">Treat </w:t>
      </w:r>
      <w:r w:rsidR="008F01E4">
        <w:rPr>
          <w:sz w:val="23"/>
          <w:szCs w:val="23"/>
        </w:rPr>
        <w:t xml:space="preserve">the </w:t>
      </w:r>
      <w:r w:rsidRPr="00AF347C">
        <w:rPr>
          <w:sz w:val="23"/>
          <w:szCs w:val="23"/>
        </w:rPr>
        <w:t>selected vendor like any other subcontractor. Meet with them on a regular basis (i.e. monthly, etc.) during the first several months to discuss successes and challenges on both sides.</w:t>
      </w:r>
    </w:p>
    <w:p w14:paraId="77BA9795" w14:textId="4DD6DDEC" w:rsidR="00E84989" w:rsidRPr="00AF347C" w:rsidRDefault="00E84989" w:rsidP="00102165">
      <w:pPr>
        <w:pStyle w:val="ListParagraph"/>
        <w:numPr>
          <w:ilvl w:val="0"/>
          <w:numId w:val="1"/>
        </w:numPr>
        <w:spacing w:after="0" w:line="240" w:lineRule="auto"/>
        <w:rPr>
          <w:sz w:val="23"/>
          <w:szCs w:val="23"/>
        </w:rPr>
      </w:pPr>
      <w:r w:rsidRPr="00AF347C">
        <w:rPr>
          <w:sz w:val="23"/>
          <w:szCs w:val="23"/>
        </w:rPr>
        <w:t>Create communications and marketing materials in anticipation of the planned start date during the strategic planning process</w:t>
      </w:r>
    </w:p>
    <w:p w14:paraId="4C5638D9" w14:textId="7F4836D0" w:rsidR="00E84989" w:rsidRPr="00AF347C" w:rsidRDefault="008C5469" w:rsidP="00102165">
      <w:pPr>
        <w:pStyle w:val="ListParagraph"/>
        <w:numPr>
          <w:ilvl w:val="0"/>
          <w:numId w:val="1"/>
        </w:numPr>
        <w:spacing w:after="0" w:line="240" w:lineRule="auto"/>
        <w:rPr>
          <w:sz w:val="23"/>
          <w:szCs w:val="23"/>
        </w:rPr>
      </w:pPr>
      <w:r w:rsidRPr="00AF347C">
        <w:rPr>
          <w:sz w:val="23"/>
          <w:szCs w:val="23"/>
        </w:rPr>
        <w:lastRenderedPageBreak/>
        <w:t>C</w:t>
      </w:r>
      <w:r w:rsidR="00E84989" w:rsidRPr="00AF347C">
        <w:rPr>
          <w:sz w:val="23"/>
          <w:szCs w:val="23"/>
        </w:rPr>
        <w:t xml:space="preserve">reate marketing materials that are clear and specific to ensure understanding of partnership by </w:t>
      </w:r>
      <w:r w:rsidR="008F01E4">
        <w:rPr>
          <w:sz w:val="23"/>
          <w:szCs w:val="23"/>
        </w:rPr>
        <w:t xml:space="preserve">the </w:t>
      </w:r>
      <w:r w:rsidR="00E84989" w:rsidRPr="00AF347C">
        <w:rPr>
          <w:sz w:val="23"/>
          <w:szCs w:val="23"/>
        </w:rPr>
        <w:t>target population.</w:t>
      </w:r>
    </w:p>
    <w:p w14:paraId="22CFB147" w14:textId="06D10A8C" w:rsidR="00BF0568" w:rsidRPr="00AF347C" w:rsidRDefault="00BF0568" w:rsidP="00102165">
      <w:pPr>
        <w:pStyle w:val="ListParagraph"/>
        <w:numPr>
          <w:ilvl w:val="0"/>
          <w:numId w:val="1"/>
        </w:numPr>
        <w:spacing w:after="0" w:line="240" w:lineRule="auto"/>
        <w:rPr>
          <w:sz w:val="23"/>
          <w:szCs w:val="23"/>
        </w:rPr>
      </w:pPr>
      <w:r w:rsidRPr="00AF347C">
        <w:rPr>
          <w:sz w:val="23"/>
          <w:szCs w:val="23"/>
        </w:rPr>
        <w:t>Co-create a</w:t>
      </w:r>
      <w:r w:rsidR="008F01E4">
        <w:rPr>
          <w:sz w:val="23"/>
          <w:szCs w:val="23"/>
        </w:rPr>
        <w:t xml:space="preserve"> checklist for grocery store or</w:t>
      </w:r>
      <w:r w:rsidRPr="00AF347C">
        <w:rPr>
          <w:sz w:val="23"/>
          <w:szCs w:val="23"/>
        </w:rPr>
        <w:t xml:space="preserve"> restaurant employees and volunteers to orient them to their various roles</w:t>
      </w:r>
      <w:r w:rsidR="0067196A">
        <w:rPr>
          <w:sz w:val="23"/>
          <w:szCs w:val="23"/>
        </w:rPr>
        <w:t>.</w:t>
      </w:r>
    </w:p>
    <w:p w14:paraId="08C1BD55" w14:textId="47C09C91" w:rsidR="00224BBC" w:rsidRPr="00B606C7" w:rsidRDefault="00224BBC" w:rsidP="00102165">
      <w:pPr>
        <w:spacing w:after="0" w:line="240" w:lineRule="auto"/>
        <w:rPr>
          <w:sz w:val="23"/>
          <w:szCs w:val="23"/>
          <w:u w:val="single"/>
        </w:rPr>
      </w:pPr>
    </w:p>
    <w:p w14:paraId="0B891BE8" w14:textId="77777777" w:rsidR="00A52FA9" w:rsidRPr="00AF347C" w:rsidRDefault="00A52FA9" w:rsidP="00102165">
      <w:pPr>
        <w:spacing w:after="0" w:line="240" w:lineRule="auto"/>
        <w:rPr>
          <w:b/>
          <w:bCs/>
          <w:sz w:val="23"/>
          <w:szCs w:val="23"/>
        </w:rPr>
      </w:pPr>
      <w:r w:rsidRPr="00AF347C">
        <w:rPr>
          <w:b/>
          <w:bCs/>
          <w:sz w:val="23"/>
          <w:szCs w:val="23"/>
        </w:rPr>
        <w:t xml:space="preserve">SAMPLE </w:t>
      </w:r>
      <w:r w:rsidR="00AF347C" w:rsidRPr="00AF347C">
        <w:rPr>
          <w:b/>
          <w:bCs/>
          <w:sz w:val="23"/>
          <w:szCs w:val="23"/>
        </w:rPr>
        <w:t xml:space="preserve">POLICY AND PROCEDURES </w:t>
      </w:r>
    </w:p>
    <w:p w14:paraId="435FDC34" w14:textId="5305214F" w:rsidR="00B606C7" w:rsidRPr="00B606C7" w:rsidRDefault="00F74817" w:rsidP="00F74817">
      <w:pPr>
        <w:rPr>
          <w:sz w:val="23"/>
          <w:szCs w:val="23"/>
        </w:rPr>
      </w:pPr>
      <w:r w:rsidRPr="00F74817">
        <w:rPr>
          <w:sz w:val="23"/>
          <w:szCs w:val="23"/>
        </w:rPr>
        <w:t>The Heritage Area Agency on Aging and Erie County Department of Senior Services capstone reports contain examples of sample policies and procedures.</w:t>
      </w:r>
    </w:p>
    <w:sectPr w:rsidR="00B606C7" w:rsidRPr="00B606C7" w:rsidSect="00102165">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DB3F" w14:textId="77777777" w:rsidR="0040521B" w:rsidRDefault="0040521B" w:rsidP="00EB3DEA">
      <w:pPr>
        <w:spacing w:after="0" w:line="240" w:lineRule="auto"/>
      </w:pPr>
      <w:r>
        <w:separator/>
      </w:r>
    </w:p>
  </w:endnote>
  <w:endnote w:type="continuationSeparator" w:id="0">
    <w:p w14:paraId="166AF60A" w14:textId="77777777" w:rsidR="0040521B" w:rsidRDefault="0040521B" w:rsidP="00EB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79646"/>
      <w:docPartObj>
        <w:docPartGallery w:val="Page Numbers (Bottom of Page)"/>
        <w:docPartUnique/>
      </w:docPartObj>
    </w:sdtPr>
    <w:sdtEndPr>
      <w:rPr>
        <w:noProof/>
      </w:rPr>
    </w:sdtEndPr>
    <w:sdtContent>
      <w:p w14:paraId="78B09BFB" w14:textId="5D11F2F5" w:rsidR="00000000" w:rsidRDefault="0012476F">
        <w:pPr>
          <w:pStyle w:val="Footer"/>
          <w:jc w:val="right"/>
        </w:pPr>
        <w:r>
          <w:fldChar w:fldCharType="begin"/>
        </w:r>
        <w:r>
          <w:instrText xml:space="preserve"> PAGE   \* MERGEFORMAT </w:instrText>
        </w:r>
        <w:r>
          <w:fldChar w:fldCharType="separate"/>
        </w:r>
        <w:r w:rsidR="0075387E">
          <w:rPr>
            <w:noProof/>
          </w:rPr>
          <w:t>4</w:t>
        </w:r>
        <w:r>
          <w:rPr>
            <w:noProof/>
          </w:rPr>
          <w:fldChar w:fldCharType="end"/>
        </w:r>
      </w:p>
    </w:sdtContent>
  </w:sdt>
  <w:p w14:paraId="2A5CDA4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664B" w14:textId="77777777" w:rsidR="0040521B" w:rsidRDefault="0040521B" w:rsidP="00EB3DEA">
      <w:pPr>
        <w:spacing w:after="0" w:line="240" w:lineRule="auto"/>
      </w:pPr>
      <w:r>
        <w:separator/>
      </w:r>
    </w:p>
  </w:footnote>
  <w:footnote w:type="continuationSeparator" w:id="0">
    <w:p w14:paraId="0AED5387" w14:textId="77777777" w:rsidR="0040521B" w:rsidRDefault="0040521B" w:rsidP="00EB3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10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BFE"/>
    <w:multiLevelType w:val="hybridMultilevel"/>
    <w:tmpl w:val="8AE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14E9"/>
    <w:multiLevelType w:val="hybridMultilevel"/>
    <w:tmpl w:val="DD52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3D6F"/>
    <w:multiLevelType w:val="hybridMultilevel"/>
    <w:tmpl w:val="2340B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3507A"/>
    <w:multiLevelType w:val="hybridMultilevel"/>
    <w:tmpl w:val="36A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00683B"/>
    <w:multiLevelType w:val="hybridMultilevel"/>
    <w:tmpl w:val="EB28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64628"/>
    <w:multiLevelType w:val="hybridMultilevel"/>
    <w:tmpl w:val="57C8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15C0E"/>
    <w:multiLevelType w:val="hybridMultilevel"/>
    <w:tmpl w:val="E14A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632E2"/>
    <w:multiLevelType w:val="hybridMultilevel"/>
    <w:tmpl w:val="F3FC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F58B9"/>
    <w:multiLevelType w:val="hybridMultilevel"/>
    <w:tmpl w:val="0AFC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D0D65"/>
    <w:multiLevelType w:val="hybridMultilevel"/>
    <w:tmpl w:val="7174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8349F"/>
    <w:multiLevelType w:val="hybridMultilevel"/>
    <w:tmpl w:val="D6D0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26328"/>
    <w:multiLevelType w:val="hybridMultilevel"/>
    <w:tmpl w:val="691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C13E3"/>
    <w:multiLevelType w:val="hybridMultilevel"/>
    <w:tmpl w:val="1D1C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A5256"/>
    <w:multiLevelType w:val="hybridMultilevel"/>
    <w:tmpl w:val="CD8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0299A"/>
    <w:multiLevelType w:val="hybridMultilevel"/>
    <w:tmpl w:val="6DF0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1428A"/>
    <w:multiLevelType w:val="hybridMultilevel"/>
    <w:tmpl w:val="E680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32E58"/>
    <w:multiLevelType w:val="hybridMultilevel"/>
    <w:tmpl w:val="1FC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048CC"/>
    <w:multiLevelType w:val="hybridMultilevel"/>
    <w:tmpl w:val="DB20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92182">
    <w:abstractNumId w:val="1"/>
  </w:num>
  <w:num w:numId="2" w16cid:durableId="1819956646">
    <w:abstractNumId w:val="7"/>
  </w:num>
  <w:num w:numId="3" w16cid:durableId="750784580">
    <w:abstractNumId w:val="16"/>
  </w:num>
  <w:num w:numId="4" w16cid:durableId="1381904747">
    <w:abstractNumId w:val="14"/>
  </w:num>
  <w:num w:numId="5" w16cid:durableId="563564235">
    <w:abstractNumId w:val="15"/>
  </w:num>
  <w:num w:numId="6" w16cid:durableId="1220440357">
    <w:abstractNumId w:val="2"/>
  </w:num>
  <w:num w:numId="7" w16cid:durableId="597641470">
    <w:abstractNumId w:val="5"/>
  </w:num>
  <w:num w:numId="8" w16cid:durableId="171577499">
    <w:abstractNumId w:val="0"/>
  </w:num>
  <w:num w:numId="9" w16cid:durableId="215509566">
    <w:abstractNumId w:val="6"/>
  </w:num>
  <w:num w:numId="10" w16cid:durableId="787700776">
    <w:abstractNumId w:val="17"/>
  </w:num>
  <w:num w:numId="11" w16cid:durableId="498157019">
    <w:abstractNumId w:val="3"/>
  </w:num>
  <w:num w:numId="12" w16cid:durableId="1478109597">
    <w:abstractNumId w:val="8"/>
  </w:num>
  <w:num w:numId="13" w16cid:durableId="2131241617">
    <w:abstractNumId w:val="9"/>
  </w:num>
  <w:num w:numId="14" w16cid:durableId="999623565">
    <w:abstractNumId w:val="10"/>
  </w:num>
  <w:num w:numId="15" w16cid:durableId="348918810">
    <w:abstractNumId w:val="4"/>
  </w:num>
  <w:num w:numId="16" w16cid:durableId="1593970852">
    <w:abstractNumId w:val="13"/>
  </w:num>
  <w:num w:numId="17" w16cid:durableId="1250888260">
    <w:abstractNumId w:val="12"/>
  </w:num>
  <w:num w:numId="18" w16cid:durableId="1000932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89"/>
    <w:rsid w:val="00002B27"/>
    <w:rsid w:val="00040E09"/>
    <w:rsid w:val="00047DB4"/>
    <w:rsid w:val="00083687"/>
    <w:rsid w:val="00093E53"/>
    <w:rsid w:val="000D634F"/>
    <w:rsid w:val="00102165"/>
    <w:rsid w:val="00122252"/>
    <w:rsid w:val="0012356F"/>
    <w:rsid w:val="00124054"/>
    <w:rsid w:val="0012476F"/>
    <w:rsid w:val="00152895"/>
    <w:rsid w:val="00164271"/>
    <w:rsid w:val="001A0D5B"/>
    <w:rsid w:val="001C434C"/>
    <w:rsid w:val="001E20DA"/>
    <w:rsid w:val="001F381D"/>
    <w:rsid w:val="00224BBC"/>
    <w:rsid w:val="00227EC6"/>
    <w:rsid w:val="002528B9"/>
    <w:rsid w:val="00257E59"/>
    <w:rsid w:val="00264DCC"/>
    <w:rsid w:val="00295DB0"/>
    <w:rsid w:val="002B0729"/>
    <w:rsid w:val="002D2504"/>
    <w:rsid w:val="002E21FD"/>
    <w:rsid w:val="002F3425"/>
    <w:rsid w:val="002F50CB"/>
    <w:rsid w:val="0030656F"/>
    <w:rsid w:val="0035248D"/>
    <w:rsid w:val="003543FC"/>
    <w:rsid w:val="00361A41"/>
    <w:rsid w:val="00396B94"/>
    <w:rsid w:val="003A25E1"/>
    <w:rsid w:val="003C18F8"/>
    <w:rsid w:val="003E372E"/>
    <w:rsid w:val="003F1504"/>
    <w:rsid w:val="003F167B"/>
    <w:rsid w:val="00400422"/>
    <w:rsid w:val="0040521B"/>
    <w:rsid w:val="00442AF3"/>
    <w:rsid w:val="00481E5E"/>
    <w:rsid w:val="004F1CB9"/>
    <w:rsid w:val="00556DF3"/>
    <w:rsid w:val="00556FE4"/>
    <w:rsid w:val="00566E3D"/>
    <w:rsid w:val="005A05F8"/>
    <w:rsid w:val="00605324"/>
    <w:rsid w:val="00611051"/>
    <w:rsid w:val="00653683"/>
    <w:rsid w:val="00657937"/>
    <w:rsid w:val="0067196A"/>
    <w:rsid w:val="00694A2D"/>
    <w:rsid w:val="006B271C"/>
    <w:rsid w:val="006B5257"/>
    <w:rsid w:val="006C5828"/>
    <w:rsid w:val="006C58A3"/>
    <w:rsid w:val="006D6B1C"/>
    <w:rsid w:val="00736F35"/>
    <w:rsid w:val="007443C7"/>
    <w:rsid w:val="0075387E"/>
    <w:rsid w:val="00773EBE"/>
    <w:rsid w:val="007E74AF"/>
    <w:rsid w:val="008127F7"/>
    <w:rsid w:val="008621A3"/>
    <w:rsid w:val="00865746"/>
    <w:rsid w:val="00881C76"/>
    <w:rsid w:val="008A656B"/>
    <w:rsid w:val="008C297F"/>
    <w:rsid w:val="008C5469"/>
    <w:rsid w:val="008D2C39"/>
    <w:rsid w:val="008D367E"/>
    <w:rsid w:val="008D6F9F"/>
    <w:rsid w:val="008F01E4"/>
    <w:rsid w:val="008F269B"/>
    <w:rsid w:val="009149F8"/>
    <w:rsid w:val="00965276"/>
    <w:rsid w:val="00975742"/>
    <w:rsid w:val="00993212"/>
    <w:rsid w:val="009C37AE"/>
    <w:rsid w:val="009C3916"/>
    <w:rsid w:val="009D136A"/>
    <w:rsid w:val="00A02428"/>
    <w:rsid w:val="00A52FA9"/>
    <w:rsid w:val="00AA3157"/>
    <w:rsid w:val="00AF347C"/>
    <w:rsid w:val="00B029D8"/>
    <w:rsid w:val="00B3197E"/>
    <w:rsid w:val="00B606C7"/>
    <w:rsid w:val="00B84423"/>
    <w:rsid w:val="00B86586"/>
    <w:rsid w:val="00BB3375"/>
    <w:rsid w:val="00BE6B68"/>
    <w:rsid w:val="00BF0568"/>
    <w:rsid w:val="00C54386"/>
    <w:rsid w:val="00C55227"/>
    <w:rsid w:val="00C63F81"/>
    <w:rsid w:val="00CA21B3"/>
    <w:rsid w:val="00D06B58"/>
    <w:rsid w:val="00D13A79"/>
    <w:rsid w:val="00D34F83"/>
    <w:rsid w:val="00D4612F"/>
    <w:rsid w:val="00D571DC"/>
    <w:rsid w:val="00D852C8"/>
    <w:rsid w:val="00D97597"/>
    <w:rsid w:val="00DA6995"/>
    <w:rsid w:val="00DA7674"/>
    <w:rsid w:val="00DB0068"/>
    <w:rsid w:val="00DD6543"/>
    <w:rsid w:val="00E05663"/>
    <w:rsid w:val="00E17F6C"/>
    <w:rsid w:val="00E2050C"/>
    <w:rsid w:val="00E234A3"/>
    <w:rsid w:val="00E27C21"/>
    <w:rsid w:val="00E31381"/>
    <w:rsid w:val="00E558B4"/>
    <w:rsid w:val="00E84989"/>
    <w:rsid w:val="00E9729B"/>
    <w:rsid w:val="00E9798F"/>
    <w:rsid w:val="00EA1A7F"/>
    <w:rsid w:val="00EB3DEA"/>
    <w:rsid w:val="00EF07A7"/>
    <w:rsid w:val="00F74817"/>
    <w:rsid w:val="00F9446B"/>
    <w:rsid w:val="00FA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D96D"/>
  <w15:chartTrackingRefBased/>
  <w15:docId w15:val="{3D064967-8F0D-4496-86E2-EE3AEE9C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989"/>
    <w:pPr>
      <w:ind w:left="720"/>
      <w:contextualSpacing/>
    </w:pPr>
  </w:style>
  <w:style w:type="paragraph" w:styleId="Header">
    <w:name w:val="header"/>
    <w:basedOn w:val="Normal"/>
    <w:link w:val="HeaderChar"/>
    <w:uiPriority w:val="99"/>
    <w:unhideWhenUsed/>
    <w:rsid w:val="00E84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89"/>
  </w:style>
  <w:style w:type="paragraph" w:styleId="Footer">
    <w:name w:val="footer"/>
    <w:basedOn w:val="Normal"/>
    <w:link w:val="FooterChar"/>
    <w:uiPriority w:val="99"/>
    <w:unhideWhenUsed/>
    <w:rsid w:val="00E84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89"/>
  </w:style>
  <w:style w:type="character" w:styleId="Strong">
    <w:name w:val="Strong"/>
    <w:basedOn w:val="DefaultParagraphFont"/>
    <w:uiPriority w:val="22"/>
    <w:qFormat/>
    <w:rsid w:val="00EB3DEA"/>
    <w:rPr>
      <w:b/>
      <w:bCs/>
    </w:rPr>
  </w:style>
  <w:style w:type="character" w:styleId="CommentReference">
    <w:name w:val="annotation reference"/>
    <w:basedOn w:val="DefaultParagraphFont"/>
    <w:uiPriority w:val="99"/>
    <w:semiHidden/>
    <w:unhideWhenUsed/>
    <w:rsid w:val="00B84423"/>
    <w:rPr>
      <w:sz w:val="16"/>
      <w:szCs w:val="16"/>
    </w:rPr>
  </w:style>
  <w:style w:type="paragraph" w:styleId="CommentText">
    <w:name w:val="annotation text"/>
    <w:basedOn w:val="Normal"/>
    <w:link w:val="CommentTextChar"/>
    <w:uiPriority w:val="99"/>
    <w:semiHidden/>
    <w:unhideWhenUsed/>
    <w:rsid w:val="00B84423"/>
    <w:pPr>
      <w:spacing w:line="240" w:lineRule="auto"/>
    </w:pPr>
    <w:rPr>
      <w:sz w:val="20"/>
      <w:szCs w:val="20"/>
    </w:rPr>
  </w:style>
  <w:style w:type="character" w:customStyle="1" w:styleId="CommentTextChar">
    <w:name w:val="Comment Text Char"/>
    <w:basedOn w:val="DefaultParagraphFont"/>
    <w:link w:val="CommentText"/>
    <w:uiPriority w:val="99"/>
    <w:semiHidden/>
    <w:rsid w:val="00B84423"/>
    <w:rPr>
      <w:sz w:val="20"/>
      <w:szCs w:val="20"/>
    </w:rPr>
  </w:style>
  <w:style w:type="paragraph" w:styleId="CommentSubject">
    <w:name w:val="annotation subject"/>
    <w:basedOn w:val="CommentText"/>
    <w:next w:val="CommentText"/>
    <w:link w:val="CommentSubjectChar"/>
    <w:uiPriority w:val="99"/>
    <w:semiHidden/>
    <w:unhideWhenUsed/>
    <w:rsid w:val="00B84423"/>
    <w:rPr>
      <w:b/>
      <w:bCs/>
    </w:rPr>
  </w:style>
  <w:style w:type="character" w:customStyle="1" w:styleId="CommentSubjectChar">
    <w:name w:val="Comment Subject Char"/>
    <w:basedOn w:val="CommentTextChar"/>
    <w:link w:val="CommentSubject"/>
    <w:uiPriority w:val="99"/>
    <w:semiHidden/>
    <w:rsid w:val="00B84423"/>
    <w:rPr>
      <w:b/>
      <w:bCs/>
      <w:sz w:val="20"/>
      <w:szCs w:val="20"/>
    </w:rPr>
  </w:style>
  <w:style w:type="paragraph" w:styleId="BalloonText">
    <w:name w:val="Balloon Text"/>
    <w:basedOn w:val="Normal"/>
    <w:link w:val="BalloonTextChar"/>
    <w:uiPriority w:val="99"/>
    <w:semiHidden/>
    <w:unhideWhenUsed/>
    <w:rsid w:val="00B84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23"/>
    <w:rPr>
      <w:rFonts w:ascii="Segoe UI" w:hAnsi="Segoe UI" w:cs="Segoe UI"/>
      <w:sz w:val="18"/>
      <w:szCs w:val="18"/>
    </w:rPr>
  </w:style>
  <w:style w:type="paragraph" w:customStyle="1" w:styleId="Default">
    <w:name w:val="Default"/>
    <w:rsid w:val="00B8442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CA21B3"/>
    <w:rPr>
      <w:color w:val="0563C1" w:themeColor="hyperlink"/>
      <w:u w:val="single"/>
    </w:rPr>
  </w:style>
  <w:style w:type="character" w:customStyle="1" w:styleId="UnresolvedMention1">
    <w:name w:val="Unresolved Mention1"/>
    <w:basedOn w:val="DefaultParagraphFont"/>
    <w:uiPriority w:val="99"/>
    <w:semiHidden/>
    <w:unhideWhenUsed/>
    <w:rsid w:val="00CA21B3"/>
    <w:rPr>
      <w:color w:val="605E5C"/>
      <w:shd w:val="clear" w:color="auto" w:fill="E1DFDD"/>
    </w:rPr>
  </w:style>
  <w:style w:type="character" w:styleId="FollowedHyperlink">
    <w:name w:val="FollowedHyperlink"/>
    <w:basedOn w:val="DefaultParagraphFont"/>
    <w:uiPriority w:val="99"/>
    <w:semiHidden/>
    <w:unhideWhenUsed/>
    <w:rsid w:val="005A05F8"/>
    <w:rPr>
      <w:color w:val="954F72" w:themeColor="followedHyperlink"/>
      <w:u w:val="single"/>
    </w:rPr>
  </w:style>
  <w:style w:type="paragraph" w:styleId="Revision">
    <w:name w:val="Revision"/>
    <w:hidden/>
    <w:uiPriority w:val="99"/>
    <w:semiHidden/>
    <w:rsid w:val="00DD6543"/>
    <w:pPr>
      <w:spacing w:after="0" w:line="240" w:lineRule="auto"/>
    </w:pPr>
  </w:style>
  <w:style w:type="table" w:styleId="TableGrid">
    <w:name w:val="Table Grid"/>
    <w:basedOn w:val="TableNormal"/>
    <w:uiPriority w:val="39"/>
    <w:rsid w:val="0069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86586"/>
    <w:rPr>
      <w:color w:val="605E5C"/>
      <w:shd w:val="clear" w:color="auto" w:fill="E1DFDD"/>
    </w:rPr>
  </w:style>
  <w:style w:type="character" w:customStyle="1" w:styleId="UnresolvedMention3">
    <w:name w:val="Unresolved Mention3"/>
    <w:basedOn w:val="DefaultParagraphFont"/>
    <w:uiPriority w:val="99"/>
    <w:semiHidden/>
    <w:unhideWhenUsed/>
    <w:rsid w:val="00224BBC"/>
    <w:rPr>
      <w:color w:val="605E5C"/>
      <w:shd w:val="clear" w:color="auto" w:fill="E1DFDD"/>
    </w:rPr>
  </w:style>
  <w:style w:type="character" w:customStyle="1" w:styleId="UnresolvedMention4">
    <w:name w:val="Unresolved Mention4"/>
    <w:basedOn w:val="DefaultParagraphFont"/>
    <w:uiPriority w:val="99"/>
    <w:semiHidden/>
    <w:unhideWhenUsed/>
    <w:rsid w:val="00E23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l.gov/sites/default/files/about-acl/2020-04/Older%20Americans%20Act%20Of%201965%20as%20amended%20by%20Public%20Law%20116-131%20on%203-25-2020.pdf" TargetMode="External"/><Relationship Id="rId4" Type="http://schemas.openxmlformats.org/officeDocument/2006/relationships/settings" Target="settings.xml"/><Relationship Id="rId9" Type="http://schemas.openxmlformats.org/officeDocument/2006/relationships/hyperlink" Target="https://acl.gov/programs/health-wellness/nutrition-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2297-6643-4972-9FEC-58756337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 Akobundu</dc:creator>
  <cp:keywords/>
  <dc:description/>
  <cp:lastModifiedBy>Chrissy Packtor</cp:lastModifiedBy>
  <cp:revision>2</cp:revision>
  <cp:lastPrinted>2020-07-22T18:48:00Z</cp:lastPrinted>
  <dcterms:created xsi:type="dcterms:W3CDTF">2023-10-17T17:45:00Z</dcterms:created>
  <dcterms:modified xsi:type="dcterms:W3CDTF">2023-10-17T17:45:00Z</dcterms:modified>
</cp:coreProperties>
</file>