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346" w:tblpY="217"/>
        <w:tblW w:w="15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5"/>
        <w:gridCol w:w="9720"/>
      </w:tblGrid>
      <w:tr w:rsidR="00A3039F" w:rsidTr="00A3039F">
        <w:trPr>
          <w:trHeight w:val="660"/>
        </w:trPr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039F" w:rsidRDefault="00A3039F" w:rsidP="00B76A35">
            <w:pPr>
              <w:jc w:val="both"/>
              <w:rPr>
                <w:rFonts w:ascii="Arial Unicode MS" w:eastAsia="Arial Unicode MS" w:cs="Arial Unicode MS"/>
                <w:b/>
              </w:rPr>
            </w:pPr>
            <w:r>
              <w:rPr>
                <w:rFonts w:ascii="Arial Unicode MS" w:eastAsia="Arial Unicode MS" w:cs="Arial Unicode MS"/>
                <w:b/>
              </w:rPr>
              <w:t>AOD Webinar -ASPR</w:t>
            </w:r>
            <w:r>
              <w:rPr>
                <w:rFonts w:ascii="Arial Unicode MS" w:eastAsia="Arial Unicode MS" w:cs="Arial Unicode MS"/>
                <w:b/>
              </w:rPr>
              <w:t>’</w:t>
            </w:r>
            <w:r>
              <w:rPr>
                <w:rFonts w:ascii="Arial Unicode MS" w:eastAsia="Arial Unicode MS" w:cs="Arial Unicode MS"/>
                <w:b/>
              </w:rPr>
              <w:t>s -  Capacity Building Toolkit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039F" w:rsidRDefault="00A3039F" w:rsidP="00B76A35">
            <w:pPr>
              <w:jc w:val="both"/>
              <w:rPr>
                <w:rFonts w:ascii="Arial Unicode MS" w:eastAsia="Arial Unicode MS" w:cs="Arial Unicode MS"/>
                <w:b/>
              </w:rPr>
            </w:pPr>
            <w:r>
              <w:rPr>
                <w:rFonts w:ascii="Arial Unicode MS" w:eastAsia="Arial Unicode MS" w:cs="Arial Unicode MS"/>
                <w:b/>
              </w:rPr>
              <w:t xml:space="preserve">   Q&amp; A </w:t>
            </w:r>
          </w:p>
        </w:tc>
      </w:tr>
      <w:tr w:rsidR="00B76A35" w:rsidTr="00A3039F">
        <w:trPr>
          <w:trHeight w:val="660"/>
        </w:trPr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6A35" w:rsidRDefault="00A3039F" w:rsidP="00B76A35">
            <w:pPr>
              <w:jc w:val="both"/>
              <w:rPr>
                <w:rFonts w:ascii="Arial Unicode MS" w:eastAsia="Arial Unicode MS" w:cs="Arial Unicode MS"/>
                <w:b/>
              </w:rPr>
            </w:pPr>
            <w:r>
              <w:rPr>
                <w:rFonts w:ascii="Arial Unicode MS" w:eastAsia="Arial Unicode MS" w:cs="Arial Unicode MS"/>
                <w:b/>
              </w:rPr>
              <w:t>Question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6A35" w:rsidRDefault="00A3039F" w:rsidP="00B76A35">
            <w:pPr>
              <w:jc w:val="both"/>
              <w:rPr>
                <w:rFonts w:ascii="Arial Unicode MS" w:eastAsia="Arial Unicode MS" w:cs="Arial Unicode MS"/>
                <w:b/>
              </w:rPr>
            </w:pPr>
            <w:r>
              <w:rPr>
                <w:rFonts w:ascii="Arial Unicode MS" w:eastAsia="Arial Unicode MS" w:cs="Arial Unicode MS"/>
                <w:b/>
              </w:rPr>
              <w:t>Answer</w:t>
            </w:r>
          </w:p>
        </w:tc>
      </w:tr>
      <w:tr w:rsidR="003408DC" w:rsidRPr="003408DC" w:rsidTr="00A3039F">
        <w:trPr>
          <w:trHeight w:val="660"/>
        </w:trPr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6A35" w:rsidRPr="003408DC" w:rsidRDefault="00B76A35" w:rsidP="00A3039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 Unicode MS" w:eastAsia="Arial Unicode MS" w:cs="Arial Unicode MS"/>
              </w:rPr>
            </w:pPr>
            <w:r w:rsidRPr="003408DC">
              <w:rPr>
                <w:rFonts w:ascii="Arial Unicode MS" w:eastAsia="Arial Unicode MS" w:cs="Arial Unicode MS" w:hint="eastAsia"/>
              </w:rPr>
              <w:t>IL centers are independent living centers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6A35" w:rsidRPr="003408DC" w:rsidRDefault="0052367B" w:rsidP="0052367B">
            <w:pPr>
              <w:jc w:val="both"/>
              <w:rPr>
                <w:rFonts w:ascii="Arial Unicode MS" w:eastAsia="Arial Unicode MS" w:cs="Arial Unicode MS"/>
              </w:rPr>
            </w:pPr>
            <w:r w:rsidRPr="003408DC">
              <w:rPr>
                <w:rFonts w:ascii="Arial Unicode MS" w:eastAsia="Arial Unicode MS" w:cs="Arial Unicode MS"/>
              </w:rPr>
              <w:t xml:space="preserve">The appropriate term when referring to federally funded Centers is </w:t>
            </w:r>
            <w:r w:rsidRPr="003408DC">
              <w:rPr>
                <w:rFonts w:ascii="Arial Unicode MS" w:eastAsia="Arial Unicode MS" w:cs="Arial Unicode MS"/>
              </w:rPr>
              <w:t>“</w:t>
            </w:r>
            <w:r w:rsidRPr="003408DC">
              <w:rPr>
                <w:rFonts w:ascii="Arial Unicode MS" w:eastAsia="Arial Unicode MS" w:cs="Arial Unicode MS"/>
              </w:rPr>
              <w:t>Centers for Independent Living.</w:t>
            </w:r>
            <w:r w:rsidRPr="003408DC">
              <w:rPr>
                <w:rFonts w:ascii="Arial Unicode MS" w:eastAsia="Arial Unicode MS" w:cs="Arial Unicode MS"/>
              </w:rPr>
              <w:t>”</w:t>
            </w:r>
            <w:r w:rsidRPr="003408DC">
              <w:rPr>
                <w:rFonts w:ascii="Arial Unicode MS" w:eastAsia="Arial Unicode MS" w:cs="Arial Unicode MS"/>
              </w:rPr>
              <w:t xml:space="preserve"> </w:t>
            </w:r>
          </w:p>
        </w:tc>
      </w:tr>
      <w:tr w:rsidR="003408DC" w:rsidRPr="003408DC" w:rsidTr="00567E69">
        <w:trPr>
          <w:trHeight w:val="990"/>
        </w:trPr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6A35" w:rsidRPr="003408DC" w:rsidRDefault="00B76A35" w:rsidP="00A3039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 Unicode MS" w:eastAsia="Arial Unicode MS" w:cs="Arial Unicode MS"/>
              </w:rPr>
            </w:pPr>
            <w:r w:rsidRPr="003408DC">
              <w:rPr>
                <w:rFonts w:ascii="Arial Unicode MS" w:eastAsia="Arial Unicode MS" w:cs="Arial Unicode MS" w:hint="eastAsia"/>
              </w:rPr>
              <w:t xml:space="preserve">Center for Independent Living is what I believe that question was referring to when </w:t>
            </w:r>
            <w:r w:rsidR="00A3039F" w:rsidRPr="003408DC">
              <w:rPr>
                <w:rFonts w:ascii="Arial Unicode MS" w:eastAsia="Arial Unicode MS" w:cs="Arial Unicode MS"/>
              </w:rPr>
              <w:t>it</w:t>
            </w:r>
            <w:r w:rsidR="00A3039F" w:rsidRPr="003408DC">
              <w:rPr>
                <w:rFonts w:ascii="Arial Unicode MS" w:eastAsia="Arial Unicode MS" w:cs="Arial Unicode MS"/>
              </w:rPr>
              <w:t>’</w:t>
            </w:r>
            <w:r w:rsidR="00A3039F" w:rsidRPr="003408DC">
              <w:rPr>
                <w:rFonts w:ascii="Arial Unicode MS" w:eastAsia="Arial Unicode MS" w:cs="Arial Unicode MS"/>
              </w:rPr>
              <w:t>s</w:t>
            </w:r>
            <w:r w:rsidRPr="003408DC">
              <w:rPr>
                <w:rFonts w:ascii="Arial Unicode MS" w:eastAsia="Arial Unicode MS" w:cs="Arial Unicode MS" w:hint="eastAsia"/>
              </w:rPr>
              <w:t xml:space="preserve"> said "IL center"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A35" w:rsidRPr="003408DC" w:rsidRDefault="0052367B" w:rsidP="00567E69">
            <w:pPr>
              <w:rPr>
                <w:rFonts w:ascii="Arial Unicode MS" w:eastAsia="Arial Unicode MS" w:cs="Arial Unicode MS"/>
              </w:rPr>
            </w:pPr>
            <w:r w:rsidRPr="003408DC">
              <w:rPr>
                <w:rFonts w:ascii="Arial Unicode MS" w:eastAsia="Arial Unicode MS" w:cs="Arial Unicode MS"/>
              </w:rPr>
              <w:t xml:space="preserve">The appropriate term when referring to federally funded Centers is </w:t>
            </w:r>
            <w:r w:rsidRPr="003408DC">
              <w:rPr>
                <w:rFonts w:ascii="Arial Unicode MS" w:eastAsia="Arial Unicode MS" w:cs="Arial Unicode MS"/>
              </w:rPr>
              <w:t>“</w:t>
            </w:r>
            <w:r w:rsidRPr="003408DC">
              <w:rPr>
                <w:rFonts w:ascii="Arial Unicode MS" w:eastAsia="Arial Unicode MS" w:cs="Arial Unicode MS"/>
              </w:rPr>
              <w:t>Centers for Independent Living.</w:t>
            </w:r>
            <w:r w:rsidRPr="003408DC">
              <w:rPr>
                <w:rFonts w:ascii="Arial Unicode MS" w:eastAsia="Arial Unicode MS" w:cs="Arial Unicode MS"/>
              </w:rPr>
              <w:t>”</w:t>
            </w:r>
            <w:r w:rsidRPr="003408DC">
              <w:rPr>
                <w:rFonts w:ascii="Arial Unicode MS" w:eastAsia="Arial Unicode MS" w:cs="Arial Unicode MS"/>
              </w:rPr>
              <w:t xml:space="preserve"> </w:t>
            </w:r>
          </w:p>
        </w:tc>
      </w:tr>
      <w:tr w:rsidR="003408DC" w:rsidRPr="003408DC" w:rsidTr="00A3039F">
        <w:trPr>
          <w:trHeight w:val="990"/>
        </w:trPr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6A35" w:rsidRPr="003408DC" w:rsidRDefault="00B76A35" w:rsidP="00A3039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 Unicode MS" w:eastAsia="Arial Unicode MS" w:cs="Arial Unicode MS"/>
              </w:rPr>
            </w:pPr>
            <w:r w:rsidRPr="003408DC">
              <w:rPr>
                <w:rFonts w:ascii="Arial Unicode MS" w:eastAsia="Arial Unicode MS" w:cs="Arial Unicode MS" w:hint="eastAsia"/>
              </w:rPr>
              <w:t>Can we use IL Centers for connecting consumers to Inclusive Planning response and recovery?</w:t>
            </w:r>
          </w:p>
          <w:p w:rsidR="00A3039F" w:rsidRPr="003408DC" w:rsidRDefault="00A3039F" w:rsidP="00B76A35">
            <w:pPr>
              <w:jc w:val="both"/>
              <w:rPr>
                <w:rFonts w:ascii="Arial Unicode MS" w:eastAsia="Arial Unicode MS" w:cs="Arial Unicode MS"/>
              </w:rPr>
            </w:pPr>
          </w:p>
          <w:p w:rsidR="00A3039F" w:rsidRPr="003408DC" w:rsidRDefault="00A3039F" w:rsidP="00B76A35">
            <w:pPr>
              <w:jc w:val="both"/>
              <w:rPr>
                <w:rFonts w:ascii="Arial Unicode MS" w:eastAsia="Arial Unicode MS" w:cs="Arial Unicode MS"/>
              </w:rPr>
            </w:pP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6A35" w:rsidRPr="003408DC" w:rsidRDefault="00B76A35" w:rsidP="0052367B">
            <w:pPr>
              <w:jc w:val="both"/>
              <w:rPr>
                <w:rFonts w:ascii="Arial Unicode MS" w:eastAsia="Arial Unicode MS" w:cs="Arial Unicode MS"/>
              </w:rPr>
            </w:pPr>
            <w:r w:rsidRPr="003408DC">
              <w:rPr>
                <w:rFonts w:ascii="Arial Unicode MS" w:eastAsia="Arial Unicode MS" w:cs="Arial Unicode MS" w:hint="eastAsia"/>
              </w:rPr>
              <w:t xml:space="preserve">CILs </w:t>
            </w:r>
            <w:r w:rsidR="0052367B" w:rsidRPr="003408DC">
              <w:rPr>
                <w:rFonts w:ascii="Arial Unicode MS" w:eastAsia="Arial Unicode MS" w:cs="Arial Unicode MS"/>
              </w:rPr>
              <w:t xml:space="preserve">are required to provide </w:t>
            </w:r>
            <w:r w:rsidRPr="003408DC">
              <w:rPr>
                <w:rFonts w:ascii="Arial Unicode MS" w:eastAsia="Arial Unicode MS" w:cs="Arial Unicode MS" w:hint="eastAsia"/>
              </w:rPr>
              <w:t>core independent living services</w:t>
            </w:r>
            <w:r w:rsidR="0052367B" w:rsidRPr="003408DC">
              <w:rPr>
                <w:rFonts w:ascii="Arial Unicode MS" w:eastAsia="Arial Unicode MS" w:cs="Arial Unicode MS"/>
              </w:rPr>
              <w:t xml:space="preserve">, most of which are relevant during emergency response and recovery.  CILs may also provide </w:t>
            </w:r>
            <w:r w:rsidRPr="003408DC">
              <w:rPr>
                <w:rFonts w:ascii="Arial Unicode MS" w:eastAsia="Arial Unicode MS" w:cs="Arial Unicode MS" w:hint="eastAsia"/>
              </w:rPr>
              <w:t xml:space="preserve">additional independent living services that can be critical to assisting individuals with significant disabilities to maintain their health, independence, and well-being. You should contact your local CIL to find out </w:t>
            </w:r>
            <w:r w:rsidR="0052367B" w:rsidRPr="003408DC">
              <w:rPr>
                <w:rFonts w:ascii="Arial Unicode MS" w:eastAsia="Arial Unicode MS" w:cs="Arial Unicode MS"/>
              </w:rPr>
              <w:t xml:space="preserve">which additional services they provide and </w:t>
            </w:r>
            <w:r w:rsidRPr="003408DC">
              <w:rPr>
                <w:rFonts w:ascii="Arial Unicode MS" w:eastAsia="Arial Unicode MS" w:cs="Arial Unicode MS" w:hint="eastAsia"/>
              </w:rPr>
              <w:t>how they work with consumers</w:t>
            </w:r>
            <w:r w:rsidR="00A3039F" w:rsidRPr="003408DC">
              <w:rPr>
                <w:rFonts w:ascii="Arial Unicode MS" w:eastAsia="Arial Unicode MS" w:cs="Arial Unicode MS"/>
              </w:rPr>
              <w:t xml:space="preserve"> to deliver core services</w:t>
            </w:r>
            <w:r w:rsidR="0052367B" w:rsidRPr="003408DC">
              <w:rPr>
                <w:rFonts w:ascii="Arial Unicode MS" w:eastAsia="Arial Unicode MS" w:cs="Arial Unicode MS"/>
              </w:rPr>
              <w:t xml:space="preserve"> during </w:t>
            </w:r>
            <w:r w:rsidRPr="003408DC">
              <w:rPr>
                <w:rFonts w:ascii="Arial Unicode MS" w:eastAsia="Arial Unicode MS" w:cs="Arial Unicode MS" w:hint="eastAsia"/>
              </w:rPr>
              <w:t xml:space="preserve">response and recovery activities. </w:t>
            </w:r>
          </w:p>
        </w:tc>
      </w:tr>
      <w:tr w:rsidR="003408DC" w:rsidRPr="003408DC" w:rsidTr="00567E69">
        <w:trPr>
          <w:trHeight w:val="990"/>
        </w:trPr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6A35" w:rsidRPr="003408DC" w:rsidRDefault="00B76A35" w:rsidP="00A3039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 Unicode MS" w:eastAsia="Arial Unicode MS" w:cs="Arial Unicode MS"/>
              </w:rPr>
            </w:pPr>
            <w:r w:rsidRPr="003408DC">
              <w:rPr>
                <w:rFonts w:ascii="Arial Unicode MS" w:eastAsia="Arial Unicode MS" w:cs="Arial Unicode MS" w:hint="eastAsia"/>
              </w:rPr>
              <w:t>Can Independent Living Centers provide assistance to emergency managers, CBOs and consumers in regard to inclusion in planning response and recovery?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A35" w:rsidRPr="003408DC" w:rsidRDefault="00B76A35" w:rsidP="00567E69">
            <w:pPr>
              <w:rPr>
                <w:rFonts w:ascii="Arial Unicode MS" w:eastAsia="Arial Unicode MS" w:cs="Arial Unicode MS"/>
              </w:rPr>
            </w:pPr>
            <w:r w:rsidRPr="003408DC">
              <w:rPr>
                <w:rFonts w:ascii="Arial Unicode MS" w:eastAsia="Arial Unicode MS" w:cs="Arial Unicode MS" w:hint="eastAsia"/>
              </w:rPr>
              <w:t xml:space="preserve">Yes. CILs may </w:t>
            </w:r>
            <w:r w:rsidR="0052367B" w:rsidRPr="003408DC">
              <w:rPr>
                <w:rFonts w:ascii="Arial Unicode MS" w:eastAsia="Arial Unicode MS" w:cs="Arial Unicode MS"/>
              </w:rPr>
              <w:t xml:space="preserve">(but are not required) </w:t>
            </w:r>
            <w:r w:rsidRPr="003408DC">
              <w:rPr>
                <w:rFonts w:ascii="Arial Unicode MS" w:eastAsia="Arial Unicode MS" w:cs="Arial Unicode MS" w:hint="eastAsia"/>
              </w:rPr>
              <w:t>work with local and statewide agencies before, during, and after a disaster or emergency has been declared in the state or territory.</w:t>
            </w:r>
          </w:p>
        </w:tc>
      </w:tr>
    </w:tbl>
    <w:p w:rsidR="00A3039F" w:rsidRPr="003408DC" w:rsidRDefault="00A3039F">
      <w:r w:rsidRPr="003408DC">
        <w:br w:type="page"/>
      </w:r>
    </w:p>
    <w:tbl>
      <w:tblPr>
        <w:tblpPr w:leftFromText="180" w:rightFromText="180" w:vertAnchor="text" w:horzAnchor="page" w:tblpX="346" w:tblpY="217"/>
        <w:tblW w:w="15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5"/>
        <w:gridCol w:w="9990"/>
      </w:tblGrid>
      <w:tr w:rsidR="003408DC" w:rsidRPr="003408DC" w:rsidTr="00A3039F">
        <w:trPr>
          <w:trHeight w:val="440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039F" w:rsidRPr="003408DC" w:rsidRDefault="00A3039F" w:rsidP="00A3039F">
            <w:pPr>
              <w:jc w:val="both"/>
              <w:rPr>
                <w:rFonts w:ascii="Arial Unicode MS" w:eastAsia="Arial Unicode MS" w:cs="Arial Unicode MS"/>
                <w:b/>
              </w:rPr>
            </w:pPr>
            <w:r w:rsidRPr="003408DC">
              <w:rPr>
                <w:rFonts w:ascii="Arial Unicode MS" w:eastAsia="Arial Unicode MS" w:cs="Arial Unicode MS"/>
                <w:b/>
              </w:rPr>
              <w:lastRenderedPageBreak/>
              <w:t>AOD Webinar ASPR</w:t>
            </w:r>
            <w:r w:rsidRPr="003408DC">
              <w:rPr>
                <w:rFonts w:ascii="Arial Unicode MS" w:eastAsia="Arial Unicode MS" w:cs="Arial Unicode MS"/>
                <w:b/>
              </w:rPr>
              <w:t>’</w:t>
            </w:r>
            <w:r w:rsidRPr="003408DC">
              <w:rPr>
                <w:rFonts w:ascii="Arial Unicode MS" w:eastAsia="Arial Unicode MS" w:cs="Arial Unicode MS"/>
                <w:b/>
              </w:rPr>
              <w:t>s -  Capacity Building Toolkit</w:t>
            </w:r>
          </w:p>
        </w:tc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039F" w:rsidRPr="003408DC" w:rsidRDefault="00A3039F" w:rsidP="00A3039F">
            <w:pPr>
              <w:jc w:val="both"/>
              <w:rPr>
                <w:rFonts w:ascii="Arial Unicode MS" w:eastAsia="Arial Unicode MS" w:cs="Arial Unicode MS"/>
                <w:b/>
              </w:rPr>
            </w:pPr>
            <w:r w:rsidRPr="003408DC">
              <w:rPr>
                <w:rFonts w:ascii="Arial Unicode MS" w:eastAsia="Arial Unicode MS" w:cs="Arial Unicode MS"/>
                <w:b/>
              </w:rPr>
              <w:t xml:space="preserve">Q &amp;A </w:t>
            </w:r>
          </w:p>
        </w:tc>
      </w:tr>
      <w:tr w:rsidR="003408DC" w:rsidRPr="003408DC" w:rsidTr="00A3039F">
        <w:trPr>
          <w:trHeight w:val="395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039F" w:rsidRPr="003408DC" w:rsidRDefault="00A3039F" w:rsidP="00A3039F">
            <w:pPr>
              <w:jc w:val="both"/>
              <w:rPr>
                <w:rFonts w:ascii="Arial Unicode MS" w:eastAsia="Arial Unicode MS" w:cs="Arial Unicode MS"/>
                <w:b/>
              </w:rPr>
            </w:pPr>
            <w:r w:rsidRPr="003408DC">
              <w:rPr>
                <w:rFonts w:ascii="Arial Unicode MS" w:eastAsia="Arial Unicode MS" w:cs="Arial Unicode MS"/>
                <w:b/>
              </w:rPr>
              <w:t>Question</w:t>
            </w:r>
          </w:p>
        </w:tc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039F" w:rsidRPr="003408DC" w:rsidRDefault="00A3039F" w:rsidP="00A3039F">
            <w:pPr>
              <w:jc w:val="both"/>
              <w:rPr>
                <w:rFonts w:ascii="Arial Unicode MS" w:eastAsia="Arial Unicode MS" w:cs="Arial Unicode MS"/>
                <w:b/>
              </w:rPr>
            </w:pPr>
            <w:r w:rsidRPr="003408DC">
              <w:rPr>
                <w:rFonts w:ascii="Arial Unicode MS" w:eastAsia="Arial Unicode MS" w:cs="Arial Unicode MS"/>
                <w:b/>
              </w:rPr>
              <w:t>Answer</w:t>
            </w:r>
          </w:p>
        </w:tc>
      </w:tr>
      <w:tr w:rsidR="003408DC" w:rsidRPr="003408DC" w:rsidTr="00567E69">
        <w:trPr>
          <w:trHeight w:val="990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6A35" w:rsidRPr="003408DC" w:rsidRDefault="00B76A35" w:rsidP="00A3039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 Unicode MS" w:eastAsia="Arial Unicode MS" w:cs="Arial Unicode MS"/>
              </w:rPr>
            </w:pPr>
            <w:r w:rsidRPr="003408DC">
              <w:rPr>
                <w:rFonts w:ascii="Arial Unicode MS" w:eastAsia="Arial Unicode MS" w:cs="Arial Unicode MS" w:hint="eastAsia"/>
              </w:rPr>
              <w:t xml:space="preserve">The CILs and SILC's were not invited to the table as noted on page 13, however they are a </w:t>
            </w:r>
            <w:r w:rsidR="00A3039F" w:rsidRPr="003408DC">
              <w:rPr>
                <w:rFonts w:ascii="Arial Unicode MS" w:eastAsia="Arial Unicode MS" w:cs="Arial Unicode MS"/>
              </w:rPr>
              <w:t>recommended</w:t>
            </w:r>
            <w:r w:rsidRPr="003408DC">
              <w:rPr>
                <w:rFonts w:ascii="Arial Unicode MS" w:eastAsia="Arial Unicode MS" w:cs="Arial Unicode MS" w:hint="eastAsia"/>
              </w:rPr>
              <w:t xml:space="preserve"> as part of the solution. Why?</w:t>
            </w:r>
          </w:p>
        </w:tc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A35" w:rsidRPr="00567E69" w:rsidRDefault="003408DC" w:rsidP="00567E69">
            <w:pPr>
              <w:rPr>
                <w:rFonts w:ascii="Arial Unicode MS" w:eastAsia="Arial Unicode MS" w:hAnsi="Arial Unicode MS" w:cs="Arial Unicode MS"/>
              </w:rPr>
            </w:pPr>
            <w:r w:rsidRPr="00567E69">
              <w:rPr>
                <w:rFonts w:ascii="Arial Unicode MS" w:eastAsia="Arial Unicode MS" w:hAnsi="Arial Unicode MS" w:cs="Arial Unicode MS"/>
              </w:rPr>
              <w:t>The National Council on Independent Living (NCIL) was invited t</w:t>
            </w:r>
            <w:r w:rsidR="00567E69" w:rsidRPr="00567E69">
              <w:rPr>
                <w:rFonts w:ascii="Arial Unicode MS" w:eastAsia="Arial Unicode MS" w:hAnsi="Arial Unicode MS" w:cs="Arial Unicode MS"/>
              </w:rPr>
              <w:t xml:space="preserve">o the stakeholder engagement. </w:t>
            </w:r>
            <w:r w:rsidRPr="00567E69">
              <w:rPr>
                <w:rFonts w:ascii="Arial Unicode MS" w:eastAsia="Arial Unicode MS" w:hAnsi="Arial Unicode MS" w:cs="Arial Unicode MS"/>
              </w:rPr>
              <w:t>And, the CILs/SILCs were invited to participate as reviewers for the virtual focus group.  </w:t>
            </w:r>
            <w:r w:rsidR="00567E69" w:rsidRPr="00567E69">
              <w:rPr>
                <w:rFonts w:ascii="Arial Unicode MS" w:eastAsia="Arial Unicode MS" w:hAnsi="Arial Unicode MS" w:cs="Arial Unicode MS"/>
              </w:rPr>
              <w:t xml:space="preserve"> </w:t>
            </w:r>
          </w:p>
        </w:tc>
      </w:tr>
      <w:tr w:rsidR="003408DC" w:rsidRPr="003408DC" w:rsidTr="00567E69">
        <w:trPr>
          <w:trHeight w:val="990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6A35" w:rsidRPr="003408DC" w:rsidRDefault="00B76A35" w:rsidP="00A3039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 Unicode MS" w:eastAsia="Arial Unicode MS" w:cs="Arial Unicode MS"/>
              </w:rPr>
            </w:pPr>
            <w:r w:rsidRPr="003408DC">
              <w:rPr>
                <w:rFonts w:ascii="Arial Unicode MS" w:eastAsia="Arial Unicode MS" w:cs="Arial Unicode MS" w:hint="eastAsia"/>
              </w:rPr>
              <w:t xml:space="preserve">The DOJ has a tool-kit for the local governments that are addressed through the Project Civic Access Settlement </w:t>
            </w:r>
            <w:r w:rsidR="00A3039F" w:rsidRPr="003408DC">
              <w:rPr>
                <w:rFonts w:ascii="Arial Unicode MS" w:eastAsia="Arial Unicode MS" w:cs="Arial Unicode MS"/>
              </w:rPr>
              <w:t>Agreements</w:t>
            </w:r>
            <w:r w:rsidRPr="003408DC">
              <w:rPr>
                <w:rFonts w:ascii="Arial Unicode MS" w:eastAsia="Arial Unicode MS" w:cs="Arial Unicode MS" w:hint="eastAsia"/>
              </w:rPr>
              <w:t xml:space="preserve">. This document speaks to the owners of the program, "emergency evacuations."  The IL Network has not </w:t>
            </w:r>
            <w:r w:rsidR="00A3039F" w:rsidRPr="003408DC">
              <w:rPr>
                <w:rFonts w:ascii="Arial Unicode MS" w:eastAsia="Arial Unicode MS" w:cs="Arial Unicode MS"/>
              </w:rPr>
              <w:t>historically</w:t>
            </w:r>
            <w:r w:rsidRPr="003408DC">
              <w:rPr>
                <w:rFonts w:ascii="Arial Unicode MS" w:eastAsia="Arial Unicode MS" w:cs="Arial Unicode MS" w:hint="eastAsia"/>
              </w:rPr>
              <w:t xml:space="preserve"> been compensated and are already providing the services noted in the presentation. Will funding be </w:t>
            </w:r>
            <w:r w:rsidR="00A3039F" w:rsidRPr="003408DC">
              <w:rPr>
                <w:rFonts w:ascii="Arial Unicode MS" w:eastAsia="Arial Unicode MS" w:cs="Arial Unicode MS"/>
              </w:rPr>
              <w:t>available</w:t>
            </w:r>
            <w:r w:rsidRPr="003408DC">
              <w:rPr>
                <w:rFonts w:ascii="Arial Unicode MS" w:eastAsia="Arial Unicode MS" w:cs="Arial Unicode MS" w:hint="eastAsia"/>
              </w:rPr>
              <w:t xml:space="preserve"> to the coastal states that are annually affected by storms, flooding, </w:t>
            </w:r>
            <w:proofErr w:type="gramStart"/>
            <w:r w:rsidRPr="003408DC">
              <w:rPr>
                <w:rFonts w:ascii="Arial Unicode MS" w:eastAsia="Arial Unicode MS" w:cs="Arial Unicode MS" w:hint="eastAsia"/>
              </w:rPr>
              <w:t>fires</w:t>
            </w:r>
            <w:proofErr w:type="gramEnd"/>
            <w:r w:rsidRPr="003408DC">
              <w:rPr>
                <w:rFonts w:ascii="Arial Unicode MS" w:eastAsia="Arial Unicode MS" w:cs="Arial Unicode MS" w:hint="eastAsia"/>
              </w:rPr>
              <w:t>?</w:t>
            </w:r>
          </w:p>
        </w:tc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A35" w:rsidRPr="003408DC" w:rsidRDefault="00B76A35" w:rsidP="00567E69">
            <w:pPr>
              <w:rPr>
                <w:rFonts w:ascii="Arial Unicode MS" w:eastAsia="Arial Unicode MS" w:cs="Arial Unicode MS"/>
              </w:rPr>
            </w:pPr>
            <w:r w:rsidRPr="003408DC">
              <w:rPr>
                <w:rFonts w:ascii="Arial Unicode MS" w:eastAsia="Arial Unicode MS" w:cs="Arial Unicode MS" w:hint="eastAsia"/>
              </w:rPr>
              <w:t xml:space="preserve">CILs that receive Subchapter C funding can provide core independent living services to individuals with significant disabilities at any time, including during and after a disaster or an emergency situation. CILs </w:t>
            </w:r>
            <w:r w:rsidR="0052367B" w:rsidRPr="003408DC">
              <w:rPr>
                <w:rFonts w:ascii="Arial Unicode MS" w:eastAsia="Arial Unicode MS" w:cs="Arial Unicode MS"/>
              </w:rPr>
              <w:t xml:space="preserve">are encouraged to identify all possible funding sources </w:t>
            </w:r>
            <w:r w:rsidRPr="003408DC">
              <w:rPr>
                <w:rFonts w:ascii="Arial Unicode MS" w:eastAsia="Arial Unicode MS" w:cs="Arial Unicode MS" w:hint="eastAsia"/>
              </w:rPr>
              <w:t>to provide non-core independent living services.</w:t>
            </w:r>
          </w:p>
        </w:tc>
      </w:tr>
      <w:tr w:rsidR="003408DC" w:rsidRPr="003408DC" w:rsidTr="00567E69">
        <w:trPr>
          <w:trHeight w:val="990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039F" w:rsidRPr="003408DC" w:rsidRDefault="00A3039F" w:rsidP="00A3039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 Unicode MS" w:eastAsia="Arial Unicode MS" w:cs="Arial Unicode MS"/>
              </w:rPr>
            </w:pPr>
            <w:r w:rsidRPr="003408DC">
              <w:rPr>
                <w:rFonts w:ascii="Arial Unicode MS" w:eastAsia="Arial Unicode MS" w:cs="Arial Unicode MS" w:hint="eastAsia"/>
              </w:rPr>
              <w:t xml:space="preserve">I understand no lists.  In the event of a disaster CILs haves info have of elderly and disabled these would starting </w:t>
            </w:r>
            <w:r w:rsidRPr="003408DC">
              <w:rPr>
                <w:rFonts w:ascii="Arial Unicode MS" w:eastAsia="Arial Unicode MS" w:cs="Arial Unicode MS"/>
              </w:rPr>
              <w:t>spot.</w:t>
            </w:r>
            <w:r w:rsidRPr="003408DC">
              <w:rPr>
                <w:rFonts w:ascii="Arial Unicode MS" w:eastAsia="Arial Unicode MS" w:cs="Arial Unicode MS" w:hint="eastAsia"/>
              </w:rPr>
              <w:t xml:space="preserve">  HIPPA? </w:t>
            </w:r>
          </w:p>
        </w:tc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9F" w:rsidRPr="003408DC" w:rsidRDefault="00A3039F" w:rsidP="00567E69">
            <w:pPr>
              <w:pStyle w:val="ListParagraph"/>
              <w:numPr>
                <w:ilvl w:val="0"/>
                <w:numId w:val="1"/>
              </w:numPr>
              <w:rPr>
                <w:rFonts w:ascii="Arial Unicode MS" w:eastAsia="Arial Unicode MS" w:cs="Arial Unicode MS"/>
              </w:rPr>
            </w:pPr>
            <w:r w:rsidRPr="003408DC">
              <w:rPr>
                <w:rFonts w:ascii="Arial Unicode MS" w:eastAsia="Arial Unicode MS" w:cs="Arial Unicode MS"/>
              </w:rPr>
              <w:t>This question is unclear.  As such a response can</w:t>
            </w:r>
            <w:r w:rsidRPr="003408DC">
              <w:rPr>
                <w:rFonts w:ascii="Arial Unicode MS" w:eastAsia="Arial Unicode MS" w:cs="Arial Unicode MS"/>
              </w:rPr>
              <w:t>’</w:t>
            </w:r>
            <w:r w:rsidRPr="003408DC">
              <w:rPr>
                <w:rFonts w:ascii="Arial Unicode MS" w:eastAsia="Arial Unicode MS" w:cs="Arial Unicode MS"/>
              </w:rPr>
              <w:t>t be provided.</w:t>
            </w:r>
            <w:bookmarkStart w:id="0" w:name="_GoBack"/>
            <w:bookmarkEnd w:id="0"/>
          </w:p>
        </w:tc>
      </w:tr>
    </w:tbl>
    <w:p w:rsidR="00B76A35" w:rsidRDefault="00B76A35"/>
    <w:sectPr w:rsidR="00B76A35" w:rsidSect="00B76A35">
      <w:pgSz w:w="15840" w:h="12240" w:orient="landscape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59416E"/>
    <w:multiLevelType w:val="hybridMultilevel"/>
    <w:tmpl w:val="4650D4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A35"/>
    <w:rsid w:val="003408DC"/>
    <w:rsid w:val="0052367B"/>
    <w:rsid w:val="00567E69"/>
    <w:rsid w:val="00967301"/>
    <w:rsid w:val="009C0C97"/>
    <w:rsid w:val="00A3039F"/>
    <w:rsid w:val="00AA5C08"/>
    <w:rsid w:val="00B4102C"/>
    <w:rsid w:val="00B7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9676C"/>
  <w15:chartTrackingRefBased/>
  <w15:docId w15:val="{BF90C324-398A-4EA5-9973-D05259A21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3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67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303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08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Blye, MPAff</dc:creator>
  <cp:keywords/>
  <dc:description/>
  <cp:lastModifiedBy>Chilton, Kelly (ACL) (CTR)</cp:lastModifiedBy>
  <cp:revision>2</cp:revision>
  <dcterms:created xsi:type="dcterms:W3CDTF">2019-08-22T13:41:00Z</dcterms:created>
  <dcterms:modified xsi:type="dcterms:W3CDTF">2019-08-22T13:41:00Z</dcterms:modified>
</cp:coreProperties>
</file>