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5CBC" w14:textId="77777777" w:rsidR="00F755FF" w:rsidRDefault="00F755FF" w:rsidP="00F755FF">
      <w:pPr>
        <w:spacing w:after="0" w:line="240" w:lineRule="auto"/>
        <w:jc w:val="center"/>
        <w:rPr>
          <w:rFonts w:cstheme="minorHAnsi"/>
          <w:b/>
          <w:sz w:val="24"/>
          <w:szCs w:val="24"/>
        </w:rPr>
      </w:pPr>
      <w:r>
        <w:rPr>
          <w:rFonts w:cstheme="minorHAnsi"/>
          <w:noProof/>
          <w:sz w:val="24"/>
          <w:szCs w:val="24"/>
        </w:rPr>
        <w:drawing>
          <wp:inline distT="0" distB="0" distL="0" distR="0" wp14:anchorId="0FF34C25" wp14:editId="03BCDB25">
            <wp:extent cx="1498600" cy="622300"/>
            <wp:effectExtent l="0" t="0" r="6350" b="6350"/>
            <wp:docPr id="4" name="Picture 4" descr="This is the official logo of the Administration for Community Living." title="Administration for Community Living logo"/>
            <wp:cNvGraphicFramePr/>
            <a:graphic xmlns:a="http://schemas.openxmlformats.org/drawingml/2006/main">
              <a:graphicData uri="http://schemas.openxmlformats.org/drawingml/2006/picture">
                <pic:pic xmlns:pic="http://schemas.openxmlformats.org/drawingml/2006/picture">
                  <pic:nvPicPr>
                    <pic:cNvPr id="4" name="Picture 4" descr="This is the official logo of the Administration for Community Living." title="Administration for Community Living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235" cy="621665"/>
                    </a:xfrm>
                    <a:prstGeom prst="rect">
                      <a:avLst/>
                    </a:prstGeom>
                    <a:noFill/>
                    <a:ln>
                      <a:noFill/>
                    </a:ln>
                  </pic:spPr>
                </pic:pic>
              </a:graphicData>
            </a:graphic>
          </wp:inline>
        </w:drawing>
      </w:r>
    </w:p>
    <w:p w14:paraId="3984876B" w14:textId="77777777" w:rsidR="00F755FF" w:rsidRDefault="00F755FF" w:rsidP="00F755FF">
      <w:pPr>
        <w:spacing w:after="0" w:line="240" w:lineRule="auto"/>
        <w:jc w:val="center"/>
        <w:rPr>
          <w:rFonts w:cstheme="minorHAnsi"/>
          <w:b/>
          <w:sz w:val="24"/>
          <w:szCs w:val="24"/>
        </w:rPr>
      </w:pPr>
    </w:p>
    <w:p w14:paraId="2C4BD5A9" w14:textId="77777777" w:rsidR="00F755FF" w:rsidRDefault="00F755FF" w:rsidP="00F755FF">
      <w:pPr>
        <w:spacing w:after="0" w:line="240" w:lineRule="auto"/>
        <w:jc w:val="center"/>
        <w:rPr>
          <w:rFonts w:cstheme="minorHAnsi"/>
          <w:b/>
          <w:sz w:val="24"/>
          <w:szCs w:val="24"/>
        </w:rPr>
      </w:pPr>
    </w:p>
    <w:p w14:paraId="74507A4D" w14:textId="77777777" w:rsidR="00F755FF" w:rsidRDefault="00F755FF" w:rsidP="00F755FF">
      <w:pPr>
        <w:spacing w:after="0" w:line="240" w:lineRule="auto"/>
        <w:jc w:val="center"/>
        <w:rPr>
          <w:rFonts w:cstheme="minorHAnsi"/>
          <w:b/>
          <w:sz w:val="28"/>
        </w:rPr>
      </w:pPr>
      <w:r>
        <w:rPr>
          <w:rFonts w:cstheme="minorHAnsi"/>
          <w:b/>
          <w:sz w:val="28"/>
        </w:rPr>
        <w:t xml:space="preserve">FREQUENTLY ASKED QUESTIONS </w:t>
      </w:r>
    </w:p>
    <w:p w14:paraId="4E70C7DE" w14:textId="77777777" w:rsidR="00F755FF" w:rsidRDefault="00F755FF" w:rsidP="00F755FF">
      <w:pPr>
        <w:spacing w:after="0" w:line="240" w:lineRule="auto"/>
        <w:jc w:val="center"/>
        <w:rPr>
          <w:rFonts w:cstheme="minorHAnsi"/>
          <w:b/>
          <w:sz w:val="28"/>
        </w:rPr>
      </w:pPr>
      <w:r>
        <w:rPr>
          <w:rFonts w:cstheme="minorHAnsi"/>
          <w:b/>
          <w:sz w:val="28"/>
        </w:rPr>
        <w:t xml:space="preserve"> </w:t>
      </w:r>
    </w:p>
    <w:p w14:paraId="29078CD6" w14:textId="612A54A4" w:rsidR="00F755FF" w:rsidRPr="00DD193C" w:rsidRDefault="007C4BED" w:rsidP="00FE2984">
      <w:pPr>
        <w:pStyle w:val="Heading1"/>
        <w:rPr>
          <w:rFonts w:asciiTheme="minorHAnsi" w:hAnsiTheme="minorHAnsi" w:cstheme="minorHAnsi"/>
          <w:b/>
          <w:bCs/>
          <w:color w:val="auto"/>
          <w:sz w:val="24"/>
          <w:szCs w:val="24"/>
        </w:rPr>
      </w:pPr>
      <w:r w:rsidRPr="00DD193C">
        <w:rPr>
          <w:rFonts w:asciiTheme="minorHAnsi" w:hAnsiTheme="minorHAnsi" w:cstheme="minorHAnsi"/>
          <w:b/>
          <w:bCs/>
          <w:color w:val="auto"/>
        </w:rPr>
        <w:t xml:space="preserve">Understanding the Role of </w:t>
      </w:r>
      <w:r w:rsidR="003B2E0A" w:rsidRPr="00DD193C">
        <w:rPr>
          <w:rFonts w:asciiTheme="minorHAnsi" w:hAnsiTheme="minorHAnsi" w:cstheme="minorHAnsi"/>
          <w:b/>
          <w:bCs/>
          <w:color w:val="auto"/>
        </w:rPr>
        <w:t>the I</w:t>
      </w:r>
      <w:r w:rsidR="00F01B0D" w:rsidRPr="00DD193C">
        <w:rPr>
          <w:rFonts w:asciiTheme="minorHAnsi" w:hAnsiTheme="minorHAnsi" w:cstheme="minorHAnsi"/>
          <w:b/>
          <w:bCs/>
          <w:color w:val="auto"/>
        </w:rPr>
        <w:t>ndependent Living (I</w:t>
      </w:r>
      <w:r w:rsidR="003B2E0A" w:rsidRPr="00DD193C">
        <w:rPr>
          <w:rFonts w:asciiTheme="minorHAnsi" w:hAnsiTheme="minorHAnsi" w:cstheme="minorHAnsi"/>
          <w:b/>
          <w:bCs/>
          <w:color w:val="auto"/>
        </w:rPr>
        <w:t>L</w:t>
      </w:r>
      <w:r w:rsidR="00F01B0D" w:rsidRPr="00DD193C">
        <w:rPr>
          <w:rFonts w:asciiTheme="minorHAnsi" w:hAnsiTheme="minorHAnsi" w:cstheme="minorHAnsi"/>
          <w:b/>
          <w:bCs/>
          <w:color w:val="auto"/>
        </w:rPr>
        <w:t>)</w:t>
      </w:r>
      <w:r w:rsidR="003B2E0A" w:rsidRPr="00DD193C">
        <w:rPr>
          <w:rFonts w:asciiTheme="minorHAnsi" w:hAnsiTheme="minorHAnsi" w:cstheme="minorHAnsi"/>
          <w:b/>
          <w:bCs/>
          <w:color w:val="auto"/>
        </w:rPr>
        <w:t xml:space="preserve"> </w:t>
      </w:r>
      <w:r w:rsidR="00423EF4" w:rsidRPr="00DD193C">
        <w:rPr>
          <w:rFonts w:asciiTheme="minorHAnsi" w:hAnsiTheme="minorHAnsi" w:cstheme="minorHAnsi"/>
          <w:b/>
          <w:bCs/>
          <w:color w:val="auto"/>
        </w:rPr>
        <w:t>Network</w:t>
      </w:r>
      <w:r w:rsidR="003B2E0A" w:rsidRPr="00DD193C">
        <w:rPr>
          <w:rFonts w:asciiTheme="minorHAnsi" w:hAnsiTheme="minorHAnsi" w:cstheme="minorHAnsi"/>
          <w:b/>
          <w:bCs/>
          <w:color w:val="auto"/>
        </w:rPr>
        <w:t xml:space="preserve"> </w:t>
      </w:r>
      <w:r w:rsidR="006D3E2F" w:rsidRPr="00DD193C">
        <w:rPr>
          <w:rFonts w:asciiTheme="minorHAnsi" w:hAnsiTheme="minorHAnsi" w:cstheme="minorHAnsi"/>
          <w:b/>
          <w:bCs/>
          <w:color w:val="auto"/>
        </w:rPr>
        <w:t>Before, During and After</w:t>
      </w:r>
      <w:r w:rsidR="003B2E0A" w:rsidRPr="00DD193C">
        <w:rPr>
          <w:rFonts w:asciiTheme="minorHAnsi" w:hAnsiTheme="minorHAnsi" w:cstheme="minorHAnsi"/>
          <w:b/>
          <w:bCs/>
          <w:color w:val="auto"/>
        </w:rPr>
        <w:t xml:space="preserve"> a</w:t>
      </w:r>
      <w:r w:rsidR="006D3E2F" w:rsidRPr="00DD193C">
        <w:rPr>
          <w:rFonts w:asciiTheme="minorHAnsi" w:hAnsiTheme="minorHAnsi" w:cstheme="minorHAnsi"/>
          <w:b/>
          <w:bCs/>
          <w:color w:val="auto"/>
        </w:rPr>
        <w:t xml:space="preserve"> Disaster</w:t>
      </w:r>
      <w:r w:rsidR="00725015" w:rsidRPr="00DD193C">
        <w:rPr>
          <w:rStyle w:val="FootnoteReference"/>
          <w:rFonts w:asciiTheme="minorHAnsi" w:hAnsiTheme="minorHAnsi" w:cstheme="minorHAnsi"/>
          <w:b/>
          <w:bCs/>
          <w:color w:val="auto"/>
          <w:sz w:val="28"/>
        </w:rPr>
        <w:footnoteReference w:id="1"/>
      </w:r>
    </w:p>
    <w:p w14:paraId="1D6266C3" w14:textId="77777777" w:rsidR="00F11DB4" w:rsidRDefault="00F11DB4" w:rsidP="00F755FF">
      <w:pPr>
        <w:spacing w:after="0" w:line="240" w:lineRule="auto"/>
        <w:contextualSpacing/>
        <w:jc w:val="center"/>
        <w:rPr>
          <w:b/>
          <w:sz w:val="28"/>
          <w:szCs w:val="28"/>
        </w:rPr>
      </w:pPr>
    </w:p>
    <w:p w14:paraId="772D7C5D" w14:textId="2705D11B" w:rsidR="006D3E2F" w:rsidRDefault="006D3E2F" w:rsidP="006D3E2F">
      <w:pPr>
        <w:spacing w:after="0" w:line="240" w:lineRule="auto"/>
        <w:contextualSpacing/>
        <w:rPr>
          <w:bCs/>
          <w:sz w:val="24"/>
          <w:szCs w:val="24"/>
        </w:rPr>
      </w:pPr>
      <w:r w:rsidRPr="00D40B39">
        <w:rPr>
          <w:bCs/>
          <w:sz w:val="24"/>
          <w:szCs w:val="24"/>
        </w:rPr>
        <w:t xml:space="preserve">Experiencing the </w:t>
      </w:r>
      <w:r w:rsidR="00E076C0" w:rsidRPr="00D40B39">
        <w:rPr>
          <w:bCs/>
          <w:sz w:val="24"/>
          <w:szCs w:val="24"/>
        </w:rPr>
        <w:t>short- and long-term</w:t>
      </w:r>
      <w:r w:rsidRPr="00D40B39">
        <w:rPr>
          <w:bCs/>
          <w:sz w:val="24"/>
          <w:szCs w:val="24"/>
        </w:rPr>
        <w:t xml:space="preserve"> </w:t>
      </w:r>
      <w:r w:rsidR="00D40B39">
        <w:rPr>
          <w:bCs/>
          <w:sz w:val="24"/>
          <w:szCs w:val="24"/>
        </w:rPr>
        <w:t>impact</w:t>
      </w:r>
      <w:r w:rsidRPr="00D40B39">
        <w:rPr>
          <w:bCs/>
          <w:sz w:val="24"/>
          <w:szCs w:val="24"/>
        </w:rPr>
        <w:t xml:space="preserve"> of a disaster </w:t>
      </w:r>
      <w:r w:rsidR="00D40B39">
        <w:rPr>
          <w:bCs/>
          <w:sz w:val="24"/>
          <w:szCs w:val="24"/>
        </w:rPr>
        <w:t xml:space="preserve">can be </w:t>
      </w:r>
      <w:r w:rsidRPr="00D40B39">
        <w:rPr>
          <w:bCs/>
          <w:sz w:val="24"/>
          <w:szCs w:val="24"/>
        </w:rPr>
        <w:t>devastating</w:t>
      </w:r>
      <w:r w:rsidR="00D40B39">
        <w:rPr>
          <w:bCs/>
          <w:sz w:val="24"/>
          <w:szCs w:val="24"/>
        </w:rPr>
        <w:t xml:space="preserve"> for anyone</w:t>
      </w:r>
      <w:r w:rsidRPr="00D40B39">
        <w:rPr>
          <w:bCs/>
          <w:sz w:val="24"/>
          <w:szCs w:val="24"/>
        </w:rPr>
        <w:t xml:space="preserve">.  We know this is especially true for </w:t>
      </w:r>
      <w:r w:rsidR="0075227C">
        <w:rPr>
          <w:bCs/>
          <w:sz w:val="24"/>
          <w:szCs w:val="24"/>
        </w:rPr>
        <w:t>people</w:t>
      </w:r>
      <w:r w:rsidRPr="00D40B39">
        <w:rPr>
          <w:bCs/>
          <w:sz w:val="24"/>
          <w:szCs w:val="24"/>
        </w:rPr>
        <w:t xml:space="preserve"> with disabilities</w:t>
      </w:r>
      <w:r w:rsidR="00E076C0">
        <w:rPr>
          <w:bCs/>
          <w:sz w:val="24"/>
          <w:szCs w:val="24"/>
        </w:rPr>
        <w:t>, older adults</w:t>
      </w:r>
      <w:r w:rsidR="0075227C">
        <w:rPr>
          <w:bCs/>
          <w:sz w:val="24"/>
          <w:szCs w:val="24"/>
        </w:rPr>
        <w:t>,</w:t>
      </w:r>
      <w:r w:rsidR="00E076C0">
        <w:rPr>
          <w:bCs/>
          <w:sz w:val="24"/>
          <w:szCs w:val="24"/>
        </w:rPr>
        <w:t xml:space="preserve"> and</w:t>
      </w:r>
      <w:r w:rsidR="0075227C">
        <w:rPr>
          <w:bCs/>
          <w:sz w:val="24"/>
          <w:szCs w:val="24"/>
        </w:rPr>
        <w:t xml:space="preserve"> their</w:t>
      </w:r>
      <w:r w:rsidR="00E076C0">
        <w:rPr>
          <w:bCs/>
          <w:sz w:val="24"/>
          <w:szCs w:val="24"/>
        </w:rPr>
        <w:t xml:space="preserve"> </w:t>
      </w:r>
      <w:r w:rsidR="00981222">
        <w:rPr>
          <w:bCs/>
          <w:sz w:val="24"/>
          <w:szCs w:val="24"/>
        </w:rPr>
        <w:t>families</w:t>
      </w:r>
      <w:r w:rsidRPr="00D40B39">
        <w:rPr>
          <w:bCs/>
          <w:sz w:val="24"/>
          <w:szCs w:val="24"/>
        </w:rPr>
        <w:t xml:space="preserve">.  For </w:t>
      </w:r>
      <w:r w:rsidR="00D40B39">
        <w:rPr>
          <w:bCs/>
          <w:sz w:val="24"/>
          <w:szCs w:val="24"/>
        </w:rPr>
        <w:t>d</w:t>
      </w:r>
      <w:r w:rsidRPr="00D40B39">
        <w:rPr>
          <w:bCs/>
          <w:sz w:val="24"/>
          <w:szCs w:val="24"/>
        </w:rPr>
        <w:t>ecade</w:t>
      </w:r>
      <w:r w:rsidR="00D40B39">
        <w:rPr>
          <w:bCs/>
          <w:sz w:val="24"/>
          <w:szCs w:val="24"/>
        </w:rPr>
        <w:t>s</w:t>
      </w:r>
      <w:r w:rsidRPr="00D40B39">
        <w:rPr>
          <w:bCs/>
          <w:sz w:val="24"/>
          <w:szCs w:val="24"/>
        </w:rPr>
        <w:t xml:space="preserve">, Centers for Independent Living </w:t>
      </w:r>
      <w:r w:rsidR="00D40B39">
        <w:rPr>
          <w:bCs/>
          <w:sz w:val="24"/>
          <w:szCs w:val="24"/>
        </w:rPr>
        <w:t>(CIL</w:t>
      </w:r>
      <w:r w:rsidR="001D2449">
        <w:rPr>
          <w:bCs/>
          <w:sz w:val="24"/>
          <w:szCs w:val="24"/>
        </w:rPr>
        <w:t>s</w:t>
      </w:r>
      <w:r w:rsidR="00D40B39">
        <w:rPr>
          <w:bCs/>
          <w:sz w:val="24"/>
          <w:szCs w:val="24"/>
        </w:rPr>
        <w:t xml:space="preserve">) </w:t>
      </w:r>
      <w:r w:rsidRPr="00D40B39">
        <w:rPr>
          <w:bCs/>
          <w:sz w:val="24"/>
          <w:szCs w:val="24"/>
        </w:rPr>
        <w:t xml:space="preserve">and State Independent Living Councils </w:t>
      </w:r>
      <w:r w:rsidR="00D40B39">
        <w:rPr>
          <w:bCs/>
          <w:sz w:val="24"/>
          <w:szCs w:val="24"/>
        </w:rPr>
        <w:t>(SILC</w:t>
      </w:r>
      <w:r w:rsidR="001D2449">
        <w:rPr>
          <w:bCs/>
          <w:sz w:val="24"/>
          <w:szCs w:val="24"/>
        </w:rPr>
        <w:t>s</w:t>
      </w:r>
      <w:r w:rsidR="00D40B39">
        <w:rPr>
          <w:bCs/>
          <w:sz w:val="24"/>
          <w:szCs w:val="24"/>
        </w:rPr>
        <w:t xml:space="preserve">) </w:t>
      </w:r>
      <w:r w:rsidRPr="00D40B39">
        <w:rPr>
          <w:bCs/>
          <w:sz w:val="24"/>
          <w:szCs w:val="24"/>
        </w:rPr>
        <w:t xml:space="preserve">have made </w:t>
      </w:r>
      <w:r w:rsidR="00F95957">
        <w:rPr>
          <w:bCs/>
          <w:sz w:val="24"/>
          <w:szCs w:val="24"/>
        </w:rPr>
        <w:t>significant</w:t>
      </w:r>
      <w:r w:rsidRPr="00D40B39">
        <w:rPr>
          <w:bCs/>
          <w:sz w:val="24"/>
          <w:szCs w:val="24"/>
        </w:rPr>
        <w:t xml:space="preserve"> contributions in assisting these individuals prepare for and</w:t>
      </w:r>
      <w:r w:rsidRPr="006D3E2F">
        <w:rPr>
          <w:b/>
          <w:sz w:val="24"/>
          <w:szCs w:val="24"/>
        </w:rPr>
        <w:t xml:space="preserve"> </w:t>
      </w:r>
      <w:r w:rsidRPr="00D40B39">
        <w:rPr>
          <w:bCs/>
          <w:sz w:val="24"/>
          <w:szCs w:val="24"/>
        </w:rPr>
        <w:t>navigate the upheavals and threats to their health, independence</w:t>
      </w:r>
      <w:r w:rsidR="00013D38">
        <w:rPr>
          <w:bCs/>
          <w:sz w:val="24"/>
          <w:szCs w:val="24"/>
        </w:rPr>
        <w:t>,</w:t>
      </w:r>
      <w:r w:rsidRPr="00D40B39">
        <w:rPr>
          <w:bCs/>
          <w:sz w:val="24"/>
          <w:szCs w:val="24"/>
        </w:rPr>
        <w:t xml:space="preserve"> and communit</w:t>
      </w:r>
      <w:r w:rsidR="00903AA8">
        <w:rPr>
          <w:bCs/>
          <w:sz w:val="24"/>
          <w:szCs w:val="24"/>
        </w:rPr>
        <w:t>y</w:t>
      </w:r>
      <w:r w:rsidRPr="00D40B39">
        <w:rPr>
          <w:bCs/>
          <w:sz w:val="24"/>
          <w:szCs w:val="24"/>
        </w:rPr>
        <w:t xml:space="preserve"> living that occur </w:t>
      </w:r>
      <w:r w:rsidR="003B2E0A">
        <w:rPr>
          <w:bCs/>
          <w:sz w:val="24"/>
          <w:szCs w:val="24"/>
        </w:rPr>
        <w:t xml:space="preserve">before, </w:t>
      </w:r>
      <w:r w:rsidRPr="00D40B39">
        <w:rPr>
          <w:bCs/>
          <w:sz w:val="24"/>
          <w:szCs w:val="24"/>
        </w:rPr>
        <w:t>during</w:t>
      </w:r>
      <w:r w:rsidR="003B2E0A">
        <w:rPr>
          <w:bCs/>
          <w:sz w:val="24"/>
          <w:szCs w:val="24"/>
        </w:rPr>
        <w:t xml:space="preserve">, and </w:t>
      </w:r>
      <w:r w:rsidRPr="00D40B39">
        <w:rPr>
          <w:bCs/>
          <w:sz w:val="24"/>
          <w:szCs w:val="24"/>
        </w:rPr>
        <w:t xml:space="preserve">following such events.  </w:t>
      </w:r>
    </w:p>
    <w:p w14:paraId="1D6DEB9C" w14:textId="77777777" w:rsidR="006D3E2F" w:rsidRPr="00D40B39" w:rsidRDefault="006D3E2F" w:rsidP="006D3E2F">
      <w:pPr>
        <w:spacing w:after="0" w:line="240" w:lineRule="auto"/>
        <w:contextualSpacing/>
        <w:rPr>
          <w:bCs/>
          <w:sz w:val="24"/>
          <w:szCs w:val="24"/>
        </w:rPr>
      </w:pPr>
    </w:p>
    <w:p w14:paraId="0895680E" w14:textId="50876482" w:rsidR="00013D38" w:rsidRDefault="00D5067F" w:rsidP="003B2E0A">
      <w:pPr>
        <w:spacing w:after="0" w:line="240" w:lineRule="auto"/>
        <w:contextualSpacing/>
        <w:rPr>
          <w:bCs/>
          <w:sz w:val="24"/>
          <w:szCs w:val="24"/>
        </w:rPr>
      </w:pPr>
      <w:r>
        <w:rPr>
          <w:bCs/>
          <w:sz w:val="24"/>
          <w:szCs w:val="24"/>
        </w:rPr>
        <w:t>The Administration on Disabilities (AoD)</w:t>
      </w:r>
      <w:r w:rsidR="00B07FE9">
        <w:rPr>
          <w:bCs/>
          <w:sz w:val="24"/>
          <w:szCs w:val="24"/>
        </w:rPr>
        <w:t>,</w:t>
      </w:r>
      <w:r>
        <w:rPr>
          <w:bCs/>
          <w:sz w:val="24"/>
          <w:szCs w:val="24"/>
        </w:rPr>
        <w:t xml:space="preserve"> </w:t>
      </w:r>
      <w:r w:rsidR="007F6B91">
        <w:rPr>
          <w:bCs/>
          <w:sz w:val="24"/>
          <w:szCs w:val="24"/>
        </w:rPr>
        <w:t xml:space="preserve">part of the </w:t>
      </w:r>
      <w:r>
        <w:rPr>
          <w:bCs/>
          <w:sz w:val="24"/>
          <w:szCs w:val="24"/>
        </w:rPr>
        <w:t>Administration for Community Living (ACL)</w:t>
      </w:r>
      <w:r w:rsidR="00013D38">
        <w:rPr>
          <w:bCs/>
          <w:sz w:val="24"/>
          <w:szCs w:val="24"/>
        </w:rPr>
        <w:t>,</w:t>
      </w:r>
      <w:r>
        <w:rPr>
          <w:bCs/>
          <w:sz w:val="24"/>
          <w:szCs w:val="24"/>
        </w:rPr>
        <w:t xml:space="preserve"> </w:t>
      </w:r>
      <w:r w:rsidR="006D3E2F" w:rsidRPr="00D40B39">
        <w:rPr>
          <w:bCs/>
          <w:sz w:val="24"/>
          <w:szCs w:val="24"/>
        </w:rPr>
        <w:t>recognizes the leadership role that</w:t>
      </w:r>
      <w:r w:rsidR="003B2E0A">
        <w:rPr>
          <w:bCs/>
          <w:sz w:val="24"/>
          <w:szCs w:val="24"/>
        </w:rPr>
        <w:t xml:space="preserve"> the</w:t>
      </w:r>
      <w:r w:rsidR="006D3E2F" w:rsidRPr="00D40B39">
        <w:rPr>
          <w:bCs/>
          <w:sz w:val="24"/>
          <w:szCs w:val="24"/>
        </w:rPr>
        <w:t xml:space="preserve"> IL</w:t>
      </w:r>
      <w:r w:rsidR="003B2E0A">
        <w:rPr>
          <w:bCs/>
          <w:sz w:val="24"/>
          <w:szCs w:val="24"/>
        </w:rPr>
        <w:t xml:space="preserve"> </w:t>
      </w:r>
      <w:r w:rsidR="00423EF4">
        <w:rPr>
          <w:bCs/>
          <w:sz w:val="24"/>
          <w:szCs w:val="24"/>
        </w:rPr>
        <w:t>Network</w:t>
      </w:r>
      <w:r w:rsidR="006D3E2F" w:rsidRPr="00D40B39">
        <w:rPr>
          <w:bCs/>
          <w:sz w:val="24"/>
          <w:szCs w:val="24"/>
        </w:rPr>
        <w:t xml:space="preserve"> </w:t>
      </w:r>
      <w:r w:rsidR="00F95957">
        <w:rPr>
          <w:bCs/>
          <w:sz w:val="24"/>
          <w:szCs w:val="24"/>
        </w:rPr>
        <w:t xml:space="preserve">plays </w:t>
      </w:r>
      <w:r w:rsidR="006D3E2F" w:rsidRPr="00D40B39">
        <w:rPr>
          <w:bCs/>
          <w:sz w:val="24"/>
          <w:szCs w:val="24"/>
        </w:rPr>
        <w:t>in develop</w:t>
      </w:r>
      <w:r w:rsidR="00F95957">
        <w:rPr>
          <w:bCs/>
          <w:sz w:val="24"/>
          <w:szCs w:val="24"/>
        </w:rPr>
        <w:t>ing</w:t>
      </w:r>
      <w:r w:rsidR="006D3E2F" w:rsidRPr="00D40B39">
        <w:rPr>
          <w:bCs/>
          <w:sz w:val="24"/>
          <w:szCs w:val="24"/>
        </w:rPr>
        <w:t>, improv</w:t>
      </w:r>
      <w:r w:rsidR="00F95957">
        <w:rPr>
          <w:bCs/>
          <w:sz w:val="24"/>
          <w:szCs w:val="24"/>
        </w:rPr>
        <w:t>ing</w:t>
      </w:r>
      <w:r w:rsidR="00013D38">
        <w:rPr>
          <w:bCs/>
          <w:sz w:val="24"/>
          <w:szCs w:val="24"/>
        </w:rPr>
        <w:t>,</w:t>
      </w:r>
      <w:r w:rsidR="006D3E2F" w:rsidRPr="00D40B39">
        <w:rPr>
          <w:bCs/>
          <w:sz w:val="24"/>
          <w:szCs w:val="24"/>
        </w:rPr>
        <w:t xml:space="preserve"> and expand</w:t>
      </w:r>
      <w:r w:rsidR="00F95957">
        <w:rPr>
          <w:bCs/>
          <w:sz w:val="24"/>
          <w:szCs w:val="24"/>
        </w:rPr>
        <w:t>ing</w:t>
      </w:r>
      <w:r w:rsidR="006D3E2F" w:rsidRPr="00D40B39">
        <w:rPr>
          <w:bCs/>
          <w:sz w:val="24"/>
          <w:szCs w:val="24"/>
        </w:rPr>
        <w:t xml:space="preserve"> inclusive emergency preparedness and disaster </w:t>
      </w:r>
      <w:r w:rsidR="00D40B39">
        <w:rPr>
          <w:bCs/>
          <w:sz w:val="24"/>
          <w:szCs w:val="24"/>
        </w:rPr>
        <w:t>response and recovery</w:t>
      </w:r>
      <w:r w:rsidR="006D3E2F" w:rsidRPr="00D40B39">
        <w:rPr>
          <w:bCs/>
          <w:sz w:val="24"/>
          <w:szCs w:val="24"/>
        </w:rPr>
        <w:t xml:space="preserve"> strategies</w:t>
      </w:r>
      <w:r w:rsidR="00013D38">
        <w:rPr>
          <w:bCs/>
          <w:sz w:val="24"/>
          <w:szCs w:val="24"/>
        </w:rPr>
        <w:t>. We</w:t>
      </w:r>
      <w:r w:rsidR="006D3E2F" w:rsidRPr="00D40B39">
        <w:rPr>
          <w:bCs/>
          <w:sz w:val="24"/>
          <w:szCs w:val="24"/>
        </w:rPr>
        <w:t xml:space="preserve"> are committed to </w:t>
      </w:r>
      <w:r w:rsidR="00F95957">
        <w:rPr>
          <w:bCs/>
          <w:sz w:val="24"/>
          <w:szCs w:val="24"/>
        </w:rPr>
        <w:t>collaborating with you to make these efforts impactful</w:t>
      </w:r>
      <w:r w:rsidR="006D3E2F" w:rsidRPr="00D40B39">
        <w:rPr>
          <w:bCs/>
          <w:sz w:val="24"/>
          <w:szCs w:val="24"/>
        </w:rPr>
        <w:t xml:space="preserve">. </w:t>
      </w:r>
    </w:p>
    <w:p w14:paraId="03B16902" w14:textId="77777777" w:rsidR="00013D38" w:rsidRDefault="00013D38" w:rsidP="003B2E0A">
      <w:pPr>
        <w:spacing w:after="0" w:line="240" w:lineRule="auto"/>
        <w:contextualSpacing/>
        <w:rPr>
          <w:bCs/>
          <w:sz w:val="24"/>
          <w:szCs w:val="24"/>
        </w:rPr>
      </w:pPr>
    </w:p>
    <w:p w14:paraId="7C26AEC7" w14:textId="029048D8" w:rsidR="00CA0403" w:rsidRPr="00CA0403" w:rsidRDefault="00F95957" w:rsidP="003B2E0A">
      <w:pPr>
        <w:spacing w:after="0" w:line="240" w:lineRule="auto"/>
        <w:contextualSpacing/>
        <w:rPr>
          <w:rFonts w:cstheme="minorHAnsi"/>
          <w:sz w:val="24"/>
          <w:szCs w:val="24"/>
        </w:rPr>
      </w:pPr>
      <w:r>
        <w:rPr>
          <w:bCs/>
          <w:sz w:val="24"/>
          <w:szCs w:val="24"/>
        </w:rPr>
        <w:t>The</w:t>
      </w:r>
      <w:r w:rsidR="00E9522C">
        <w:rPr>
          <w:rFonts w:cstheme="minorHAnsi"/>
          <w:sz w:val="24"/>
          <w:szCs w:val="24"/>
        </w:rPr>
        <w:t xml:space="preserve"> following frequently asked questions (FAQs) </w:t>
      </w:r>
      <w:r w:rsidR="00013D38">
        <w:rPr>
          <w:rFonts w:cstheme="minorHAnsi"/>
          <w:sz w:val="24"/>
          <w:szCs w:val="24"/>
        </w:rPr>
        <w:t>are</w:t>
      </w:r>
      <w:r w:rsidR="00E9522C">
        <w:rPr>
          <w:rFonts w:cstheme="minorHAnsi"/>
          <w:sz w:val="24"/>
          <w:szCs w:val="24"/>
        </w:rPr>
        <w:t xml:space="preserve"> intended to help ACL grantees better </w:t>
      </w:r>
      <w:r w:rsidR="00836037">
        <w:rPr>
          <w:rFonts w:cstheme="minorHAnsi"/>
          <w:sz w:val="24"/>
          <w:szCs w:val="24"/>
        </w:rPr>
        <w:t>prepare</w:t>
      </w:r>
      <w:r w:rsidR="006E65E9">
        <w:rPr>
          <w:rFonts w:cstheme="minorHAnsi"/>
          <w:sz w:val="24"/>
          <w:szCs w:val="24"/>
        </w:rPr>
        <w:t xml:space="preserve"> </w:t>
      </w:r>
      <w:r w:rsidR="00ED28B0">
        <w:rPr>
          <w:rFonts w:cstheme="minorHAnsi"/>
          <w:sz w:val="24"/>
          <w:szCs w:val="24"/>
        </w:rPr>
        <w:t xml:space="preserve">for </w:t>
      </w:r>
      <w:r w:rsidR="006E65E9">
        <w:rPr>
          <w:rFonts w:cstheme="minorHAnsi"/>
          <w:sz w:val="24"/>
          <w:szCs w:val="24"/>
        </w:rPr>
        <w:t xml:space="preserve">and </w:t>
      </w:r>
      <w:r w:rsidR="00020193">
        <w:rPr>
          <w:rFonts w:cstheme="minorHAnsi"/>
          <w:sz w:val="24"/>
          <w:szCs w:val="24"/>
        </w:rPr>
        <w:t xml:space="preserve">respond </w:t>
      </w:r>
      <w:r w:rsidR="00836037">
        <w:rPr>
          <w:rFonts w:cstheme="minorHAnsi"/>
          <w:sz w:val="24"/>
          <w:szCs w:val="24"/>
        </w:rPr>
        <w:t>during disaster</w:t>
      </w:r>
      <w:r w:rsidR="00D87F31">
        <w:rPr>
          <w:rFonts w:cstheme="minorHAnsi"/>
          <w:sz w:val="24"/>
          <w:szCs w:val="24"/>
        </w:rPr>
        <w:t>s</w:t>
      </w:r>
      <w:r w:rsidR="00ED28B0">
        <w:rPr>
          <w:rFonts w:cstheme="minorHAnsi"/>
          <w:sz w:val="24"/>
          <w:szCs w:val="24"/>
        </w:rPr>
        <w:t>.  I</w:t>
      </w:r>
      <w:r w:rsidR="00E9522C">
        <w:rPr>
          <w:rFonts w:cstheme="minorHAnsi"/>
          <w:sz w:val="24"/>
          <w:szCs w:val="24"/>
        </w:rPr>
        <w:t>t is not</w:t>
      </w:r>
      <w:r w:rsidR="00ED28B0">
        <w:rPr>
          <w:rFonts w:cstheme="minorHAnsi"/>
          <w:sz w:val="24"/>
          <w:szCs w:val="24"/>
        </w:rPr>
        <w:t>, however,</w:t>
      </w:r>
      <w:r w:rsidR="00E9522C">
        <w:rPr>
          <w:rFonts w:cstheme="minorHAnsi"/>
          <w:sz w:val="24"/>
          <w:szCs w:val="24"/>
        </w:rPr>
        <w:t xml:space="preserve"> a comprehensive guide to </w:t>
      </w:r>
      <w:r w:rsidR="006E65E9">
        <w:rPr>
          <w:rFonts w:cstheme="minorHAnsi"/>
          <w:sz w:val="24"/>
          <w:szCs w:val="24"/>
        </w:rPr>
        <w:t>emergency response</w:t>
      </w:r>
      <w:r w:rsidR="00ED28B0">
        <w:rPr>
          <w:rFonts w:cstheme="minorHAnsi"/>
          <w:sz w:val="24"/>
          <w:szCs w:val="24"/>
        </w:rPr>
        <w:t xml:space="preserve">, and </w:t>
      </w:r>
      <w:r w:rsidR="00B07FE9">
        <w:rPr>
          <w:rFonts w:cstheme="minorHAnsi"/>
          <w:sz w:val="24"/>
          <w:szCs w:val="24"/>
        </w:rPr>
        <w:t>AoD</w:t>
      </w:r>
      <w:r w:rsidR="00E9522C">
        <w:rPr>
          <w:rFonts w:cstheme="minorHAnsi"/>
          <w:sz w:val="24"/>
          <w:szCs w:val="24"/>
        </w:rPr>
        <w:t xml:space="preserve"> grantees are strongly encouraged to reach out to </w:t>
      </w:r>
      <w:r w:rsidR="00B07FE9">
        <w:rPr>
          <w:rFonts w:cstheme="minorHAnsi"/>
          <w:sz w:val="24"/>
          <w:szCs w:val="24"/>
        </w:rPr>
        <w:t>AoD</w:t>
      </w:r>
      <w:r w:rsidR="00E9522C">
        <w:rPr>
          <w:rFonts w:cstheme="minorHAnsi"/>
          <w:sz w:val="24"/>
          <w:szCs w:val="24"/>
        </w:rPr>
        <w:t xml:space="preserve"> </w:t>
      </w:r>
      <w:r w:rsidR="00981222">
        <w:rPr>
          <w:rFonts w:cstheme="minorHAnsi"/>
          <w:sz w:val="24"/>
          <w:szCs w:val="24"/>
        </w:rPr>
        <w:t>P</w:t>
      </w:r>
      <w:r w:rsidR="00E9522C">
        <w:rPr>
          <w:rFonts w:cstheme="minorHAnsi"/>
          <w:sz w:val="24"/>
          <w:szCs w:val="24"/>
        </w:rPr>
        <w:t xml:space="preserve">rogram </w:t>
      </w:r>
      <w:r w:rsidR="00981222">
        <w:rPr>
          <w:rFonts w:cstheme="minorHAnsi"/>
          <w:sz w:val="24"/>
          <w:szCs w:val="24"/>
        </w:rPr>
        <w:t>O</w:t>
      </w:r>
      <w:r w:rsidR="00E9522C">
        <w:rPr>
          <w:rFonts w:cstheme="minorHAnsi"/>
          <w:sz w:val="24"/>
          <w:szCs w:val="24"/>
        </w:rPr>
        <w:t>fficers with any questions about the appropriate use of federal funds.</w:t>
      </w:r>
    </w:p>
    <w:p w14:paraId="730C11EF" w14:textId="77777777" w:rsidR="00193771" w:rsidRDefault="00193771" w:rsidP="00F755FF">
      <w:pPr>
        <w:shd w:val="clear" w:color="auto" w:fill="FFFFFF"/>
        <w:spacing w:after="150" w:line="240" w:lineRule="auto"/>
        <w:rPr>
          <w:rFonts w:cstheme="minorHAnsi"/>
          <w:sz w:val="24"/>
          <w:szCs w:val="24"/>
        </w:rPr>
      </w:pPr>
    </w:p>
    <w:p w14:paraId="3118F197" w14:textId="36FDCCAD" w:rsidR="00193771" w:rsidRPr="00FE2984" w:rsidRDefault="00193771" w:rsidP="00FE2984">
      <w:pPr>
        <w:pStyle w:val="Heading2"/>
        <w:rPr>
          <w:b/>
          <w:bCs/>
        </w:rPr>
      </w:pPr>
      <w:r w:rsidRPr="00DD193C">
        <w:rPr>
          <w:rFonts w:asciiTheme="minorHAnsi" w:hAnsiTheme="minorHAnsi" w:cstheme="minorHAnsi"/>
          <w:b/>
          <w:bCs/>
        </w:rPr>
        <w:t xml:space="preserve">Q1: </w:t>
      </w:r>
      <w:r w:rsidR="00975E9D" w:rsidRPr="00DD193C">
        <w:rPr>
          <w:rFonts w:asciiTheme="minorHAnsi" w:hAnsiTheme="minorHAnsi" w:cstheme="minorHAnsi"/>
          <w:b/>
          <w:bCs/>
        </w:rPr>
        <w:t xml:space="preserve">What types of services are </w:t>
      </w:r>
      <w:r w:rsidR="00CF7933" w:rsidRPr="00DD193C">
        <w:rPr>
          <w:rFonts w:asciiTheme="minorHAnsi" w:hAnsiTheme="minorHAnsi" w:cstheme="minorHAnsi"/>
          <w:b/>
          <w:bCs/>
        </w:rPr>
        <w:t>CILs allowed to provide to individuals with</w:t>
      </w:r>
      <w:r w:rsidR="00F11DB4" w:rsidRPr="00DD193C">
        <w:rPr>
          <w:rFonts w:asciiTheme="minorHAnsi" w:hAnsiTheme="minorHAnsi" w:cstheme="minorHAnsi"/>
          <w:b/>
          <w:bCs/>
        </w:rPr>
        <w:t xml:space="preserve"> significant</w:t>
      </w:r>
      <w:r w:rsidR="00CF7933" w:rsidRPr="00DD193C">
        <w:rPr>
          <w:rFonts w:asciiTheme="minorHAnsi" w:hAnsiTheme="minorHAnsi" w:cstheme="minorHAnsi"/>
          <w:b/>
          <w:bCs/>
        </w:rPr>
        <w:t xml:space="preserve"> disabilities</w:t>
      </w:r>
      <w:r w:rsidR="00975E9D" w:rsidRPr="00DD193C">
        <w:rPr>
          <w:rFonts w:asciiTheme="minorHAnsi" w:hAnsiTheme="minorHAnsi" w:cstheme="minorHAnsi"/>
          <w:b/>
          <w:bCs/>
        </w:rPr>
        <w:t xml:space="preserve"> </w:t>
      </w:r>
      <w:r w:rsidR="00521AFA" w:rsidRPr="00DD193C">
        <w:rPr>
          <w:rFonts w:asciiTheme="minorHAnsi" w:hAnsiTheme="minorHAnsi" w:cstheme="minorHAnsi"/>
          <w:b/>
          <w:bCs/>
        </w:rPr>
        <w:t xml:space="preserve">with federal Part C funds </w:t>
      </w:r>
      <w:r w:rsidR="00CF7933" w:rsidRPr="00DD193C">
        <w:rPr>
          <w:rFonts w:asciiTheme="minorHAnsi" w:hAnsiTheme="minorHAnsi" w:cstheme="minorHAnsi"/>
          <w:b/>
          <w:bCs/>
        </w:rPr>
        <w:t xml:space="preserve">during </w:t>
      </w:r>
      <w:r w:rsidR="00411AD4" w:rsidRPr="00DD193C">
        <w:rPr>
          <w:rFonts w:asciiTheme="minorHAnsi" w:hAnsiTheme="minorHAnsi" w:cstheme="minorHAnsi"/>
          <w:b/>
          <w:bCs/>
        </w:rPr>
        <w:t>a federally</w:t>
      </w:r>
      <w:r w:rsidR="009971E0" w:rsidRPr="00DD193C">
        <w:rPr>
          <w:rFonts w:asciiTheme="minorHAnsi" w:hAnsiTheme="minorHAnsi" w:cstheme="minorHAnsi"/>
          <w:b/>
          <w:bCs/>
        </w:rPr>
        <w:t xml:space="preserve"> declared</w:t>
      </w:r>
      <w:r w:rsidR="00910319" w:rsidRPr="00DD193C">
        <w:rPr>
          <w:rFonts w:asciiTheme="minorHAnsi" w:hAnsiTheme="minorHAnsi" w:cstheme="minorHAnsi"/>
          <w:b/>
          <w:bCs/>
        </w:rPr>
        <w:t xml:space="preserve"> </w:t>
      </w:r>
      <w:r w:rsidR="00CF7933" w:rsidRPr="00DD193C">
        <w:rPr>
          <w:rFonts w:asciiTheme="minorHAnsi" w:hAnsiTheme="minorHAnsi" w:cstheme="minorHAnsi"/>
          <w:b/>
          <w:bCs/>
        </w:rPr>
        <w:t>disaster?</w:t>
      </w:r>
      <w:r w:rsidR="00CF7933" w:rsidRPr="00FE2984">
        <w:rPr>
          <w:b/>
          <w:bCs/>
        </w:rPr>
        <w:t xml:space="preserve"> </w:t>
      </w:r>
    </w:p>
    <w:p w14:paraId="59CEB8BD" w14:textId="77777777" w:rsidR="00DD193C" w:rsidRDefault="00DD193C" w:rsidP="00981222">
      <w:pPr>
        <w:spacing w:line="240" w:lineRule="auto"/>
        <w:rPr>
          <w:rFonts w:cstheme="minorHAnsi"/>
          <w:b/>
          <w:sz w:val="24"/>
          <w:szCs w:val="24"/>
        </w:rPr>
      </w:pPr>
    </w:p>
    <w:p w14:paraId="68B86C4B" w14:textId="3CB729E3" w:rsidR="00981222" w:rsidRPr="00981222" w:rsidRDefault="00715C58" w:rsidP="00981222">
      <w:pPr>
        <w:spacing w:line="240" w:lineRule="auto"/>
        <w:rPr>
          <w:rFonts w:cstheme="minorHAnsi"/>
          <w:sz w:val="24"/>
          <w:szCs w:val="24"/>
        </w:rPr>
      </w:pPr>
      <w:r>
        <w:rPr>
          <w:rFonts w:cstheme="minorHAnsi"/>
          <w:b/>
          <w:sz w:val="24"/>
          <w:szCs w:val="24"/>
        </w:rPr>
        <w:t xml:space="preserve">A1: </w:t>
      </w:r>
      <w:r w:rsidR="00892A27">
        <w:rPr>
          <w:rFonts w:cstheme="minorHAnsi"/>
          <w:sz w:val="24"/>
          <w:szCs w:val="24"/>
        </w:rPr>
        <w:t>CILs</w:t>
      </w:r>
      <w:r w:rsidR="00892A27" w:rsidRPr="00892A27">
        <w:rPr>
          <w:rFonts w:cstheme="minorHAnsi"/>
          <w:sz w:val="24"/>
          <w:szCs w:val="24"/>
        </w:rPr>
        <w:t xml:space="preserve"> can provide IL services to individuals with </w:t>
      </w:r>
      <w:r w:rsidR="00F11DB4">
        <w:rPr>
          <w:rFonts w:cstheme="minorHAnsi"/>
          <w:sz w:val="24"/>
          <w:szCs w:val="24"/>
        </w:rPr>
        <w:t xml:space="preserve">significant </w:t>
      </w:r>
      <w:r w:rsidR="00892A27" w:rsidRPr="00892A27">
        <w:rPr>
          <w:rFonts w:cstheme="minorHAnsi"/>
          <w:sz w:val="24"/>
          <w:szCs w:val="24"/>
        </w:rPr>
        <w:t xml:space="preserve">disabilities living inside </w:t>
      </w:r>
      <w:r w:rsidR="00442F9D" w:rsidRPr="00892A27">
        <w:rPr>
          <w:rFonts w:cstheme="minorHAnsi"/>
          <w:sz w:val="24"/>
          <w:szCs w:val="24"/>
        </w:rPr>
        <w:t>their</w:t>
      </w:r>
      <w:r w:rsidR="00892A27" w:rsidRPr="00892A27">
        <w:rPr>
          <w:rFonts w:cstheme="minorHAnsi"/>
          <w:sz w:val="24"/>
          <w:szCs w:val="24"/>
        </w:rPr>
        <w:t xml:space="preserve"> service area</w:t>
      </w:r>
      <w:r w:rsidR="003B2E0A">
        <w:rPr>
          <w:rFonts w:cstheme="minorHAnsi"/>
          <w:sz w:val="24"/>
          <w:szCs w:val="24"/>
        </w:rPr>
        <w:t>, as defined in the State Plan for Independent Living (SPIL),</w:t>
      </w:r>
      <w:r w:rsidR="00892A27" w:rsidRPr="00892A27">
        <w:rPr>
          <w:rFonts w:cstheme="minorHAnsi"/>
          <w:sz w:val="24"/>
          <w:szCs w:val="24"/>
        </w:rPr>
        <w:t xml:space="preserve"> at any time, including </w:t>
      </w:r>
      <w:r w:rsidR="00ED28B0">
        <w:rPr>
          <w:rFonts w:cstheme="minorHAnsi"/>
          <w:sz w:val="24"/>
          <w:szCs w:val="24"/>
        </w:rPr>
        <w:t xml:space="preserve">before, </w:t>
      </w:r>
      <w:r w:rsidR="00892A27" w:rsidRPr="00892A27">
        <w:rPr>
          <w:rFonts w:cstheme="minorHAnsi"/>
          <w:sz w:val="24"/>
          <w:szCs w:val="24"/>
        </w:rPr>
        <w:t>during and after a</w:t>
      </w:r>
      <w:r w:rsidR="00A60ABE">
        <w:rPr>
          <w:rFonts w:cstheme="minorHAnsi"/>
          <w:sz w:val="24"/>
          <w:szCs w:val="24"/>
        </w:rPr>
        <w:t xml:space="preserve"> federally declared</w:t>
      </w:r>
      <w:r w:rsidR="00892A27" w:rsidRPr="00892A27">
        <w:rPr>
          <w:rFonts w:cstheme="minorHAnsi"/>
          <w:sz w:val="24"/>
          <w:szCs w:val="24"/>
        </w:rPr>
        <w:t xml:space="preserve"> disaster. CILs provide both core services </w:t>
      </w:r>
      <w:r w:rsidR="00BE458A">
        <w:rPr>
          <w:rFonts w:cstheme="minorHAnsi"/>
          <w:sz w:val="24"/>
          <w:szCs w:val="24"/>
        </w:rPr>
        <w:t>as well as</w:t>
      </w:r>
      <w:r w:rsidR="00892A27" w:rsidRPr="00892A27">
        <w:rPr>
          <w:rFonts w:cstheme="minorHAnsi"/>
          <w:sz w:val="24"/>
          <w:szCs w:val="24"/>
        </w:rPr>
        <w:t xml:space="preserve"> additional independent living services that can be critical </w:t>
      </w:r>
      <w:r w:rsidR="001D2449">
        <w:rPr>
          <w:rFonts w:cstheme="minorHAnsi"/>
          <w:sz w:val="24"/>
          <w:szCs w:val="24"/>
        </w:rPr>
        <w:t>in</w:t>
      </w:r>
      <w:r w:rsidR="00892A27" w:rsidRPr="00892A27">
        <w:rPr>
          <w:rFonts w:cstheme="minorHAnsi"/>
          <w:sz w:val="24"/>
          <w:szCs w:val="24"/>
        </w:rPr>
        <w:t xml:space="preserve"> assisting individuals with disabilities to maintain their health, </w:t>
      </w:r>
      <w:r w:rsidR="004B325C" w:rsidRPr="00892A27">
        <w:rPr>
          <w:rFonts w:cstheme="minorHAnsi"/>
          <w:sz w:val="24"/>
          <w:szCs w:val="24"/>
        </w:rPr>
        <w:t>independence,</w:t>
      </w:r>
      <w:r w:rsidR="00892A27" w:rsidRPr="00892A27">
        <w:rPr>
          <w:rFonts w:cstheme="minorHAnsi"/>
          <w:sz w:val="24"/>
          <w:szCs w:val="24"/>
        </w:rPr>
        <w:t xml:space="preserve"> and well-being </w:t>
      </w:r>
      <w:r w:rsidR="00BE458A">
        <w:rPr>
          <w:rFonts w:cstheme="minorHAnsi"/>
          <w:sz w:val="24"/>
          <w:szCs w:val="24"/>
        </w:rPr>
        <w:t>before, during</w:t>
      </w:r>
      <w:r w:rsidR="00DF4AD9">
        <w:rPr>
          <w:rFonts w:cstheme="minorHAnsi"/>
          <w:sz w:val="24"/>
          <w:szCs w:val="24"/>
        </w:rPr>
        <w:t>,</w:t>
      </w:r>
      <w:r w:rsidR="00BE458A">
        <w:rPr>
          <w:rFonts w:cstheme="minorHAnsi"/>
          <w:sz w:val="24"/>
          <w:szCs w:val="24"/>
        </w:rPr>
        <w:t xml:space="preserve"> and after</w:t>
      </w:r>
      <w:r w:rsidR="00A60ABE">
        <w:rPr>
          <w:rFonts w:cstheme="minorHAnsi"/>
          <w:sz w:val="24"/>
          <w:szCs w:val="24"/>
        </w:rPr>
        <w:t xml:space="preserve"> disasters</w:t>
      </w:r>
      <w:r w:rsidR="00892A27" w:rsidRPr="00892A27">
        <w:rPr>
          <w:rFonts w:cstheme="minorHAnsi"/>
          <w:sz w:val="24"/>
          <w:szCs w:val="24"/>
        </w:rPr>
        <w:t xml:space="preserve">. </w:t>
      </w:r>
      <w:r w:rsidR="00975E9D">
        <w:rPr>
          <w:rFonts w:cstheme="minorHAnsi"/>
          <w:sz w:val="24"/>
          <w:szCs w:val="24"/>
        </w:rPr>
        <w:t xml:space="preserve">Core services that can assist in a disaster </w:t>
      </w:r>
      <w:bookmarkStart w:id="0" w:name="_Hlk153267078"/>
      <w:r w:rsidR="00ED28B0">
        <w:rPr>
          <w:rFonts w:cstheme="minorHAnsi"/>
          <w:sz w:val="24"/>
          <w:szCs w:val="24"/>
        </w:rPr>
        <w:t xml:space="preserve">can </w:t>
      </w:r>
      <w:bookmarkEnd w:id="0"/>
      <w:r w:rsidR="00797299">
        <w:rPr>
          <w:rFonts w:cstheme="minorHAnsi"/>
          <w:sz w:val="24"/>
          <w:szCs w:val="24"/>
        </w:rPr>
        <w:t>include</w:t>
      </w:r>
      <w:r w:rsidR="00975E9D">
        <w:rPr>
          <w:rFonts w:cstheme="minorHAnsi"/>
          <w:sz w:val="24"/>
          <w:szCs w:val="24"/>
        </w:rPr>
        <w:t xml:space="preserve"> i</w:t>
      </w:r>
      <w:r w:rsidR="00981222" w:rsidRPr="00981222">
        <w:rPr>
          <w:rFonts w:cstheme="minorHAnsi"/>
          <w:sz w:val="24"/>
          <w:szCs w:val="24"/>
        </w:rPr>
        <w:t>nformation and referral;</w:t>
      </w:r>
      <w:r w:rsidR="00975E9D">
        <w:rPr>
          <w:rFonts w:cstheme="minorHAnsi"/>
          <w:sz w:val="24"/>
          <w:szCs w:val="24"/>
        </w:rPr>
        <w:t xml:space="preserve"> </w:t>
      </w:r>
      <w:r w:rsidR="00ED28B0">
        <w:rPr>
          <w:rFonts w:cstheme="minorHAnsi"/>
          <w:sz w:val="24"/>
          <w:szCs w:val="24"/>
        </w:rPr>
        <w:t>independent living (</w:t>
      </w:r>
      <w:r w:rsidR="00981222" w:rsidRPr="00981222">
        <w:rPr>
          <w:rFonts w:cstheme="minorHAnsi"/>
          <w:sz w:val="24"/>
          <w:szCs w:val="24"/>
        </w:rPr>
        <w:t>IL</w:t>
      </w:r>
      <w:r w:rsidR="00ED28B0">
        <w:rPr>
          <w:rFonts w:cstheme="minorHAnsi"/>
          <w:sz w:val="24"/>
          <w:szCs w:val="24"/>
        </w:rPr>
        <w:t>)</w:t>
      </w:r>
      <w:r w:rsidR="00981222" w:rsidRPr="00981222">
        <w:rPr>
          <w:rFonts w:cstheme="minorHAnsi"/>
          <w:sz w:val="24"/>
          <w:szCs w:val="24"/>
        </w:rPr>
        <w:t xml:space="preserve"> </w:t>
      </w:r>
      <w:r w:rsidR="00981222" w:rsidRPr="00981222">
        <w:rPr>
          <w:rFonts w:cstheme="minorHAnsi"/>
          <w:sz w:val="24"/>
          <w:szCs w:val="24"/>
        </w:rPr>
        <w:lastRenderedPageBreak/>
        <w:t>skills training;</w:t>
      </w:r>
      <w:r w:rsidR="00975E9D">
        <w:rPr>
          <w:rFonts w:cstheme="minorHAnsi"/>
          <w:sz w:val="24"/>
          <w:szCs w:val="24"/>
        </w:rPr>
        <w:t xml:space="preserve"> p</w:t>
      </w:r>
      <w:r w:rsidR="00981222" w:rsidRPr="00981222">
        <w:rPr>
          <w:rFonts w:cstheme="minorHAnsi"/>
          <w:sz w:val="24"/>
          <w:szCs w:val="24"/>
        </w:rPr>
        <w:t>eer counseling;</w:t>
      </w:r>
      <w:r w:rsidR="00975E9D">
        <w:rPr>
          <w:rFonts w:cstheme="minorHAnsi"/>
          <w:sz w:val="24"/>
          <w:szCs w:val="24"/>
        </w:rPr>
        <w:t xml:space="preserve"> i</w:t>
      </w:r>
      <w:r w:rsidR="00981222" w:rsidRPr="00981222">
        <w:rPr>
          <w:rFonts w:cstheme="minorHAnsi"/>
          <w:sz w:val="24"/>
          <w:szCs w:val="24"/>
        </w:rPr>
        <w:t>ndividual and systems advocacy; and</w:t>
      </w:r>
      <w:r w:rsidR="00975E9D">
        <w:rPr>
          <w:rFonts w:cstheme="minorHAnsi"/>
          <w:sz w:val="24"/>
          <w:szCs w:val="24"/>
        </w:rPr>
        <w:t xml:space="preserve"> s</w:t>
      </w:r>
      <w:r w:rsidR="00981222" w:rsidRPr="00981222">
        <w:rPr>
          <w:rFonts w:cstheme="minorHAnsi"/>
          <w:sz w:val="24"/>
          <w:szCs w:val="24"/>
        </w:rPr>
        <w:t>ervices that facilitate transition from nursing homes and other institutions</w:t>
      </w:r>
      <w:r w:rsidR="00975E9D">
        <w:rPr>
          <w:rFonts w:cstheme="minorHAnsi"/>
          <w:sz w:val="24"/>
          <w:szCs w:val="24"/>
        </w:rPr>
        <w:t xml:space="preserve"> (including temporary shelters) </w:t>
      </w:r>
      <w:r w:rsidR="00981222" w:rsidRPr="00981222">
        <w:rPr>
          <w:rFonts w:cstheme="minorHAnsi"/>
          <w:sz w:val="24"/>
          <w:szCs w:val="24"/>
        </w:rPr>
        <w:t xml:space="preserve">to the community, </w:t>
      </w:r>
      <w:proofErr w:type="gramStart"/>
      <w:r w:rsidR="00981222" w:rsidRPr="00981222">
        <w:rPr>
          <w:rFonts w:cstheme="minorHAnsi"/>
          <w:sz w:val="24"/>
          <w:szCs w:val="24"/>
        </w:rPr>
        <w:t>provide assistance to</w:t>
      </w:r>
      <w:proofErr w:type="gramEnd"/>
      <w:r w:rsidR="00981222" w:rsidRPr="00981222">
        <w:rPr>
          <w:rFonts w:cstheme="minorHAnsi"/>
          <w:sz w:val="24"/>
          <w:szCs w:val="24"/>
        </w:rPr>
        <w:t xml:space="preserve"> those at risk of entering institutions, and facilitate transition of youth to postsecondary life.</w:t>
      </w:r>
    </w:p>
    <w:p w14:paraId="66E1F95F" w14:textId="51F18989" w:rsidR="00DF4AD9" w:rsidRDefault="00981222" w:rsidP="00981222">
      <w:pPr>
        <w:spacing w:line="240" w:lineRule="auto"/>
        <w:rPr>
          <w:rFonts w:cstheme="minorHAnsi"/>
          <w:sz w:val="24"/>
          <w:szCs w:val="24"/>
        </w:rPr>
      </w:pPr>
      <w:r w:rsidRPr="00981222">
        <w:rPr>
          <w:rFonts w:cstheme="minorHAnsi"/>
          <w:sz w:val="24"/>
          <w:szCs w:val="24"/>
        </w:rPr>
        <w:t>C</w:t>
      </w:r>
      <w:r w:rsidR="001D2449">
        <w:rPr>
          <w:rFonts w:cstheme="minorHAnsi"/>
          <w:sz w:val="24"/>
          <w:szCs w:val="24"/>
        </w:rPr>
        <w:t xml:space="preserve">ILs </w:t>
      </w:r>
      <w:r w:rsidRPr="00981222">
        <w:rPr>
          <w:rFonts w:cstheme="minorHAnsi"/>
          <w:sz w:val="24"/>
          <w:szCs w:val="24"/>
        </w:rPr>
        <w:t xml:space="preserve">may </w:t>
      </w:r>
      <w:r w:rsidR="001D2449">
        <w:rPr>
          <w:rFonts w:cstheme="minorHAnsi"/>
          <w:sz w:val="24"/>
          <w:szCs w:val="24"/>
        </w:rPr>
        <w:t xml:space="preserve">also </w:t>
      </w:r>
      <w:r w:rsidRPr="00981222">
        <w:rPr>
          <w:rFonts w:cstheme="minorHAnsi"/>
          <w:sz w:val="24"/>
          <w:szCs w:val="24"/>
        </w:rPr>
        <w:t>provide</w:t>
      </w:r>
      <w:r w:rsidR="00DF4AD9">
        <w:rPr>
          <w:rFonts w:cstheme="minorHAnsi"/>
          <w:sz w:val="24"/>
          <w:szCs w:val="24"/>
        </w:rPr>
        <w:t xml:space="preserve"> additional services that can assist in a disaster, including</w:t>
      </w:r>
      <w:r w:rsidRPr="00981222">
        <w:rPr>
          <w:rFonts w:cstheme="minorHAnsi"/>
          <w:sz w:val="24"/>
          <w:szCs w:val="24"/>
        </w:rPr>
        <w:t xml:space="preserve"> psychological counseling, assistance in securing housing or shelter, personal assistance services, transportation referral and assistance, physical therapy, mobility training, rehabilitation technology, recreation, and other services necessary to improve the ability of individuals with significant disabilities to function independently in the family or community and/or to continue employment. </w:t>
      </w:r>
    </w:p>
    <w:p w14:paraId="6C6C19AC" w14:textId="28E44B41" w:rsidR="00DF4AD9" w:rsidRDefault="00257B76" w:rsidP="00981222">
      <w:pPr>
        <w:spacing w:line="240" w:lineRule="auto"/>
        <w:rPr>
          <w:rFonts w:cstheme="minorHAnsi"/>
          <w:sz w:val="24"/>
          <w:szCs w:val="24"/>
        </w:rPr>
      </w:pPr>
      <w:r>
        <w:rPr>
          <w:rFonts w:cstheme="minorHAnsi"/>
          <w:sz w:val="24"/>
          <w:szCs w:val="24"/>
        </w:rPr>
        <w:t xml:space="preserve">CILs and SILCs must ensure that federal independent living grants funds are only used for permissible expenses.  </w:t>
      </w:r>
      <w:r w:rsidR="00BC156F">
        <w:rPr>
          <w:rFonts w:cstheme="minorHAnsi"/>
          <w:sz w:val="24"/>
          <w:szCs w:val="24"/>
        </w:rPr>
        <w:t xml:space="preserve">For services, </w:t>
      </w:r>
      <w:proofErr w:type="gramStart"/>
      <w:r w:rsidR="00BC156F">
        <w:rPr>
          <w:rFonts w:cstheme="minorHAnsi"/>
          <w:sz w:val="24"/>
          <w:szCs w:val="24"/>
        </w:rPr>
        <w:t>supplies</w:t>
      </w:r>
      <w:proofErr w:type="gramEnd"/>
      <w:r w:rsidR="00BC156F">
        <w:rPr>
          <w:rFonts w:cstheme="minorHAnsi"/>
          <w:sz w:val="24"/>
          <w:szCs w:val="24"/>
        </w:rPr>
        <w:t xml:space="preserve"> and resources </w:t>
      </w:r>
      <w:r w:rsidR="00ED28B0">
        <w:rPr>
          <w:rFonts w:cstheme="minorHAnsi"/>
          <w:sz w:val="24"/>
          <w:szCs w:val="24"/>
        </w:rPr>
        <w:t xml:space="preserve">for which </w:t>
      </w:r>
      <w:r w:rsidR="00BC156F">
        <w:rPr>
          <w:rFonts w:cstheme="minorHAnsi"/>
          <w:sz w:val="24"/>
          <w:szCs w:val="24"/>
        </w:rPr>
        <w:t xml:space="preserve">federal independent living grant funds cannot be used </w:t>
      </w:r>
      <w:r w:rsidR="00797299">
        <w:rPr>
          <w:rFonts w:cstheme="minorHAnsi"/>
          <w:sz w:val="24"/>
          <w:szCs w:val="24"/>
        </w:rPr>
        <w:t xml:space="preserve">– </w:t>
      </w:r>
      <w:r w:rsidR="00EC4764">
        <w:rPr>
          <w:rFonts w:cstheme="minorHAnsi"/>
          <w:sz w:val="24"/>
          <w:szCs w:val="24"/>
        </w:rPr>
        <w:t>such as</w:t>
      </w:r>
      <w:r w:rsidR="00482EA3">
        <w:rPr>
          <w:rFonts w:cstheme="minorHAnsi"/>
          <w:sz w:val="24"/>
          <w:szCs w:val="24"/>
        </w:rPr>
        <w:t xml:space="preserve"> home repair and disaster clean up</w:t>
      </w:r>
      <w:r w:rsidR="00797299">
        <w:rPr>
          <w:rFonts w:cstheme="minorHAnsi"/>
          <w:sz w:val="24"/>
          <w:szCs w:val="24"/>
        </w:rPr>
        <w:t xml:space="preserve"> –</w:t>
      </w:r>
      <w:r w:rsidR="00BC156F">
        <w:rPr>
          <w:rFonts w:cstheme="minorHAnsi"/>
          <w:sz w:val="24"/>
          <w:szCs w:val="24"/>
        </w:rPr>
        <w:t xml:space="preserve"> </w:t>
      </w:r>
      <w:r w:rsidR="00892A27" w:rsidRPr="00892A27">
        <w:rPr>
          <w:rFonts w:cstheme="minorHAnsi"/>
          <w:sz w:val="24"/>
          <w:szCs w:val="24"/>
        </w:rPr>
        <w:t xml:space="preserve">CILs </w:t>
      </w:r>
      <w:r w:rsidR="00ED28B0">
        <w:rPr>
          <w:rFonts w:cstheme="minorHAnsi"/>
          <w:sz w:val="24"/>
          <w:szCs w:val="24"/>
        </w:rPr>
        <w:t xml:space="preserve">can </w:t>
      </w:r>
      <w:r w:rsidR="00F11DB4">
        <w:rPr>
          <w:rFonts w:cstheme="minorHAnsi"/>
          <w:sz w:val="24"/>
          <w:szCs w:val="24"/>
        </w:rPr>
        <w:t>partner</w:t>
      </w:r>
      <w:r w:rsidR="005902B2">
        <w:rPr>
          <w:rFonts w:cstheme="minorHAnsi"/>
          <w:sz w:val="24"/>
          <w:szCs w:val="24"/>
        </w:rPr>
        <w:t xml:space="preserve"> with </w:t>
      </w:r>
      <w:r w:rsidR="00BF3DC2">
        <w:rPr>
          <w:rFonts w:cstheme="minorHAnsi"/>
          <w:sz w:val="24"/>
          <w:szCs w:val="24"/>
        </w:rPr>
        <w:t xml:space="preserve">local governments </w:t>
      </w:r>
      <w:r w:rsidR="00BC156F">
        <w:rPr>
          <w:rFonts w:cstheme="minorHAnsi"/>
          <w:sz w:val="24"/>
          <w:szCs w:val="24"/>
        </w:rPr>
        <w:t xml:space="preserve">and </w:t>
      </w:r>
      <w:r w:rsidR="00DF4AD9">
        <w:rPr>
          <w:rFonts w:cstheme="minorHAnsi"/>
          <w:sz w:val="24"/>
          <w:szCs w:val="24"/>
        </w:rPr>
        <w:t xml:space="preserve">other </w:t>
      </w:r>
      <w:r w:rsidR="00BC156F">
        <w:rPr>
          <w:rFonts w:cstheme="minorHAnsi"/>
          <w:sz w:val="24"/>
          <w:szCs w:val="24"/>
        </w:rPr>
        <w:t xml:space="preserve">non-profit organizations </w:t>
      </w:r>
      <w:r w:rsidR="00BF3DC2">
        <w:rPr>
          <w:rFonts w:cstheme="minorHAnsi"/>
          <w:sz w:val="24"/>
          <w:szCs w:val="24"/>
        </w:rPr>
        <w:t>that</w:t>
      </w:r>
      <w:r w:rsidR="005902B2">
        <w:rPr>
          <w:rFonts w:cstheme="minorHAnsi"/>
          <w:sz w:val="24"/>
          <w:szCs w:val="24"/>
        </w:rPr>
        <w:t xml:space="preserve"> </w:t>
      </w:r>
      <w:r w:rsidR="00BE458A">
        <w:rPr>
          <w:rFonts w:cstheme="minorHAnsi"/>
          <w:sz w:val="24"/>
          <w:szCs w:val="24"/>
        </w:rPr>
        <w:t xml:space="preserve">are </w:t>
      </w:r>
      <w:r w:rsidR="00BF3DC2">
        <w:rPr>
          <w:rFonts w:cstheme="minorHAnsi"/>
          <w:sz w:val="24"/>
          <w:szCs w:val="24"/>
        </w:rPr>
        <w:t>active in disaster</w:t>
      </w:r>
      <w:r w:rsidR="00BC156F">
        <w:rPr>
          <w:rFonts w:cstheme="minorHAnsi"/>
          <w:sz w:val="24"/>
          <w:szCs w:val="24"/>
        </w:rPr>
        <w:t xml:space="preserve"> response and recovery</w:t>
      </w:r>
      <w:r w:rsidR="003B2E0A">
        <w:rPr>
          <w:rFonts w:cstheme="minorHAnsi"/>
          <w:sz w:val="24"/>
          <w:szCs w:val="24"/>
        </w:rPr>
        <w:t>.</w:t>
      </w:r>
      <w:r w:rsidR="005902B2">
        <w:rPr>
          <w:rFonts w:cstheme="minorHAnsi"/>
          <w:sz w:val="24"/>
          <w:szCs w:val="24"/>
        </w:rPr>
        <w:t xml:space="preserve"> </w:t>
      </w:r>
      <w:r>
        <w:rPr>
          <w:rFonts w:cstheme="minorHAnsi"/>
          <w:sz w:val="24"/>
          <w:szCs w:val="24"/>
        </w:rPr>
        <w:t>T</w:t>
      </w:r>
      <w:r w:rsidR="00521AFA">
        <w:rPr>
          <w:rFonts w:cstheme="minorHAnsi"/>
          <w:sz w:val="24"/>
          <w:szCs w:val="24"/>
        </w:rPr>
        <w:t xml:space="preserve">he IL </w:t>
      </w:r>
      <w:r w:rsidR="00423EF4">
        <w:rPr>
          <w:rFonts w:cstheme="minorHAnsi"/>
          <w:sz w:val="24"/>
          <w:szCs w:val="24"/>
        </w:rPr>
        <w:t>Network</w:t>
      </w:r>
      <w:r w:rsidR="00521AFA">
        <w:rPr>
          <w:rFonts w:cstheme="minorHAnsi"/>
          <w:sz w:val="24"/>
          <w:szCs w:val="24"/>
        </w:rPr>
        <w:t xml:space="preserve"> is </w:t>
      </w:r>
      <w:r w:rsidR="00521AFA" w:rsidRPr="00521AFA">
        <w:rPr>
          <w:rFonts w:cstheme="minorHAnsi"/>
          <w:sz w:val="24"/>
          <w:szCs w:val="24"/>
        </w:rPr>
        <w:t>encouraged to work with partners in the</w:t>
      </w:r>
      <w:r w:rsidR="00F17AAA">
        <w:rPr>
          <w:rFonts w:cstheme="minorHAnsi"/>
          <w:sz w:val="24"/>
          <w:szCs w:val="24"/>
        </w:rPr>
        <w:t>ir</w:t>
      </w:r>
      <w:r w:rsidR="00521AFA" w:rsidRPr="00521AFA">
        <w:rPr>
          <w:rFonts w:cstheme="minorHAnsi"/>
          <w:sz w:val="24"/>
          <w:szCs w:val="24"/>
        </w:rPr>
        <w:t xml:space="preserve"> </w:t>
      </w:r>
      <w:r w:rsidR="00F17AAA">
        <w:rPr>
          <w:rFonts w:cstheme="minorHAnsi"/>
          <w:sz w:val="24"/>
          <w:szCs w:val="24"/>
        </w:rPr>
        <w:t>s</w:t>
      </w:r>
      <w:r w:rsidR="00521AFA" w:rsidRPr="00521AFA">
        <w:rPr>
          <w:rFonts w:cstheme="minorHAnsi"/>
          <w:sz w:val="24"/>
          <w:szCs w:val="24"/>
        </w:rPr>
        <w:t>tate</w:t>
      </w:r>
      <w:r w:rsidR="00F17AAA">
        <w:rPr>
          <w:rFonts w:cstheme="minorHAnsi"/>
          <w:sz w:val="24"/>
          <w:szCs w:val="24"/>
        </w:rPr>
        <w:t xml:space="preserve"> or t</w:t>
      </w:r>
      <w:r w:rsidR="00521AFA" w:rsidRPr="00521AFA">
        <w:rPr>
          <w:rFonts w:cstheme="minorHAnsi"/>
          <w:sz w:val="24"/>
          <w:szCs w:val="24"/>
        </w:rPr>
        <w:t>erritory that may have funds available, and</w:t>
      </w:r>
      <w:r w:rsidR="00BC156F">
        <w:rPr>
          <w:rFonts w:cstheme="minorHAnsi"/>
          <w:sz w:val="24"/>
          <w:szCs w:val="24"/>
        </w:rPr>
        <w:t>/or</w:t>
      </w:r>
      <w:r w:rsidR="00521AFA" w:rsidRPr="00521AFA">
        <w:rPr>
          <w:rFonts w:cstheme="minorHAnsi"/>
          <w:sz w:val="24"/>
          <w:szCs w:val="24"/>
        </w:rPr>
        <w:t xml:space="preserve"> to apply for other grants</w:t>
      </w:r>
      <w:r w:rsidR="00BC156F">
        <w:rPr>
          <w:rFonts w:cstheme="minorHAnsi"/>
          <w:sz w:val="24"/>
          <w:szCs w:val="24"/>
        </w:rPr>
        <w:t>,</w:t>
      </w:r>
      <w:r w:rsidR="00521AFA" w:rsidRPr="00521AFA">
        <w:rPr>
          <w:rFonts w:cstheme="minorHAnsi"/>
          <w:sz w:val="24"/>
          <w:szCs w:val="24"/>
        </w:rPr>
        <w:t xml:space="preserve"> that </w:t>
      </w:r>
      <w:r w:rsidR="00BC156F">
        <w:rPr>
          <w:rFonts w:cstheme="minorHAnsi"/>
          <w:sz w:val="24"/>
          <w:szCs w:val="24"/>
        </w:rPr>
        <w:t xml:space="preserve">can </w:t>
      </w:r>
      <w:r w:rsidR="00DF4AD9">
        <w:rPr>
          <w:rFonts w:cstheme="minorHAnsi"/>
          <w:sz w:val="24"/>
          <w:szCs w:val="24"/>
        </w:rPr>
        <w:t>pay for</w:t>
      </w:r>
      <w:r w:rsidR="00BC156F">
        <w:rPr>
          <w:rFonts w:cstheme="minorHAnsi"/>
          <w:sz w:val="24"/>
          <w:szCs w:val="24"/>
        </w:rPr>
        <w:t xml:space="preserve"> </w:t>
      </w:r>
      <w:r w:rsidR="00521AFA" w:rsidRPr="00521AFA">
        <w:rPr>
          <w:rFonts w:cstheme="minorHAnsi"/>
          <w:sz w:val="24"/>
          <w:szCs w:val="24"/>
        </w:rPr>
        <w:t xml:space="preserve">additional services and </w:t>
      </w:r>
      <w:r w:rsidR="00BC156F">
        <w:rPr>
          <w:rFonts w:cstheme="minorHAnsi"/>
          <w:sz w:val="24"/>
          <w:szCs w:val="24"/>
        </w:rPr>
        <w:t xml:space="preserve">supports to meet the </w:t>
      </w:r>
      <w:r w:rsidR="00521AFA" w:rsidRPr="00521AFA">
        <w:rPr>
          <w:rFonts w:cstheme="minorHAnsi"/>
          <w:sz w:val="24"/>
          <w:szCs w:val="24"/>
        </w:rPr>
        <w:t xml:space="preserve">needs </w:t>
      </w:r>
      <w:r w:rsidR="00BC156F">
        <w:rPr>
          <w:rFonts w:cstheme="minorHAnsi"/>
          <w:sz w:val="24"/>
          <w:szCs w:val="24"/>
        </w:rPr>
        <w:t xml:space="preserve">of </w:t>
      </w:r>
      <w:r w:rsidR="00521AFA" w:rsidRPr="00521AFA">
        <w:rPr>
          <w:rFonts w:cstheme="minorHAnsi"/>
          <w:sz w:val="24"/>
          <w:szCs w:val="24"/>
        </w:rPr>
        <w:t>individuals with disabilities</w:t>
      </w:r>
      <w:r w:rsidR="00DF4AD9">
        <w:rPr>
          <w:rFonts w:cstheme="minorHAnsi"/>
          <w:sz w:val="24"/>
          <w:szCs w:val="24"/>
        </w:rPr>
        <w:t>, including during a disaster</w:t>
      </w:r>
      <w:r w:rsidR="00521AFA" w:rsidRPr="00521AFA">
        <w:rPr>
          <w:rFonts w:cstheme="minorHAnsi"/>
          <w:sz w:val="24"/>
          <w:szCs w:val="24"/>
        </w:rPr>
        <w:t>.</w:t>
      </w:r>
      <w:r w:rsidR="00903AA8">
        <w:rPr>
          <w:rFonts w:cstheme="minorHAnsi"/>
          <w:sz w:val="24"/>
          <w:szCs w:val="24"/>
        </w:rPr>
        <w:t xml:space="preserve"> </w:t>
      </w:r>
      <w:r w:rsidR="00521AFA" w:rsidRPr="00521AFA">
        <w:rPr>
          <w:rFonts w:cstheme="minorHAnsi"/>
          <w:sz w:val="24"/>
          <w:szCs w:val="24"/>
        </w:rPr>
        <w:t xml:space="preserve"> </w:t>
      </w:r>
    </w:p>
    <w:p w14:paraId="24F8F9C3" w14:textId="61F07378" w:rsidR="006555F7" w:rsidRPr="00892A27" w:rsidRDefault="00521AFA" w:rsidP="00981222">
      <w:pPr>
        <w:spacing w:line="240" w:lineRule="auto"/>
        <w:rPr>
          <w:rFonts w:cstheme="minorHAnsi"/>
          <w:sz w:val="24"/>
          <w:szCs w:val="24"/>
        </w:rPr>
      </w:pPr>
      <w:r w:rsidRPr="00521AFA">
        <w:rPr>
          <w:rFonts w:cstheme="minorHAnsi"/>
          <w:sz w:val="24"/>
          <w:szCs w:val="24"/>
        </w:rPr>
        <w:t xml:space="preserve">If grant money is spent improperly, even during a disaster, a CIL or SILC </w:t>
      </w:r>
      <w:r w:rsidR="004B0CF9">
        <w:rPr>
          <w:rFonts w:cstheme="minorHAnsi"/>
          <w:sz w:val="24"/>
          <w:szCs w:val="24"/>
        </w:rPr>
        <w:t>will</w:t>
      </w:r>
      <w:r w:rsidR="004B0CF9" w:rsidRPr="00521AFA">
        <w:rPr>
          <w:rFonts w:cstheme="minorHAnsi"/>
          <w:sz w:val="24"/>
          <w:szCs w:val="24"/>
        </w:rPr>
        <w:t xml:space="preserve"> </w:t>
      </w:r>
      <w:r w:rsidRPr="00521AFA">
        <w:rPr>
          <w:rFonts w:cstheme="minorHAnsi"/>
          <w:sz w:val="24"/>
          <w:szCs w:val="24"/>
        </w:rPr>
        <w:t>be considered out of compliance</w:t>
      </w:r>
      <w:r w:rsidR="00BC156F">
        <w:rPr>
          <w:rFonts w:cstheme="minorHAnsi"/>
          <w:sz w:val="24"/>
          <w:szCs w:val="24"/>
        </w:rPr>
        <w:t xml:space="preserve"> and </w:t>
      </w:r>
      <w:r w:rsidR="004B0CF9">
        <w:rPr>
          <w:rFonts w:cstheme="minorHAnsi"/>
          <w:sz w:val="24"/>
          <w:szCs w:val="24"/>
        </w:rPr>
        <w:t>will</w:t>
      </w:r>
      <w:r w:rsidR="00BC156F">
        <w:rPr>
          <w:rFonts w:cstheme="minorHAnsi"/>
          <w:sz w:val="24"/>
          <w:szCs w:val="24"/>
        </w:rPr>
        <w:t xml:space="preserve"> need to rectify the situation in coordination with </w:t>
      </w:r>
      <w:r w:rsidR="007C2762">
        <w:rPr>
          <w:rFonts w:cstheme="minorHAnsi"/>
          <w:sz w:val="24"/>
          <w:szCs w:val="24"/>
        </w:rPr>
        <w:t>their AoD Program Officer</w:t>
      </w:r>
      <w:r w:rsidRPr="00521AFA">
        <w:rPr>
          <w:rFonts w:cstheme="minorHAnsi"/>
          <w:sz w:val="24"/>
          <w:szCs w:val="24"/>
        </w:rPr>
        <w:t>.</w:t>
      </w:r>
    </w:p>
    <w:p w14:paraId="1862324E" w14:textId="77777777" w:rsidR="00975E9D" w:rsidRDefault="00975E9D" w:rsidP="00CF7933">
      <w:pPr>
        <w:shd w:val="clear" w:color="auto" w:fill="FFFFFF"/>
        <w:spacing w:after="150" w:line="240" w:lineRule="auto"/>
        <w:rPr>
          <w:rFonts w:cstheme="minorHAnsi"/>
          <w:b/>
          <w:sz w:val="24"/>
          <w:szCs w:val="24"/>
        </w:rPr>
      </w:pPr>
    </w:p>
    <w:p w14:paraId="7E926163" w14:textId="22CB4D2E" w:rsidR="00CF7933" w:rsidRPr="00DD193C" w:rsidRDefault="00CF7933" w:rsidP="00DD193C">
      <w:pPr>
        <w:pStyle w:val="Heading2"/>
        <w:rPr>
          <w:rFonts w:asciiTheme="minorHAnsi" w:hAnsiTheme="minorHAnsi" w:cstheme="minorHAnsi"/>
          <w:b/>
          <w:bCs/>
        </w:rPr>
      </w:pPr>
      <w:r w:rsidRPr="00DD193C">
        <w:rPr>
          <w:rFonts w:asciiTheme="minorHAnsi" w:hAnsiTheme="minorHAnsi" w:cstheme="minorHAnsi"/>
          <w:b/>
          <w:bCs/>
        </w:rPr>
        <w:t>Q2: What role do</w:t>
      </w:r>
      <w:r w:rsidR="00F01B0D" w:rsidRPr="00DD193C">
        <w:rPr>
          <w:rFonts w:asciiTheme="minorHAnsi" w:hAnsiTheme="minorHAnsi" w:cstheme="minorHAnsi"/>
          <w:b/>
          <w:bCs/>
        </w:rPr>
        <w:t>es the SPIL and</w:t>
      </w:r>
      <w:r w:rsidRPr="00DD193C">
        <w:rPr>
          <w:rFonts w:asciiTheme="minorHAnsi" w:hAnsiTheme="minorHAnsi" w:cstheme="minorHAnsi"/>
          <w:b/>
          <w:bCs/>
        </w:rPr>
        <w:t xml:space="preserve"> SILCs</w:t>
      </w:r>
      <w:r w:rsidR="005504B3" w:rsidRPr="00DD193C">
        <w:rPr>
          <w:rFonts w:asciiTheme="minorHAnsi" w:hAnsiTheme="minorHAnsi" w:cstheme="minorHAnsi"/>
          <w:b/>
          <w:bCs/>
        </w:rPr>
        <w:t>/CILs</w:t>
      </w:r>
      <w:r w:rsidRPr="00DD193C">
        <w:rPr>
          <w:rFonts w:asciiTheme="minorHAnsi" w:hAnsiTheme="minorHAnsi" w:cstheme="minorHAnsi"/>
          <w:b/>
          <w:bCs/>
        </w:rPr>
        <w:t xml:space="preserve"> play in emergency preparedness and disaster response?</w:t>
      </w:r>
    </w:p>
    <w:p w14:paraId="7FC62887" w14:textId="77777777" w:rsidR="00DD193C" w:rsidRDefault="00DD193C" w:rsidP="00CF7933">
      <w:pPr>
        <w:shd w:val="clear" w:color="auto" w:fill="FFFFFF"/>
        <w:spacing w:after="150" w:line="240" w:lineRule="auto"/>
        <w:rPr>
          <w:rFonts w:cstheme="minorHAnsi"/>
          <w:b/>
          <w:sz w:val="24"/>
          <w:szCs w:val="24"/>
        </w:rPr>
      </w:pPr>
    </w:p>
    <w:p w14:paraId="78AAE236" w14:textId="6A920B3E" w:rsidR="00C52D11" w:rsidRDefault="00CF7933" w:rsidP="00CF7933">
      <w:pPr>
        <w:shd w:val="clear" w:color="auto" w:fill="FFFFFF"/>
        <w:spacing w:after="150" w:line="240" w:lineRule="auto"/>
        <w:rPr>
          <w:rFonts w:cstheme="minorHAnsi"/>
          <w:bCs/>
          <w:sz w:val="24"/>
          <w:szCs w:val="24"/>
        </w:rPr>
      </w:pPr>
      <w:r>
        <w:rPr>
          <w:rFonts w:cstheme="minorHAnsi"/>
          <w:b/>
          <w:sz w:val="24"/>
          <w:szCs w:val="24"/>
        </w:rPr>
        <w:t xml:space="preserve">A2: </w:t>
      </w:r>
      <w:r w:rsidR="00892A27" w:rsidRPr="00892A27">
        <w:rPr>
          <w:rFonts w:cstheme="minorHAnsi"/>
          <w:bCs/>
          <w:sz w:val="24"/>
          <w:szCs w:val="24"/>
        </w:rPr>
        <w:t xml:space="preserve">SILCs </w:t>
      </w:r>
      <w:r w:rsidR="00BF3DC2">
        <w:rPr>
          <w:rFonts w:cstheme="minorHAnsi"/>
          <w:bCs/>
          <w:sz w:val="24"/>
          <w:szCs w:val="24"/>
        </w:rPr>
        <w:t xml:space="preserve">should facilitate discussion of </w:t>
      </w:r>
      <w:r w:rsidR="007C2762">
        <w:rPr>
          <w:rFonts w:cstheme="minorHAnsi"/>
          <w:bCs/>
          <w:sz w:val="24"/>
          <w:szCs w:val="24"/>
        </w:rPr>
        <w:t>emergency management</w:t>
      </w:r>
      <w:r w:rsidR="00BF3DC2">
        <w:rPr>
          <w:rFonts w:cstheme="minorHAnsi"/>
          <w:bCs/>
          <w:sz w:val="24"/>
          <w:szCs w:val="24"/>
        </w:rPr>
        <w:t xml:space="preserve"> issues</w:t>
      </w:r>
      <w:r w:rsidR="00456BD8">
        <w:rPr>
          <w:rFonts w:cstheme="minorHAnsi"/>
          <w:bCs/>
          <w:sz w:val="24"/>
          <w:szCs w:val="24"/>
        </w:rPr>
        <w:t xml:space="preserve"> and identify the </w:t>
      </w:r>
      <w:r w:rsidR="00177678">
        <w:rPr>
          <w:rFonts w:cstheme="minorHAnsi"/>
          <w:bCs/>
          <w:sz w:val="24"/>
          <w:szCs w:val="24"/>
        </w:rPr>
        <w:t xml:space="preserve">unique issues </w:t>
      </w:r>
      <w:r w:rsidR="00456BD8">
        <w:rPr>
          <w:rFonts w:cstheme="minorHAnsi"/>
          <w:bCs/>
          <w:sz w:val="24"/>
          <w:szCs w:val="24"/>
        </w:rPr>
        <w:t>for people with disabilities during and after disaster</w:t>
      </w:r>
      <w:r w:rsidR="00177678">
        <w:rPr>
          <w:rFonts w:cstheme="minorHAnsi"/>
          <w:bCs/>
          <w:sz w:val="24"/>
          <w:szCs w:val="24"/>
        </w:rPr>
        <w:t>, and opportunities for planning before</w:t>
      </w:r>
      <w:r w:rsidR="00BF3DC2">
        <w:rPr>
          <w:rFonts w:cstheme="minorHAnsi"/>
          <w:bCs/>
          <w:sz w:val="24"/>
          <w:szCs w:val="24"/>
        </w:rPr>
        <w:t xml:space="preserve">. </w:t>
      </w:r>
      <w:r w:rsidR="00FB7DE0">
        <w:rPr>
          <w:rFonts w:cstheme="minorHAnsi"/>
          <w:bCs/>
          <w:sz w:val="24"/>
          <w:szCs w:val="24"/>
        </w:rPr>
        <w:t xml:space="preserve">This is best done during </w:t>
      </w:r>
      <w:r w:rsidR="007C2762">
        <w:rPr>
          <w:rFonts w:cstheme="minorHAnsi"/>
          <w:bCs/>
          <w:sz w:val="24"/>
          <w:szCs w:val="24"/>
        </w:rPr>
        <w:t xml:space="preserve">moments of </w:t>
      </w:r>
      <w:r w:rsidR="00FB7DE0">
        <w:rPr>
          <w:rFonts w:cstheme="minorHAnsi"/>
          <w:bCs/>
          <w:sz w:val="24"/>
          <w:szCs w:val="24"/>
        </w:rPr>
        <w:t>‘steady state’ or ‘blue skies</w:t>
      </w:r>
      <w:r w:rsidR="00033A18">
        <w:rPr>
          <w:rFonts w:cstheme="minorHAnsi"/>
          <w:bCs/>
          <w:sz w:val="24"/>
          <w:szCs w:val="24"/>
        </w:rPr>
        <w:t xml:space="preserve">’ </w:t>
      </w:r>
      <w:r w:rsidR="007C2762">
        <w:rPr>
          <w:rFonts w:cstheme="minorHAnsi"/>
          <w:bCs/>
          <w:sz w:val="24"/>
          <w:szCs w:val="24"/>
        </w:rPr>
        <w:t xml:space="preserve">operations </w:t>
      </w:r>
      <w:r w:rsidR="00474965">
        <w:rPr>
          <w:rFonts w:cstheme="minorHAnsi"/>
          <w:bCs/>
          <w:sz w:val="24"/>
          <w:szCs w:val="24"/>
        </w:rPr>
        <w:t>when there is no emergency</w:t>
      </w:r>
      <w:r w:rsidR="00033A18">
        <w:rPr>
          <w:rFonts w:cstheme="minorHAnsi"/>
          <w:bCs/>
          <w:sz w:val="24"/>
          <w:szCs w:val="24"/>
        </w:rPr>
        <w:t>.</w:t>
      </w:r>
      <w:r w:rsidR="00FB7DE0">
        <w:rPr>
          <w:rFonts w:cstheme="minorHAnsi"/>
          <w:bCs/>
          <w:sz w:val="24"/>
          <w:szCs w:val="24"/>
        </w:rPr>
        <w:t xml:space="preserve"> </w:t>
      </w:r>
      <w:r w:rsidR="00474965">
        <w:rPr>
          <w:rFonts w:cstheme="minorHAnsi"/>
          <w:bCs/>
          <w:sz w:val="24"/>
          <w:szCs w:val="24"/>
        </w:rPr>
        <w:t>Th</w:t>
      </w:r>
      <w:r w:rsidR="00D50CBD">
        <w:rPr>
          <w:rFonts w:cstheme="minorHAnsi"/>
          <w:bCs/>
          <w:sz w:val="24"/>
          <w:szCs w:val="24"/>
        </w:rPr>
        <w:t>rough</w:t>
      </w:r>
      <w:r w:rsidR="00CA7551">
        <w:rPr>
          <w:rFonts w:cstheme="minorHAnsi"/>
          <w:bCs/>
          <w:sz w:val="24"/>
          <w:szCs w:val="24"/>
        </w:rPr>
        <w:t xml:space="preserve"> the development of the SPIL, the SILC </w:t>
      </w:r>
      <w:r w:rsidR="00C52D11">
        <w:rPr>
          <w:rFonts w:cstheme="minorHAnsi"/>
          <w:bCs/>
          <w:sz w:val="24"/>
          <w:szCs w:val="24"/>
        </w:rPr>
        <w:t>and</w:t>
      </w:r>
      <w:r w:rsidR="00975E9D">
        <w:rPr>
          <w:rFonts w:cstheme="minorHAnsi"/>
          <w:bCs/>
          <w:sz w:val="24"/>
          <w:szCs w:val="24"/>
        </w:rPr>
        <w:t xml:space="preserve"> the </w:t>
      </w:r>
      <w:r w:rsidR="00257B76">
        <w:rPr>
          <w:rFonts w:cstheme="minorHAnsi"/>
          <w:bCs/>
          <w:sz w:val="24"/>
          <w:szCs w:val="24"/>
        </w:rPr>
        <w:t>CILs</w:t>
      </w:r>
      <w:r w:rsidR="00975E9D">
        <w:rPr>
          <w:rFonts w:cstheme="minorHAnsi"/>
          <w:bCs/>
          <w:sz w:val="24"/>
          <w:szCs w:val="24"/>
        </w:rPr>
        <w:t xml:space="preserve"> </w:t>
      </w:r>
      <w:r w:rsidR="00177678">
        <w:rPr>
          <w:rFonts w:cstheme="minorHAnsi"/>
          <w:bCs/>
          <w:sz w:val="24"/>
          <w:szCs w:val="24"/>
        </w:rPr>
        <w:t xml:space="preserve">are strongly encouraged </w:t>
      </w:r>
      <w:r w:rsidR="00BF3DC2">
        <w:rPr>
          <w:rFonts w:cstheme="minorHAnsi"/>
          <w:bCs/>
          <w:sz w:val="24"/>
          <w:szCs w:val="24"/>
        </w:rPr>
        <w:t xml:space="preserve">to </w:t>
      </w:r>
      <w:r w:rsidR="00456BD8">
        <w:rPr>
          <w:rFonts w:cstheme="minorHAnsi"/>
          <w:bCs/>
          <w:sz w:val="24"/>
          <w:szCs w:val="24"/>
        </w:rPr>
        <w:t xml:space="preserve">develop </w:t>
      </w:r>
      <w:r w:rsidR="007C2762">
        <w:rPr>
          <w:rFonts w:cstheme="minorHAnsi"/>
          <w:bCs/>
          <w:sz w:val="24"/>
          <w:szCs w:val="24"/>
        </w:rPr>
        <w:t>emergency management</w:t>
      </w:r>
      <w:r w:rsidR="00456BD8">
        <w:rPr>
          <w:rFonts w:cstheme="minorHAnsi"/>
          <w:bCs/>
          <w:sz w:val="24"/>
          <w:szCs w:val="24"/>
        </w:rPr>
        <w:t xml:space="preserve"> goals specifically as they relate to federally declared disaster activities</w:t>
      </w:r>
      <w:r w:rsidR="00FB7DE0">
        <w:rPr>
          <w:rFonts w:cstheme="minorHAnsi"/>
          <w:bCs/>
          <w:sz w:val="24"/>
          <w:szCs w:val="24"/>
        </w:rPr>
        <w:t xml:space="preserve"> and </w:t>
      </w:r>
      <w:r w:rsidR="007C2762">
        <w:rPr>
          <w:rFonts w:cstheme="minorHAnsi"/>
          <w:bCs/>
          <w:sz w:val="24"/>
          <w:szCs w:val="24"/>
        </w:rPr>
        <w:t xml:space="preserve">clarify </w:t>
      </w:r>
      <w:r w:rsidR="00FB7DE0">
        <w:rPr>
          <w:rFonts w:cstheme="minorHAnsi"/>
          <w:bCs/>
          <w:sz w:val="24"/>
          <w:szCs w:val="24"/>
        </w:rPr>
        <w:t>the role</w:t>
      </w:r>
      <w:r w:rsidR="007C2762">
        <w:rPr>
          <w:rFonts w:cstheme="minorHAnsi"/>
          <w:bCs/>
          <w:sz w:val="24"/>
          <w:szCs w:val="24"/>
        </w:rPr>
        <w:t>s the</w:t>
      </w:r>
      <w:r w:rsidR="00FB7DE0">
        <w:rPr>
          <w:rFonts w:cstheme="minorHAnsi"/>
          <w:bCs/>
          <w:sz w:val="24"/>
          <w:szCs w:val="24"/>
        </w:rPr>
        <w:t xml:space="preserve"> CILs</w:t>
      </w:r>
      <w:r w:rsidR="007C2762">
        <w:rPr>
          <w:rFonts w:cstheme="minorHAnsi"/>
          <w:bCs/>
          <w:sz w:val="24"/>
          <w:szCs w:val="24"/>
        </w:rPr>
        <w:t xml:space="preserve"> and </w:t>
      </w:r>
      <w:r w:rsidR="00FB7DE0">
        <w:rPr>
          <w:rFonts w:cstheme="minorHAnsi"/>
          <w:bCs/>
          <w:sz w:val="24"/>
          <w:szCs w:val="24"/>
        </w:rPr>
        <w:t>SILC will play during that time</w:t>
      </w:r>
      <w:r w:rsidR="00456BD8">
        <w:rPr>
          <w:rFonts w:cstheme="minorHAnsi"/>
          <w:bCs/>
          <w:sz w:val="24"/>
          <w:szCs w:val="24"/>
        </w:rPr>
        <w:t xml:space="preserve">. </w:t>
      </w:r>
      <w:r w:rsidR="00C55EAD">
        <w:rPr>
          <w:rFonts w:cstheme="minorHAnsi"/>
          <w:bCs/>
          <w:sz w:val="24"/>
          <w:szCs w:val="24"/>
        </w:rPr>
        <w:t xml:space="preserve">If the SPIL includes emergency preparedness, </w:t>
      </w:r>
      <w:r w:rsidR="00177678">
        <w:rPr>
          <w:rFonts w:cstheme="minorHAnsi"/>
          <w:bCs/>
          <w:sz w:val="24"/>
          <w:szCs w:val="24"/>
        </w:rPr>
        <w:t>IL</w:t>
      </w:r>
      <w:r w:rsidR="00C55EAD">
        <w:rPr>
          <w:rFonts w:cstheme="minorHAnsi"/>
          <w:bCs/>
          <w:sz w:val="24"/>
          <w:szCs w:val="24"/>
        </w:rPr>
        <w:t xml:space="preserve"> funds</w:t>
      </w:r>
      <w:r w:rsidR="006F0E4D">
        <w:rPr>
          <w:rFonts w:cstheme="minorHAnsi"/>
          <w:bCs/>
          <w:sz w:val="24"/>
          <w:szCs w:val="24"/>
        </w:rPr>
        <w:t xml:space="preserve"> can</w:t>
      </w:r>
      <w:r w:rsidR="00892A27" w:rsidRPr="00892A27">
        <w:rPr>
          <w:rFonts w:cstheme="minorHAnsi"/>
          <w:bCs/>
          <w:sz w:val="24"/>
          <w:szCs w:val="24"/>
        </w:rPr>
        <w:t xml:space="preserve"> </w:t>
      </w:r>
      <w:r w:rsidR="00456BD8">
        <w:rPr>
          <w:rFonts w:cstheme="minorHAnsi"/>
          <w:bCs/>
          <w:sz w:val="24"/>
          <w:szCs w:val="24"/>
        </w:rPr>
        <w:t xml:space="preserve">be used </w:t>
      </w:r>
      <w:r w:rsidR="00892A27" w:rsidRPr="00892A27">
        <w:rPr>
          <w:rFonts w:cstheme="minorHAnsi"/>
          <w:bCs/>
          <w:sz w:val="24"/>
          <w:szCs w:val="24"/>
        </w:rPr>
        <w:t>to connect CILs to</w:t>
      </w:r>
      <w:r w:rsidR="004A6AC2">
        <w:rPr>
          <w:rFonts w:cstheme="minorHAnsi"/>
          <w:bCs/>
          <w:sz w:val="24"/>
          <w:szCs w:val="24"/>
        </w:rPr>
        <w:t xml:space="preserve"> </w:t>
      </w:r>
      <w:r w:rsidR="00892A27" w:rsidRPr="00892A27">
        <w:rPr>
          <w:rFonts w:cstheme="minorHAnsi"/>
          <w:bCs/>
          <w:sz w:val="24"/>
          <w:szCs w:val="24"/>
        </w:rPr>
        <w:t>emergency preparedness agencies</w:t>
      </w:r>
      <w:r w:rsidR="00B6313D">
        <w:rPr>
          <w:rFonts w:cstheme="minorHAnsi"/>
          <w:bCs/>
          <w:sz w:val="24"/>
          <w:szCs w:val="24"/>
        </w:rPr>
        <w:t xml:space="preserve"> throughout a </w:t>
      </w:r>
      <w:r w:rsidR="00F17AAA">
        <w:rPr>
          <w:rFonts w:cstheme="minorHAnsi"/>
          <w:bCs/>
          <w:sz w:val="24"/>
          <w:szCs w:val="24"/>
        </w:rPr>
        <w:t>s</w:t>
      </w:r>
      <w:r w:rsidR="00B6313D">
        <w:rPr>
          <w:rFonts w:cstheme="minorHAnsi"/>
          <w:bCs/>
          <w:sz w:val="24"/>
          <w:szCs w:val="24"/>
        </w:rPr>
        <w:t>tate</w:t>
      </w:r>
      <w:r w:rsidR="00892A27" w:rsidRPr="00892A27">
        <w:rPr>
          <w:rFonts w:cstheme="minorHAnsi"/>
          <w:bCs/>
          <w:sz w:val="24"/>
          <w:szCs w:val="24"/>
        </w:rPr>
        <w:t xml:space="preserve">. </w:t>
      </w:r>
    </w:p>
    <w:p w14:paraId="2623497B" w14:textId="77777777" w:rsidR="00C52D11" w:rsidRDefault="00C52D11" w:rsidP="00CF7933">
      <w:pPr>
        <w:shd w:val="clear" w:color="auto" w:fill="FFFFFF"/>
        <w:spacing w:after="150" w:line="240" w:lineRule="auto"/>
        <w:rPr>
          <w:rFonts w:cstheme="minorHAnsi"/>
          <w:bCs/>
          <w:sz w:val="24"/>
          <w:szCs w:val="24"/>
        </w:rPr>
      </w:pPr>
    </w:p>
    <w:p w14:paraId="23267EBF" w14:textId="15C764F3" w:rsidR="00140569" w:rsidRDefault="00892A27" w:rsidP="00CF7933">
      <w:pPr>
        <w:shd w:val="clear" w:color="auto" w:fill="FFFFFF"/>
        <w:spacing w:after="150" w:line="240" w:lineRule="auto"/>
        <w:rPr>
          <w:rFonts w:cstheme="minorHAnsi"/>
          <w:bCs/>
          <w:sz w:val="24"/>
          <w:szCs w:val="24"/>
        </w:rPr>
      </w:pPr>
      <w:r w:rsidRPr="00892A27">
        <w:rPr>
          <w:rFonts w:cstheme="minorHAnsi"/>
          <w:bCs/>
          <w:sz w:val="24"/>
          <w:szCs w:val="24"/>
        </w:rPr>
        <w:t>ACL encourages SILCs and CILs to establish on-going relationship</w:t>
      </w:r>
      <w:r w:rsidR="00B6313D">
        <w:rPr>
          <w:rFonts w:cstheme="minorHAnsi"/>
          <w:bCs/>
          <w:sz w:val="24"/>
          <w:szCs w:val="24"/>
        </w:rPr>
        <w:t>s</w:t>
      </w:r>
      <w:r w:rsidRPr="00892A27">
        <w:rPr>
          <w:rFonts w:cstheme="minorHAnsi"/>
          <w:bCs/>
          <w:sz w:val="24"/>
          <w:szCs w:val="24"/>
        </w:rPr>
        <w:t xml:space="preserve"> wi</w:t>
      </w:r>
      <w:r w:rsidR="008163AC">
        <w:rPr>
          <w:rFonts w:cstheme="minorHAnsi"/>
          <w:bCs/>
          <w:sz w:val="24"/>
          <w:szCs w:val="24"/>
        </w:rPr>
        <w:t>th</w:t>
      </w:r>
      <w:r w:rsidRPr="00892A27">
        <w:rPr>
          <w:rFonts w:cstheme="minorHAnsi"/>
          <w:bCs/>
          <w:sz w:val="24"/>
          <w:szCs w:val="24"/>
        </w:rPr>
        <w:t xml:space="preserve"> </w:t>
      </w:r>
      <w:r w:rsidR="00456BD8">
        <w:rPr>
          <w:rFonts w:cstheme="minorHAnsi"/>
          <w:bCs/>
          <w:sz w:val="24"/>
          <w:szCs w:val="24"/>
        </w:rPr>
        <w:t>state</w:t>
      </w:r>
      <w:r w:rsidR="00F17AAA">
        <w:rPr>
          <w:rFonts w:cstheme="minorHAnsi"/>
          <w:bCs/>
          <w:sz w:val="24"/>
          <w:szCs w:val="24"/>
        </w:rPr>
        <w:t xml:space="preserve"> or </w:t>
      </w:r>
      <w:r w:rsidRPr="00892A27">
        <w:rPr>
          <w:rFonts w:cstheme="minorHAnsi"/>
          <w:bCs/>
          <w:sz w:val="24"/>
          <w:szCs w:val="24"/>
        </w:rPr>
        <w:t xml:space="preserve">local </w:t>
      </w:r>
      <w:r w:rsidR="00456BD8">
        <w:rPr>
          <w:rFonts w:cstheme="minorHAnsi"/>
          <w:bCs/>
          <w:sz w:val="24"/>
          <w:szCs w:val="24"/>
        </w:rPr>
        <w:t xml:space="preserve">government </w:t>
      </w:r>
      <w:r w:rsidR="007C2762">
        <w:rPr>
          <w:rFonts w:cstheme="minorHAnsi"/>
          <w:bCs/>
          <w:sz w:val="24"/>
          <w:szCs w:val="24"/>
        </w:rPr>
        <w:t>emergency management entities</w:t>
      </w:r>
      <w:r w:rsidR="00456BD8">
        <w:rPr>
          <w:rFonts w:cstheme="minorHAnsi"/>
          <w:bCs/>
          <w:sz w:val="24"/>
          <w:szCs w:val="24"/>
        </w:rPr>
        <w:t xml:space="preserve"> </w:t>
      </w:r>
      <w:r w:rsidRPr="00892A27">
        <w:rPr>
          <w:rFonts w:cstheme="minorHAnsi"/>
          <w:bCs/>
          <w:sz w:val="24"/>
          <w:szCs w:val="24"/>
        </w:rPr>
        <w:t xml:space="preserve">and </w:t>
      </w:r>
      <w:r w:rsidR="00456BD8">
        <w:rPr>
          <w:rFonts w:cstheme="minorHAnsi"/>
          <w:bCs/>
          <w:sz w:val="24"/>
          <w:szCs w:val="24"/>
        </w:rPr>
        <w:t>other community partners</w:t>
      </w:r>
      <w:r w:rsidRPr="00892A27">
        <w:rPr>
          <w:rFonts w:cstheme="minorHAnsi"/>
          <w:bCs/>
          <w:sz w:val="24"/>
          <w:szCs w:val="24"/>
        </w:rPr>
        <w:t xml:space="preserve"> before a disaster is declared</w:t>
      </w:r>
      <w:r w:rsidR="008163AC">
        <w:rPr>
          <w:rFonts w:cstheme="minorHAnsi"/>
          <w:bCs/>
          <w:sz w:val="24"/>
          <w:szCs w:val="24"/>
        </w:rPr>
        <w:t xml:space="preserve"> by the federal government</w:t>
      </w:r>
      <w:r w:rsidRPr="00892A27">
        <w:rPr>
          <w:rFonts w:cstheme="minorHAnsi"/>
          <w:bCs/>
          <w:sz w:val="24"/>
          <w:szCs w:val="24"/>
        </w:rPr>
        <w:t xml:space="preserve">. ACL encourages </w:t>
      </w:r>
      <w:r w:rsidR="00F01B0D">
        <w:rPr>
          <w:rFonts w:cstheme="minorHAnsi"/>
          <w:bCs/>
          <w:sz w:val="24"/>
          <w:szCs w:val="24"/>
        </w:rPr>
        <w:t xml:space="preserve">the IL </w:t>
      </w:r>
      <w:r w:rsidR="00423EF4">
        <w:rPr>
          <w:rFonts w:cstheme="minorHAnsi"/>
          <w:bCs/>
          <w:sz w:val="24"/>
          <w:szCs w:val="24"/>
        </w:rPr>
        <w:t>Network</w:t>
      </w:r>
      <w:r w:rsidR="00F01B0D">
        <w:rPr>
          <w:rFonts w:cstheme="minorHAnsi"/>
          <w:bCs/>
          <w:sz w:val="24"/>
          <w:szCs w:val="24"/>
        </w:rPr>
        <w:t xml:space="preserve"> </w:t>
      </w:r>
      <w:r w:rsidRPr="00892A27">
        <w:rPr>
          <w:rFonts w:cstheme="minorHAnsi"/>
          <w:bCs/>
          <w:sz w:val="24"/>
          <w:szCs w:val="24"/>
        </w:rPr>
        <w:t xml:space="preserve">to be active </w:t>
      </w:r>
      <w:r w:rsidR="00456BD8">
        <w:rPr>
          <w:rFonts w:cstheme="minorHAnsi"/>
          <w:bCs/>
          <w:sz w:val="24"/>
          <w:szCs w:val="24"/>
        </w:rPr>
        <w:t>by</w:t>
      </w:r>
      <w:r w:rsidR="00456BD8" w:rsidRPr="00892A27">
        <w:rPr>
          <w:rFonts w:cstheme="minorHAnsi"/>
          <w:bCs/>
          <w:sz w:val="24"/>
          <w:szCs w:val="24"/>
        </w:rPr>
        <w:t xml:space="preserve"> </w:t>
      </w:r>
      <w:r w:rsidRPr="00892A27">
        <w:rPr>
          <w:rFonts w:cstheme="minorHAnsi"/>
          <w:bCs/>
          <w:sz w:val="24"/>
          <w:szCs w:val="24"/>
        </w:rPr>
        <w:t xml:space="preserve">participating on disaster committees, </w:t>
      </w:r>
      <w:r w:rsidR="006A04FB">
        <w:rPr>
          <w:rFonts w:cstheme="minorHAnsi"/>
          <w:bCs/>
          <w:sz w:val="24"/>
          <w:szCs w:val="24"/>
        </w:rPr>
        <w:t xml:space="preserve">assisting with </w:t>
      </w:r>
      <w:r w:rsidRPr="00892A27">
        <w:rPr>
          <w:rFonts w:cstheme="minorHAnsi"/>
          <w:bCs/>
          <w:sz w:val="24"/>
          <w:szCs w:val="24"/>
        </w:rPr>
        <w:t>developing resource</w:t>
      </w:r>
      <w:r w:rsidR="006A04FB">
        <w:rPr>
          <w:rFonts w:cstheme="minorHAnsi"/>
          <w:bCs/>
          <w:sz w:val="24"/>
          <w:szCs w:val="24"/>
        </w:rPr>
        <w:t xml:space="preserve"> opportunities</w:t>
      </w:r>
      <w:r w:rsidRPr="00892A27">
        <w:rPr>
          <w:rFonts w:cstheme="minorHAnsi"/>
          <w:bCs/>
          <w:sz w:val="24"/>
          <w:szCs w:val="24"/>
        </w:rPr>
        <w:t xml:space="preserve">, and applying for grants </w:t>
      </w:r>
      <w:r w:rsidR="007C2762">
        <w:rPr>
          <w:rFonts w:cstheme="minorHAnsi"/>
          <w:bCs/>
          <w:sz w:val="24"/>
          <w:szCs w:val="24"/>
        </w:rPr>
        <w:t xml:space="preserve">that can increase the capacity and resources of IL organizations to address the needs of </w:t>
      </w:r>
      <w:r w:rsidR="006A04FB">
        <w:rPr>
          <w:rFonts w:cstheme="minorHAnsi"/>
          <w:bCs/>
          <w:sz w:val="24"/>
          <w:szCs w:val="24"/>
        </w:rPr>
        <w:t xml:space="preserve">people with disabilities before, during or after a disaster. </w:t>
      </w:r>
      <w:r w:rsidRPr="00892A27">
        <w:rPr>
          <w:rFonts w:cstheme="minorHAnsi"/>
          <w:bCs/>
          <w:sz w:val="24"/>
          <w:szCs w:val="24"/>
        </w:rPr>
        <w:t xml:space="preserve"> </w:t>
      </w:r>
    </w:p>
    <w:p w14:paraId="50AF11F8" w14:textId="50413921" w:rsidR="00562785" w:rsidRDefault="005902B2" w:rsidP="00CF7933">
      <w:pPr>
        <w:shd w:val="clear" w:color="auto" w:fill="FFFFFF"/>
        <w:spacing w:after="150" w:line="240" w:lineRule="auto"/>
        <w:rPr>
          <w:rFonts w:cstheme="minorHAnsi"/>
          <w:bCs/>
          <w:sz w:val="24"/>
          <w:szCs w:val="24"/>
        </w:rPr>
      </w:pPr>
      <w:r>
        <w:rPr>
          <w:rFonts w:cstheme="minorHAnsi"/>
          <w:bCs/>
          <w:sz w:val="24"/>
          <w:szCs w:val="24"/>
        </w:rPr>
        <w:lastRenderedPageBreak/>
        <w:br/>
      </w:r>
      <w:r w:rsidR="00892A27" w:rsidRPr="00892A27">
        <w:rPr>
          <w:rFonts w:cstheme="minorHAnsi"/>
          <w:bCs/>
          <w:sz w:val="24"/>
          <w:szCs w:val="24"/>
        </w:rPr>
        <w:t xml:space="preserve">ACL encourages the </w:t>
      </w:r>
      <w:r w:rsidR="00CB5BF6">
        <w:rPr>
          <w:rFonts w:cstheme="minorHAnsi"/>
          <w:bCs/>
          <w:sz w:val="24"/>
          <w:szCs w:val="24"/>
        </w:rPr>
        <w:t>I</w:t>
      </w:r>
      <w:r w:rsidR="00ED242A">
        <w:rPr>
          <w:rFonts w:cstheme="minorHAnsi"/>
          <w:bCs/>
          <w:sz w:val="24"/>
          <w:szCs w:val="24"/>
        </w:rPr>
        <w:t>L</w:t>
      </w:r>
      <w:r w:rsidR="00CB5BF6" w:rsidRPr="00892A27">
        <w:rPr>
          <w:rFonts w:cstheme="minorHAnsi"/>
          <w:bCs/>
          <w:sz w:val="24"/>
          <w:szCs w:val="24"/>
        </w:rPr>
        <w:t xml:space="preserve"> </w:t>
      </w:r>
      <w:r w:rsidR="00423EF4">
        <w:rPr>
          <w:rFonts w:cstheme="minorHAnsi"/>
          <w:bCs/>
          <w:sz w:val="24"/>
          <w:szCs w:val="24"/>
        </w:rPr>
        <w:t>Network</w:t>
      </w:r>
      <w:r w:rsidR="00892A27" w:rsidRPr="00892A27">
        <w:rPr>
          <w:rFonts w:cstheme="minorHAnsi"/>
          <w:bCs/>
          <w:sz w:val="24"/>
          <w:szCs w:val="24"/>
        </w:rPr>
        <w:t xml:space="preserve"> to </w:t>
      </w:r>
      <w:r w:rsidR="00CB5BF6">
        <w:rPr>
          <w:rFonts w:cstheme="minorHAnsi"/>
          <w:bCs/>
          <w:sz w:val="24"/>
          <w:szCs w:val="24"/>
        </w:rPr>
        <w:t xml:space="preserve">take the following steps to </w:t>
      </w:r>
      <w:r w:rsidR="00892A27" w:rsidRPr="00892A27">
        <w:rPr>
          <w:rFonts w:cstheme="minorHAnsi"/>
          <w:bCs/>
          <w:sz w:val="24"/>
          <w:szCs w:val="24"/>
        </w:rPr>
        <w:t xml:space="preserve">address emergency preparedness in </w:t>
      </w:r>
      <w:r w:rsidR="00215E4E">
        <w:rPr>
          <w:rFonts w:cstheme="minorHAnsi"/>
          <w:bCs/>
          <w:sz w:val="24"/>
          <w:szCs w:val="24"/>
        </w:rPr>
        <w:t xml:space="preserve">Sections 1 and 2 of </w:t>
      </w:r>
      <w:r w:rsidR="00892A27" w:rsidRPr="00892A27">
        <w:rPr>
          <w:rFonts w:cstheme="minorHAnsi"/>
          <w:bCs/>
          <w:sz w:val="24"/>
          <w:szCs w:val="24"/>
        </w:rPr>
        <w:t>the SPIL</w:t>
      </w:r>
      <w:r w:rsidR="00215E4E">
        <w:rPr>
          <w:rFonts w:cstheme="minorHAnsi"/>
          <w:bCs/>
          <w:sz w:val="24"/>
          <w:szCs w:val="24"/>
        </w:rPr>
        <w:t xml:space="preserve">: </w:t>
      </w:r>
    </w:p>
    <w:p w14:paraId="67512C6F" w14:textId="2AC510F8" w:rsidR="00562785" w:rsidRPr="00562785" w:rsidRDefault="00CB5BF6" w:rsidP="00562785">
      <w:pPr>
        <w:pStyle w:val="ListParagraph"/>
        <w:numPr>
          <w:ilvl w:val="0"/>
          <w:numId w:val="1"/>
        </w:numPr>
        <w:shd w:val="clear" w:color="auto" w:fill="FFFFFF"/>
        <w:spacing w:after="150" w:line="240" w:lineRule="auto"/>
        <w:rPr>
          <w:rFonts w:cstheme="minorHAnsi"/>
          <w:sz w:val="24"/>
          <w:szCs w:val="24"/>
        </w:rPr>
      </w:pPr>
      <w:r>
        <w:rPr>
          <w:rFonts w:cstheme="minorHAnsi"/>
          <w:bCs/>
          <w:sz w:val="24"/>
          <w:szCs w:val="24"/>
        </w:rPr>
        <w:t>D</w:t>
      </w:r>
      <w:r w:rsidRPr="00562785">
        <w:rPr>
          <w:rFonts w:cstheme="minorHAnsi"/>
          <w:bCs/>
          <w:sz w:val="24"/>
          <w:szCs w:val="24"/>
        </w:rPr>
        <w:t xml:space="preserve">escribe </w:t>
      </w:r>
      <w:r w:rsidR="00F01B0D">
        <w:rPr>
          <w:rFonts w:cstheme="minorHAnsi"/>
          <w:bCs/>
          <w:sz w:val="24"/>
          <w:szCs w:val="24"/>
        </w:rPr>
        <w:t xml:space="preserve">what </w:t>
      </w:r>
      <w:r w:rsidR="00892A27" w:rsidRPr="00562785">
        <w:rPr>
          <w:rFonts w:cstheme="minorHAnsi"/>
          <w:bCs/>
          <w:sz w:val="24"/>
          <w:szCs w:val="24"/>
        </w:rPr>
        <w:t>SILC and CILs</w:t>
      </w:r>
      <w:r w:rsidR="00F335A1" w:rsidRPr="00562785">
        <w:rPr>
          <w:rFonts w:cstheme="minorHAnsi"/>
          <w:bCs/>
          <w:sz w:val="24"/>
          <w:szCs w:val="24"/>
        </w:rPr>
        <w:t xml:space="preserve"> efforts </w:t>
      </w:r>
      <w:r w:rsidR="00F01B0D">
        <w:rPr>
          <w:rFonts w:cstheme="minorHAnsi"/>
          <w:bCs/>
          <w:sz w:val="24"/>
          <w:szCs w:val="24"/>
        </w:rPr>
        <w:t xml:space="preserve">will be </w:t>
      </w:r>
      <w:r w:rsidR="00892A27" w:rsidRPr="00562785">
        <w:rPr>
          <w:rFonts w:cstheme="minorHAnsi"/>
          <w:bCs/>
          <w:sz w:val="24"/>
          <w:szCs w:val="24"/>
        </w:rPr>
        <w:t xml:space="preserve">before, </w:t>
      </w:r>
      <w:r w:rsidR="00562785" w:rsidRPr="00A03F05">
        <w:rPr>
          <w:rFonts w:cstheme="minorHAnsi"/>
          <w:bCs/>
          <w:sz w:val="24"/>
          <w:szCs w:val="24"/>
        </w:rPr>
        <w:t>during and after a</w:t>
      </w:r>
      <w:r w:rsidR="00E475BE">
        <w:rPr>
          <w:rFonts w:cstheme="minorHAnsi"/>
          <w:bCs/>
          <w:sz w:val="24"/>
          <w:szCs w:val="24"/>
        </w:rPr>
        <w:t xml:space="preserve"> federally declared</w:t>
      </w:r>
      <w:r w:rsidR="00562785" w:rsidRPr="00A03F05">
        <w:rPr>
          <w:rFonts w:cstheme="minorHAnsi"/>
          <w:bCs/>
          <w:sz w:val="24"/>
          <w:szCs w:val="24"/>
        </w:rPr>
        <w:t xml:space="preserve"> disaster</w:t>
      </w:r>
      <w:r w:rsidR="00F335A1">
        <w:rPr>
          <w:rFonts w:cstheme="minorHAnsi"/>
          <w:bCs/>
          <w:sz w:val="24"/>
          <w:szCs w:val="24"/>
        </w:rPr>
        <w:t>.</w:t>
      </w:r>
      <w:r w:rsidR="00562785" w:rsidRPr="00A03F05">
        <w:rPr>
          <w:rFonts w:cstheme="minorHAnsi"/>
          <w:bCs/>
          <w:sz w:val="24"/>
          <w:szCs w:val="24"/>
        </w:rPr>
        <w:t xml:space="preserve">  </w:t>
      </w:r>
    </w:p>
    <w:p w14:paraId="30229A42" w14:textId="7139798E" w:rsidR="00562785" w:rsidRPr="00562785" w:rsidRDefault="00CB5BF6" w:rsidP="00562785">
      <w:pPr>
        <w:pStyle w:val="ListParagraph"/>
        <w:numPr>
          <w:ilvl w:val="0"/>
          <w:numId w:val="1"/>
        </w:numPr>
        <w:shd w:val="clear" w:color="auto" w:fill="FFFFFF"/>
        <w:spacing w:after="150" w:line="240" w:lineRule="auto"/>
        <w:rPr>
          <w:rFonts w:cstheme="minorHAnsi"/>
          <w:sz w:val="24"/>
          <w:szCs w:val="24"/>
        </w:rPr>
      </w:pPr>
      <w:r>
        <w:rPr>
          <w:rFonts w:cstheme="minorHAnsi"/>
          <w:bCs/>
          <w:sz w:val="24"/>
          <w:szCs w:val="24"/>
        </w:rPr>
        <w:t xml:space="preserve">Describe </w:t>
      </w:r>
      <w:r w:rsidR="00562785">
        <w:rPr>
          <w:rFonts w:cstheme="minorHAnsi"/>
          <w:bCs/>
          <w:sz w:val="24"/>
          <w:szCs w:val="24"/>
        </w:rPr>
        <w:t xml:space="preserve">how </w:t>
      </w:r>
      <w:r w:rsidR="00562785" w:rsidRPr="00A03F05">
        <w:rPr>
          <w:rFonts w:cstheme="minorHAnsi"/>
          <w:bCs/>
          <w:sz w:val="24"/>
          <w:szCs w:val="24"/>
        </w:rPr>
        <w:t xml:space="preserve">CILs </w:t>
      </w:r>
      <w:r w:rsidR="00562785">
        <w:rPr>
          <w:rFonts w:cstheme="minorHAnsi"/>
          <w:bCs/>
          <w:sz w:val="24"/>
          <w:szCs w:val="24"/>
        </w:rPr>
        <w:t xml:space="preserve">will provide services </w:t>
      </w:r>
      <w:r w:rsidR="00562785" w:rsidRPr="00A03F05">
        <w:rPr>
          <w:rFonts w:cstheme="minorHAnsi"/>
          <w:bCs/>
          <w:sz w:val="24"/>
          <w:szCs w:val="24"/>
        </w:rPr>
        <w:t xml:space="preserve">during and after a </w:t>
      </w:r>
      <w:r w:rsidR="00E475BE">
        <w:rPr>
          <w:rFonts w:cstheme="minorHAnsi"/>
          <w:bCs/>
          <w:sz w:val="24"/>
          <w:szCs w:val="24"/>
        </w:rPr>
        <w:t>federally</w:t>
      </w:r>
      <w:r w:rsidR="00140569">
        <w:rPr>
          <w:rFonts w:cstheme="minorHAnsi"/>
          <w:bCs/>
          <w:sz w:val="24"/>
          <w:szCs w:val="24"/>
        </w:rPr>
        <w:t xml:space="preserve"> declared</w:t>
      </w:r>
      <w:r w:rsidR="00E475BE">
        <w:rPr>
          <w:rFonts w:cstheme="minorHAnsi"/>
          <w:bCs/>
          <w:sz w:val="24"/>
          <w:szCs w:val="24"/>
        </w:rPr>
        <w:t xml:space="preserve"> </w:t>
      </w:r>
      <w:r w:rsidR="00562785" w:rsidRPr="00A03F05">
        <w:rPr>
          <w:rFonts w:cstheme="minorHAnsi"/>
          <w:bCs/>
          <w:sz w:val="24"/>
          <w:szCs w:val="24"/>
        </w:rPr>
        <w:t>disaster</w:t>
      </w:r>
      <w:r w:rsidR="00257B76">
        <w:rPr>
          <w:rFonts w:cstheme="minorHAnsi"/>
          <w:bCs/>
          <w:sz w:val="24"/>
          <w:szCs w:val="24"/>
        </w:rPr>
        <w:t>, including</w:t>
      </w:r>
      <w:r w:rsidR="00474965">
        <w:rPr>
          <w:rFonts w:cstheme="minorHAnsi"/>
          <w:bCs/>
          <w:sz w:val="24"/>
          <w:szCs w:val="24"/>
        </w:rPr>
        <w:t xml:space="preserve"> how CIL service areas may be temporarily modified and the rationale for </w:t>
      </w:r>
      <w:r w:rsidR="00AA5908">
        <w:rPr>
          <w:rFonts w:cstheme="minorHAnsi"/>
          <w:bCs/>
          <w:sz w:val="24"/>
          <w:szCs w:val="24"/>
        </w:rPr>
        <w:t xml:space="preserve">any </w:t>
      </w:r>
      <w:r w:rsidR="00474965">
        <w:rPr>
          <w:rFonts w:cstheme="minorHAnsi"/>
          <w:bCs/>
          <w:sz w:val="24"/>
          <w:szCs w:val="24"/>
        </w:rPr>
        <w:t>changes.</w:t>
      </w:r>
    </w:p>
    <w:p w14:paraId="3A849A16" w14:textId="44F9433B" w:rsidR="00562785" w:rsidRPr="00562785" w:rsidRDefault="00CB5BF6" w:rsidP="00562785">
      <w:pPr>
        <w:pStyle w:val="ListParagraph"/>
        <w:numPr>
          <w:ilvl w:val="0"/>
          <w:numId w:val="1"/>
        </w:numPr>
        <w:shd w:val="clear" w:color="auto" w:fill="FFFFFF"/>
        <w:spacing w:after="150" w:line="240" w:lineRule="auto"/>
        <w:rPr>
          <w:rFonts w:cstheme="minorHAnsi"/>
          <w:sz w:val="24"/>
          <w:szCs w:val="24"/>
        </w:rPr>
      </w:pPr>
      <w:r>
        <w:rPr>
          <w:rFonts w:cstheme="minorHAnsi"/>
          <w:bCs/>
          <w:sz w:val="24"/>
          <w:szCs w:val="24"/>
        </w:rPr>
        <w:t>Describe t</w:t>
      </w:r>
      <w:r w:rsidRPr="00562785">
        <w:rPr>
          <w:rFonts w:cstheme="minorHAnsi"/>
          <w:bCs/>
          <w:sz w:val="24"/>
          <w:szCs w:val="24"/>
        </w:rPr>
        <w:t xml:space="preserve">he </w:t>
      </w:r>
      <w:r w:rsidR="00892A27" w:rsidRPr="00562785">
        <w:rPr>
          <w:rFonts w:cstheme="minorHAnsi"/>
          <w:bCs/>
          <w:sz w:val="24"/>
          <w:szCs w:val="24"/>
        </w:rPr>
        <w:t xml:space="preserve">SILC’s role in convening stakeholders to improve services </w:t>
      </w:r>
      <w:r w:rsidR="00F335A1" w:rsidRPr="00562785">
        <w:rPr>
          <w:rFonts w:cstheme="minorHAnsi"/>
          <w:bCs/>
          <w:sz w:val="24"/>
          <w:szCs w:val="24"/>
        </w:rPr>
        <w:t xml:space="preserve">for individuals with significant disabilities </w:t>
      </w:r>
      <w:r w:rsidR="00892A27" w:rsidRPr="00562785">
        <w:rPr>
          <w:rFonts w:cstheme="minorHAnsi"/>
          <w:bCs/>
          <w:sz w:val="24"/>
          <w:szCs w:val="24"/>
        </w:rPr>
        <w:t xml:space="preserve">before, during and after a </w:t>
      </w:r>
      <w:r w:rsidR="00E475BE">
        <w:rPr>
          <w:rFonts w:cstheme="minorHAnsi"/>
          <w:bCs/>
          <w:sz w:val="24"/>
          <w:szCs w:val="24"/>
        </w:rPr>
        <w:t xml:space="preserve">federally declared </w:t>
      </w:r>
      <w:r w:rsidR="00892A27" w:rsidRPr="00562785">
        <w:rPr>
          <w:rFonts w:cstheme="minorHAnsi"/>
          <w:bCs/>
          <w:sz w:val="24"/>
          <w:szCs w:val="24"/>
        </w:rPr>
        <w:t xml:space="preserve">disaster.  </w:t>
      </w:r>
    </w:p>
    <w:p w14:paraId="0C181C1B" w14:textId="22EBAEB8" w:rsidR="00892A27" w:rsidRPr="00F335A1" w:rsidRDefault="00CB5BF6" w:rsidP="00562785">
      <w:pPr>
        <w:pStyle w:val="ListParagraph"/>
        <w:numPr>
          <w:ilvl w:val="0"/>
          <w:numId w:val="1"/>
        </w:numPr>
        <w:shd w:val="clear" w:color="auto" w:fill="FFFFFF"/>
        <w:spacing w:after="150" w:line="240" w:lineRule="auto"/>
        <w:rPr>
          <w:rFonts w:cstheme="minorHAnsi"/>
          <w:sz w:val="24"/>
          <w:szCs w:val="24"/>
        </w:rPr>
      </w:pPr>
      <w:r>
        <w:rPr>
          <w:rFonts w:cstheme="minorHAnsi"/>
          <w:bCs/>
          <w:sz w:val="24"/>
          <w:szCs w:val="24"/>
        </w:rPr>
        <w:t>I</w:t>
      </w:r>
      <w:r w:rsidRPr="00562785">
        <w:rPr>
          <w:rFonts w:cstheme="minorHAnsi"/>
          <w:bCs/>
          <w:sz w:val="24"/>
          <w:szCs w:val="24"/>
        </w:rPr>
        <w:t xml:space="preserve">dentify </w:t>
      </w:r>
      <w:r w:rsidR="00892A27" w:rsidRPr="00562785">
        <w:rPr>
          <w:rFonts w:cstheme="minorHAnsi"/>
          <w:bCs/>
          <w:sz w:val="24"/>
          <w:szCs w:val="24"/>
        </w:rPr>
        <w:t xml:space="preserve">how </w:t>
      </w:r>
      <w:r w:rsidR="00474965">
        <w:rPr>
          <w:rFonts w:cstheme="minorHAnsi"/>
          <w:bCs/>
          <w:sz w:val="24"/>
          <w:szCs w:val="24"/>
        </w:rPr>
        <w:t xml:space="preserve">the </w:t>
      </w:r>
      <w:r w:rsidR="00892A27" w:rsidRPr="00562785">
        <w:rPr>
          <w:rFonts w:cstheme="minorHAnsi"/>
          <w:bCs/>
          <w:sz w:val="24"/>
          <w:szCs w:val="24"/>
        </w:rPr>
        <w:t>SPIL’s plan for</w:t>
      </w:r>
      <w:r w:rsidR="00E475BE">
        <w:rPr>
          <w:rFonts w:cstheme="minorHAnsi"/>
          <w:bCs/>
          <w:sz w:val="24"/>
          <w:szCs w:val="24"/>
        </w:rPr>
        <w:t xml:space="preserve"> </w:t>
      </w:r>
      <w:r w:rsidR="00474965">
        <w:rPr>
          <w:rFonts w:cstheme="minorHAnsi"/>
          <w:bCs/>
          <w:sz w:val="24"/>
          <w:szCs w:val="24"/>
        </w:rPr>
        <w:t xml:space="preserve">a </w:t>
      </w:r>
      <w:r w:rsidR="00E475BE">
        <w:rPr>
          <w:rFonts w:cstheme="minorHAnsi"/>
          <w:bCs/>
          <w:sz w:val="24"/>
          <w:szCs w:val="24"/>
        </w:rPr>
        <w:t>federally declared</w:t>
      </w:r>
      <w:r w:rsidR="00892A27" w:rsidRPr="00562785">
        <w:rPr>
          <w:rFonts w:cstheme="minorHAnsi"/>
          <w:bCs/>
          <w:sz w:val="24"/>
          <w:szCs w:val="24"/>
        </w:rPr>
        <w:t xml:space="preserve"> disaster relates to their state</w:t>
      </w:r>
      <w:r w:rsidR="00F17AAA">
        <w:rPr>
          <w:rFonts w:cstheme="minorHAnsi"/>
          <w:bCs/>
          <w:sz w:val="24"/>
          <w:szCs w:val="24"/>
        </w:rPr>
        <w:t xml:space="preserve"> or </w:t>
      </w:r>
      <w:r w:rsidR="007535B4">
        <w:rPr>
          <w:rFonts w:cstheme="minorHAnsi"/>
          <w:bCs/>
          <w:sz w:val="24"/>
          <w:szCs w:val="24"/>
        </w:rPr>
        <w:t>territory</w:t>
      </w:r>
      <w:r w:rsidR="00892A27" w:rsidRPr="00562785">
        <w:rPr>
          <w:rFonts w:cstheme="minorHAnsi"/>
          <w:bCs/>
          <w:sz w:val="24"/>
          <w:szCs w:val="24"/>
        </w:rPr>
        <w:t xml:space="preserve"> emergency operation plan.</w:t>
      </w:r>
    </w:p>
    <w:p w14:paraId="43348CCF" w14:textId="78EE9847" w:rsidR="00F335A1" w:rsidRPr="00562785" w:rsidRDefault="00F335A1" w:rsidP="00562785">
      <w:pPr>
        <w:pStyle w:val="ListParagraph"/>
        <w:numPr>
          <w:ilvl w:val="0"/>
          <w:numId w:val="1"/>
        </w:numPr>
        <w:shd w:val="clear" w:color="auto" w:fill="FFFFFF"/>
        <w:spacing w:after="150" w:line="240" w:lineRule="auto"/>
        <w:rPr>
          <w:rFonts w:cstheme="minorHAnsi"/>
          <w:sz w:val="24"/>
          <w:szCs w:val="24"/>
        </w:rPr>
      </w:pPr>
      <w:r>
        <w:rPr>
          <w:rFonts w:cstheme="minorHAnsi"/>
          <w:bCs/>
          <w:sz w:val="24"/>
          <w:szCs w:val="24"/>
        </w:rPr>
        <w:t>Describe the process for all CILs to develop an</w:t>
      </w:r>
      <w:r w:rsidR="00F01B0D">
        <w:rPr>
          <w:rFonts w:cstheme="minorHAnsi"/>
          <w:bCs/>
          <w:sz w:val="24"/>
          <w:szCs w:val="24"/>
        </w:rPr>
        <w:t xml:space="preserve"> </w:t>
      </w:r>
      <w:r w:rsidR="007C2762">
        <w:rPr>
          <w:rFonts w:cstheme="minorHAnsi"/>
          <w:bCs/>
          <w:sz w:val="24"/>
          <w:szCs w:val="24"/>
        </w:rPr>
        <w:t>emergency management</w:t>
      </w:r>
      <w:r>
        <w:rPr>
          <w:rFonts w:cstheme="minorHAnsi"/>
          <w:bCs/>
          <w:sz w:val="24"/>
          <w:szCs w:val="24"/>
        </w:rPr>
        <w:t xml:space="preserve"> plan.</w:t>
      </w:r>
    </w:p>
    <w:p w14:paraId="13FAF0AF" w14:textId="376EF6B4" w:rsidR="00892A27" w:rsidRDefault="00892A27" w:rsidP="00892A27">
      <w:pPr>
        <w:spacing w:line="240" w:lineRule="auto"/>
        <w:rPr>
          <w:rFonts w:ascii="Arial" w:hAnsi="Arial" w:cs="Arial"/>
          <w:sz w:val="24"/>
          <w:szCs w:val="24"/>
        </w:rPr>
      </w:pPr>
      <w:r w:rsidRPr="00892A27">
        <w:rPr>
          <w:rFonts w:cstheme="minorHAnsi"/>
          <w:sz w:val="24"/>
          <w:szCs w:val="24"/>
        </w:rPr>
        <w:t xml:space="preserve">ACL strongly recommends </w:t>
      </w:r>
      <w:r w:rsidR="00474965">
        <w:rPr>
          <w:rFonts w:cstheme="minorHAnsi"/>
          <w:sz w:val="24"/>
          <w:szCs w:val="24"/>
        </w:rPr>
        <w:t xml:space="preserve">that </w:t>
      </w:r>
      <w:r w:rsidRPr="00892A27">
        <w:rPr>
          <w:rFonts w:cstheme="minorHAnsi"/>
          <w:sz w:val="24"/>
          <w:szCs w:val="24"/>
        </w:rPr>
        <w:t>CILs develop a working relationship with</w:t>
      </w:r>
      <w:r w:rsidR="00474965">
        <w:rPr>
          <w:rFonts w:cstheme="minorHAnsi"/>
          <w:sz w:val="24"/>
          <w:szCs w:val="24"/>
        </w:rPr>
        <w:t xml:space="preserve"> their SILC and</w:t>
      </w:r>
      <w:r w:rsidRPr="00892A27">
        <w:rPr>
          <w:rFonts w:cstheme="minorHAnsi"/>
          <w:sz w:val="24"/>
          <w:szCs w:val="24"/>
        </w:rPr>
        <w:t xml:space="preserve"> one another</w:t>
      </w:r>
      <w:r w:rsidR="00474965">
        <w:rPr>
          <w:rFonts w:cstheme="minorHAnsi"/>
          <w:sz w:val="24"/>
          <w:szCs w:val="24"/>
        </w:rPr>
        <w:t>,</w:t>
      </w:r>
      <w:r w:rsidRPr="00892A27">
        <w:rPr>
          <w:rFonts w:cstheme="minorHAnsi"/>
          <w:sz w:val="24"/>
          <w:szCs w:val="24"/>
        </w:rPr>
        <w:t xml:space="preserve"> as well as </w:t>
      </w:r>
      <w:r w:rsidR="00A57BC2">
        <w:rPr>
          <w:rFonts w:cstheme="minorHAnsi"/>
          <w:sz w:val="24"/>
          <w:szCs w:val="24"/>
        </w:rPr>
        <w:t xml:space="preserve">with </w:t>
      </w:r>
      <w:r w:rsidR="00F01B0D">
        <w:rPr>
          <w:rFonts w:cstheme="minorHAnsi"/>
          <w:sz w:val="24"/>
          <w:szCs w:val="24"/>
        </w:rPr>
        <w:t>k</w:t>
      </w:r>
      <w:r w:rsidRPr="00892A27">
        <w:rPr>
          <w:rFonts w:cstheme="minorHAnsi"/>
          <w:sz w:val="24"/>
          <w:szCs w:val="24"/>
        </w:rPr>
        <w:t>ey stakeholders</w:t>
      </w:r>
      <w:r w:rsidR="007106BD">
        <w:rPr>
          <w:rFonts w:cstheme="minorHAnsi"/>
          <w:sz w:val="24"/>
          <w:szCs w:val="24"/>
        </w:rPr>
        <w:t xml:space="preserve">, including other </w:t>
      </w:r>
      <w:r w:rsidR="00AA5908">
        <w:rPr>
          <w:rFonts w:cstheme="minorHAnsi"/>
          <w:sz w:val="24"/>
          <w:szCs w:val="24"/>
        </w:rPr>
        <w:t xml:space="preserve">aging and disability </w:t>
      </w:r>
      <w:r w:rsidR="007106BD">
        <w:rPr>
          <w:rFonts w:cstheme="minorHAnsi"/>
          <w:sz w:val="24"/>
          <w:szCs w:val="24"/>
        </w:rPr>
        <w:t>grantees</w:t>
      </w:r>
      <w:r w:rsidR="00AA5908">
        <w:rPr>
          <w:rFonts w:cstheme="minorHAnsi"/>
          <w:sz w:val="24"/>
          <w:szCs w:val="24"/>
        </w:rPr>
        <w:t xml:space="preserve"> funded by ACL</w:t>
      </w:r>
      <w:r w:rsidR="007106BD">
        <w:rPr>
          <w:rFonts w:cstheme="minorHAnsi"/>
          <w:sz w:val="24"/>
          <w:szCs w:val="24"/>
        </w:rPr>
        <w:t>,</w:t>
      </w:r>
      <w:r w:rsidRPr="00892A27">
        <w:rPr>
          <w:rFonts w:cstheme="minorHAnsi"/>
          <w:sz w:val="24"/>
          <w:szCs w:val="24"/>
        </w:rPr>
        <w:t xml:space="preserve"> in advance of a </w:t>
      </w:r>
      <w:r w:rsidR="007106BD">
        <w:rPr>
          <w:rFonts w:cstheme="minorHAnsi"/>
          <w:sz w:val="24"/>
          <w:szCs w:val="24"/>
        </w:rPr>
        <w:t xml:space="preserve">federally declared </w:t>
      </w:r>
      <w:r w:rsidRPr="00892A27">
        <w:rPr>
          <w:rFonts w:cstheme="minorHAnsi"/>
          <w:sz w:val="24"/>
          <w:szCs w:val="24"/>
        </w:rPr>
        <w:t xml:space="preserve">disaster.  These partnerships </w:t>
      </w:r>
      <w:r w:rsidR="00F335A1">
        <w:rPr>
          <w:rFonts w:cstheme="minorHAnsi"/>
          <w:sz w:val="24"/>
          <w:szCs w:val="24"/>
        </w:rPr>
        <w:t>before disaster can</w:t>
      </w:r>
      <w:r w:rsidR="00F335A1" w:rsidRPr="00892A27">
        <w:rPr>
          <w:rFonts w:cstheme="minorHAnsi"/>
          <w:sz w:val="24"/>
          <w:szCs w:val="24"/>
        </w:rPr>
        <w:t xml:space="preserve"> </w:t>
      </w:r>
      <w:r w:rsidRPr="00892A27">
        <w:rPr>
          <w:rFonts w:cstheme="minorHAnsi"/>
          <w:sz w:val="24"/>
          <w:szCs w:val="24"/>
        </w:rPr>
        <w:t xml:space="preserve">enable the </w:t>
      </w:r>
      <w:r w:rsidR="00423EF4">
        <w:rPr>
          <w:rFonts w:cstheme="minorHAnsi"/>
          <w:sz w:val="24"/>
          <w:szCs w:val="24"/>
        </w:rPr>
        <w:t>Network</w:t>
      </w:r>
      <w:r w:rsidRPr="00892A27">
        <w:rPr>
          <w:rFonts w:cstheme="minorHAnsi"/>
          <w:sz w:val="24"/>
          <w:szCs w:val="24"/>
        </w:rPr>
        <w:t xml:space="preserve"> to </w:t>
      </w:r>
      <w:r w:rsidR="00F335A1">
        <w:rPr>
          <w:rFonts w:cstheme="minorHAnsi"/>
          <w:sz w:val="24"/>
          <w:szCs w:val="24"/>
        </w:rPr>
        <w:t xml:space="preserve">better meet the needs of people with disabilities </w:t>
      </w:r>
      <w:r w:rsidR="00F01B0D">
        <w:rPr>
          <w:rFonts w:cstheme="minorHAnsi"/>
          <w:sz w:val="24"/>
          <w:szCs w:val="24"/>
        </w:rPr>
        <w:t>during disaster</w:t>
      </w:r>
      <w:r w:rsidRPr="00892A27">
        <w:rPr>
          <w:rFonts w:cstheme="minorHAnsi"/>
          <w:sz w:val="24"/>
          <w:szCs w:val="24"/>
        </w:rPr>
        <w:t>.</w:t>
      </w:r>
      <w:r>
        <w:rPr>
          <w:rFonts w:ascii="Arial" w:hAnsi="Arial" w:cs="Arial"/>
          <w:sz w:val="24"/>
          <w:szCs w:val="24"/>
        </w:rPr>
        <w:t xml:space="preserve"> </w:t>
      </w:r>
    </w:p>
    <w:p w14:paraId="103E7D64" w14:textId="1ECEB83E" w:rsidR="00F11DB4" w:rsidRDefault="00FE4579" w:rsidP="00F01B0D">
      <w:pPr>
        <w:shd w:val="clear" w:color="auto" w:fill="FFFFFF"/>
        <w:spacing w:after="150" w:line="240" w:lineRule="auto"/>
        <w:rPr>
          <w:rFonts w:ascii="Arial" w:hAnsi="Arial" w:cs="Arial"/>
          <w:sz w:val="24"/>
          <w:szCs w:val="24"/>
        </w:rPr>
      </w:pPr>
      <w:r>
        <w:rPr>
          <w:rFonts w:cstheme="minorHAnsi"/>
          <w:sz w:val="24"/>
          <w:szCs w:val="24"/>
        </w:rPr>
        <w:t>We</w:t>
      </w:r>
      <w:r w:rsidR="00F11DB4" w:rsidRPr="00E076C0">
        <w:rPr>
          <w:rFonts w:cstheme="minorHAnsi"/>
          <w:sz w:val="24"/>
          <w:szCs w:val="24"/>
        </w:rPr>
        <w:t xml:space="preserve"> also urge CILs to strongly consider developing Memorandums of Agreement (MOA) to outline steps C</w:t>
      </w:r>
      <w:r w:rsidR="001D2449">
        <w:rPr>
          <w:rFonts w:cstheme="minorHAnsi"/>
          <w:sz w:val="24"/>
          <w:szCs w:val="24"/>
        </w:rPr>
        <w:t>ILs</w:t>
      </w:r>
      <w:r w:rsidR="00F11DB4" w:rsidRPr="00E076C0">
        <w:rPr>
          <w:rFonts w:cstheme="minorHAnsi"/>
          <w:sz w:val="24"/>
          <w:szCs w:val="24"/>
        </w:rPr>
        <w:t xml:space="preserve"> can take to assist people with disabilities in affected disaster areas, including service areas that a C</w:t>
      </w:r>
      <w:r w:rsidR="00F17AAA">
        <w:rPr>
          <w:rFonts w:cstheme="minorHAnsi"/>
          <w:sz w:val="24"/>
          <w:szCs w:val="24"/>
        </w:rPr>
        <w:t>IL</w:t>
      </w:r>
      <w:r w:rsidR="00F11DB4" w:rsidRPr="00E076C0">
        <w:rPr>
          <w:rFonts w:cstheme="minorHAnsi"/>
          <w:sz w:val="24"/>
          <w:szCs w:val="24"/>
        </w:rPr>
        <w:t xml:space="preserve"> is not assigned to serve.  Collaboration and cooperation before a disaster allows the development of these MO</w:t>
      </w:r>
      <w:r w:rsidR="00B07FE9">
        <w:rPr>
          <w:rFonts w:cstheme="minorHAnsi"/>
          <w:sz w:val="24"/>
          <w:szCs w:val="24"/>
        </w:rPr>
        <w:t>A</w:t>
      </w:r>
      <w:r w:rsidR="00F11DB4" w:rsidRPr="00E076C0">
        <w:rPr>
          <w:rFonts w:cstheme="minorHAnsi"/>
          <w:sz w:val="24"/>
          <w:szCs w:val="24"/>
        </w:rPr>
        <w:t>s and similar agreements</w:t>
      </w:r>
      <w:r w:rsidR="00A57BC2">
        <w:rPr>
          <w:rFonts w:cstheme="minorHAnsi"/>
          <w:sz w:val="24"/>
          <w:szCs w:val="24"/>
        </w:rPr>
        <w:t xml:space="preserve"> and </w:t>
      </w:r>
      <w:r w:rsidR="00F11DB4" w:rsidRPr="00E076C0">
        <w:rPr>
          <w:rFonts w:cstheme="minorHAnsi"/>
          <w:sz w:val="24"/>
          <w:szCs w:val="24"/>
        </w:rPr>
        <w:t xml:space="preserve">will </w:t>
      </w:r>
      <w:r w:rsidR="00177678">
        <w:rPr>
          <w:rFonts w:cstheme="minorHAnsi"/>
          <w:sz w:val="24"/>
          <w:szCs w:val="24"/>
        </w:rPr>
        <w:t>help clarify roles and responsibilities before a disaster</w:t>
      </w:r>
      <w:r w:rsidR="00F11DB4" w:rsidRPr="00E076C0">
        <w:rPr>
          <w:rFonts w:cstheme="minorHAnsi"/>
          <w:sz w:val="24"/>
          <w:szCs w:val="24"/>
        </w:rPr>
        <w:t xml:space="preserve">.  </w:t>
      </w:r>
      <w:r w:rsidR="00F01B0D">
        <w:rPr>
          <w:rFonts w:cstheme="minorHAnsi"/>
          <w:sz w:val="24"/>
          <w:szCs w:val="24"/>
        </w:rPr>
        <w:t xml:space="preserve">As a statewide organization, </w:t>
      </w:r>
      <w:r w:rsidR="00F01B0D" w:rsidRPr="00892A27">
        <w:rPr>
          <w:rFonts w:cstheme="minorHAnsi"/>
          <w:bCs/>
          <w:sz w:val="24"/>
          <w:szCs w:val="24"/>
        </w:rPr>
        <w:t xml:space="preserve">SILCs </w:t>
      </w:r>
      <w:r w:rsidR="00F01B0D">
        <w:rPr>
          <w:rFonts w:cstheme="minorHAnsi"/>
          <w:bCs/>
          <w:sz w:val="24"/>
          <w:szCs w:val="24"/>
        </w:rPr>
        <w:t xml:space="preserve">can take the </w:t>
      </w:r>
      <w:r w:rsidR="00F01B0D" w:rsidRPr="00892A27">
        <w:rPr>
          <w:rFonts w:cstheme="minorHAnsi"/>
          <w:bCs/>
          <w:sz w:val="24"/>
          <w:szCs w:val="24"/>
        </w:rPr>
        <w:t>lead in creating</w:t>
      </w:r>
      <w:r w:rsidR="00F01B0D">
        <w:rPr>
          <w:rFonts w:cstheme="minorHAnsi"/>
          <w:bCs/>
          <w:sz w:val="24"/>
          <w:szCs w:val="24"/>
        </w:rPr>
        <w:t xml:space="preserve"> MOAs or other formalized relationships between</w:t>
      </w:r>
      <w:r w:rsidR="00F01B0D" w:rsidRPr="00892A27">
        <w:rPr>
          <w:rFonts w:cstheme="minorHAnsi"/>
          <w:bCs/>
          <w:sz w:val="24"/>
          <w:szCs w:val="24"/>
        </w:rPr>
        <w:t xml:space="preserve"> the </w:t>
      </w:r>
      <w:r w:rsidR="00423EF4">
        <w:rPr>
          <w:rFonts w:cstheme="minorHAnsi"/>
          <w:bCs/>
          <w:sz w:val="24"/>
          <w:szCs w:val="24"/>
        </w:rPr>
        <w:t>Network</w:t>
      </w:r>
      <w:r w:rsidR="00F01B0D" w:rsidRPr="00892A27">
        <w:rPr>
          <w:rFonts w:cstheme="minorHAnsi"/>
          <w:bCs/>
          <w:sz w:val="24"/>
          <w:szCs w:val="24"/>
        </w:rPr>
        <w:t xml:space="preserve"> of CILs </w:t>
      </w:r>
      <w:r w:rsidR="00F01B0D">
        <w:rPr>
          <w:rFonts w:cstheme="minorHAnsi"/>
          <w:bCs/>
          <w:sz w:val="24"/>
          <w:szCs w:val="24"/>
        </w:rPr>
        <w:t>and state</w:t>
      </w:r>
      <w:r w:rsidR="00F17AAA">
        <w:rPr>
          <w:rFonts w:cstheme="minorHAnsi"/>
          <w:bCs/>
          <w:sz w:val="24"/>
          <w:szCs w:val="24"/>
        </w:rPr>
        <w:t xml:space="preserve"> or </w:t>
      </w:r>
      <w:r w:rsidR="00F01B0D">
        <w:rPr>
          <w:rFonts w:cstheme="minorHAnsi"/>
          <w:bCs/>
          <w:sz w:val="24"/>
          <w:szCs w:val="24"/>
        </w:rPr>
        <w:t xml:space="preserve">local regional emergency management entities to assist with meeting the needs of people with disabilities before, during or after a federally declared disaster. </w:t>
      </w:r>
      <w:r w:rsidR="00F01B0D" w:rsidRPr="00892A27">
        <w:rPr>
          <w:rFonts w:cstheme="minorHAnsi"/>
          <w:bCs/>
          <w:sz w:val="24"/>
          <w:szCs w:val="24"/>
        </w:rPr>
        <w:t xml:space="preserve"> </w:t>
      </w:r>
      <w:r w:rsidR="00F01B0D">
        <w:rPr>
          <w:rFonts w:cstheme="minorHAnsi"/>
          <w:bCs/>
          <w:sz w:val="24"/>
          <w:szCs w:val="24"/>
        </w:rPr>
        <w:br/>
      </w:r>
    </w:p>
    <w:p w14:paraId="1CF017E2" w14:textId="7CB5A14E" w:rsidR="00CF7933" w:rsidRPr="00DD193C" w:rsidRDefault="00CF7933" w:rsidP="00DD193C">
      <w:pPr>
        <w:pStyle w:val="Heading2"/>
        <w:rPr>
          <w:rFonts w:asciiTheme="minorHAnsi" w:hAnsiTheme="minorHAnsi" w:cstheme="minorHAnsi"/>
          <w:b/>
          <w:bCs/>
        </w:rPr>
      </w:pPr>
      <w:r w:rsidRPr="00DD193C">
        <w:rPr>
          <w:rFonts w:asciiTheme="minorHAnsi" w:hAnsiTheme="minorHAnsi" w:cstheme="minorHAnsi"/>
          <w:b/>
          <w:bCs/>
        </w:rPr>
        <w:t>Q3: Can a CIL serve individuals with disabilities in another CILs service area or in areas not covered by a CIL</w:t>
      </w:r>
      <w:r w:rsidR="005A4ED5" w:rsidRPr="00DD193C">
        <w:rPr>
          <w:rFonts w:asciiTheme="minorHAnsi" w:hAnsiTheme="minorHAnsi" w:cstheme="minorHAnsi"/>
          <w:b/>
          <w:bCs/>
        </w:rPr>
        <w:t xml:space="preserve"> during </w:t>
      </w:r>
      <w:r w:rsidR="00910319" w:rsidRPr="00DD193C">
        <w:rPr>
          <w:rFonts w:asciiTheme="minorHAnsi" w:hAnsiTheme="minorHAnsi" w:cstheme="minorHAnsi"/>
          <w:b/>
          <w:bCs/>
        </w:rPr>
        <w:t xml:space="preserve">a </w:t>
      </w:r>
      <w:r w:rsidR="00C7768F" w:rsidRPr="00DD193C">
        <w:rPr>
          <w:rFonts w:asciiTheme="minorHAnsi" w:hAnsiTheme="minorHAnsi" w:cstheme="minorHAnsi"/>
          <w:b/>
          <w:bCs/>
        </w:rPr>
        <w:t>declared federal</w:t>
      </w:r>
      <w:r w:rsidR="00910319" w:rsidRPr="00DD193C">
        <w:rPr>
          <w:rFonts w:asciiTheme="minorHAnsi" w:hAnsiTheme="minorHAnsi" w:cstheme="minorHAnsi"/>
          <w:b/>
          <w:bCs/>
        </w:rPr>
        <w:t xml:space="preserve"> disaster</w:t>
      </w:r>
      <w:r w:rsidRPr="00DD193C">
        <w:rPr>
          <w:rFonts w:asciiTheme="minorHAnsi" w:hAnsiTheme="minorHAnsi" w:cstheme="minorHAnsi"/>
          <w:b/>
          <w:bCs/>
        </w:rPr>
        <w:t xml:space="preserve">? </w:t>
      </w:r>
    </w:p>
    <w:p w14:paraId="5CDF846C" w14:textId="77777777" w:rsidR="00DD193C" w:rsidRDefault="00DD193C" w:rsidP="00CF7933">
      <w:pPr>
        <w:shd w:val="clear" w:color="auto" w:fill="FFFFFF"/>
        <w:spacing w:after="150" w:line="240" w:lineRule="auto"/>
        <w:rPr>
          <w:rFonts w:cstheme="minorHAnsi"/>
          <w:b/>
          <w:sz w:val="24"/>
          <w:szCs w:val="24"/>
        </w:rPr>
      </w:pPr>
    </w:p>
    <w:p w14:paraId="41D0F651" w14:textId="700DCF88" w:rsidR="00CF7933" w:rsidRDefault="00CF7933" w:rsidP="00CF7933">
      <w:pPr>
        <w:shd w:val="clear" w:color="auto" w:fill="FFFFFF"/>
        <w:spacing w:after="150" w:line="240" w:lineRule="auto"/>
        <w:rPr>
          <w:rFonts w:cstheme="minorHAnsi"/>
          <w:sz w:val="24"/>
          <w:szCs w:val="28"/>
        </w:rPr>
      </w:pPr>
      <w:r>
        <w:rPr>
          <w:rFonts w:cstheme="minorHAnsi"/>
          <w:b/>
          <w:sz w:val="24"/>
          <w:szCs w:val="24"/>
        </w:rPr>
        <w:t>A3:</w:t>
      </w:r>
      <w:r w:rsidR="00A14362">
        <w:rPr>
          <w:rFonts w:cstheme="minorHAnsi"/>
          <w:b/>
          <w:sz w:val="24"/>
          <w:szCs w:val="24"/>
        </w:rPr>
        <w:t xml:space="preserve"> </w:t>
      </w:r>
      <w:r>
        <w:rPr>
          <w:rFonts w:cstheme="minorHAnsi"/>
          <w:b/>
          <w:sz w:val="24"/>
          <w:szCs w:val="24"/>
        </w:rPr>
        <w:t xml:space="preserve"> </w:t>
      </w:r>
      <w:r w:rsidR="005A4ED5" w:rsidRPr="00D848F8">
        <w:rPr>
          <w:rFonts w:cstheme="minorHAnsi"/>
          <w:sz w:val="24"/>
          <w:szCs w:val="28"/>
        </w:rPr>
        <w:t xml:space="preserve">Yes, </w:t>
      </w:r>
      <w:r w:rsidR="008428FF" w:rsidRPr="00D848F8">
        <w:rPr>
          <w:rFonts w:cstheme="minorHAnsi"/>
          <w:sz w:val="24"/>
          <w:szCs w:val="28"/>
        </w:rPr>
        <w:t xml:space="preserve">a CIL </w:t>
      </w:r>
      <w:r w:rsidR="00D66045" w:rsidRPr="00D848F8">
        <w:rPr>
          <w:rFonts w:cstheme="minorHAnsi"/>
          <w:sz w:val="24"/>
          <w:szCs w:val="28"/>
        </w:rPr>
        <w:t>can serve individuals with disabilities in another CIL service area with</w:t>
      </w:r>
      <w:r w:rsidR="00177678">
        <w:rPr>
          <w:rFonts w:cstheme="minorHAnsi"/>
          <w:sz w:val="24"/>
          <w:szCs w:val="28"/>
        </w:rPr>
        <w:t xml:space="preserve"> IL</w:t>
      </w:r>
      <w:r w:rsidR="00D66045" w:rsidRPr="00D848F8">
        <w:rPr>
          <w:rFonts w:cstheme="minorHAnsi"/>
          <w:sz w:val="24"/>
          <w:szCs w:val="28"/>
        </w:rPr>
        <w:t xml:space="preserve"> funds</w:t>
      </w:r>
      <w:r w:rsidR="00474965">
        <w:rPr>
          <w:rFonts w:cstheme="minorHAnsi"/>
          <w:sz w:val="24"/>
          <w:szCs w:val="28"/>
        </w:rPr>
        <w:t>,</w:t>
      </w:r>
      <w:r w:rsidR="00F01B0D">
        <w:rPr>
          <w:rFonts w:cstheme="minorHAnsi"/>
          <w:sz w:val="24"/>
          <w:szCs w:val="28"/>
        </w:rPr>
        <w:t xml:space="preserve"> if it </w:t>
      </w:r>
      <w:r w:rsidR="00474965">
        <w:rPr>
          <w:rFonts w:cstheme="minorHAnsi"/>
          <w:sz w:val="24"/>
          <w:szCs w:val="28"/>
        </w:rPr>
        <w:t>is</w:t>
      </w:r>
      <w:r w:rsidR="00F01B0D">
        <w:rPr>
          <w:rFonts w:cstheme="minorHAnsi"/>
          <w:sz w:val="24"/>
          <w:szCs w:val="28"/>
        </w:rPr>
        <w:t xml:space="preserve"> </w:t>
      </w:r>
      <w:r w:rsidR="002850B0">
        <w:rPr>
          <w:rFonts w:cstheme="minorHAnsi"/>
          <w:sz w:val="24"/>
          <w:szCs w:val="28"/>
        </w:rPr>
        <w:t xml:space="preserve">included </w:t>
      </w:r>
      <w:r w:rsidR="00474965">
        <w:rPr>
          <w:rFonts w:cstheme="minorHAnsi"/>
          <w:sz w:val="24"/>
          <w:szCs w:val="28"/>
        </w:rPr>
        <w:t>in the SPIL.</w:t>
      </w:r>
      <w:r w:rsidR="00D66045" w:rsidRPr="00D848F8">
        <w:rPr>
          <w:rFonts w:cstheme="minorHAnsi"/>
          <w:sz w:val="24"/>
          <w:szCs w:val="28"/>
        </w:rPr>
        <w:t xml:space="preserve"> </w:t>
      </w:r>
      <w:r w:rsidR="00B35B09">
        <w:rPr>
          <w:rFonts w:cstheme="minorHAnsi"/>
          <w:sz w:val="24"/>
          <w:szCs w:val="28"/>
        </w:rPr>
        <w:t xml:space="preserve"> </w:t>
      </w:r>
      <w:r w:rsidR="00D66045" w:rsidRPr="00D848F8">
        <w:rPr>
          <w:rFonts w:cstheme="minorHAnsi"/>
          <w:sz w:val="24"/>
          <w:szCs w:val="28"/>
        </w:rPr>
        <w:t>CILs</w:t>
      </w:r>
      <w:r w:rsidR="00942F29" w:rsidRPr="00D848F8">
        <w:rPr>
          <w:rFonts w:cstheme="minorHAnsi"/>
          <w:sz w:val="24"/>
          <w:szCs w:val="28"/>
        </w:rPr>
        <w:t xml:space="preserve"> </w:t>
      </w:r>
      <w:r w:rsidR="00A57BC2">
        <w:rPr>
          <w:rFonts w:cstheme="minorHAnsi"/>
          <w:sz w:val="24"/>
          <w:szCs w:val="28"/>
        </w:rPr>
        <w:t>must</w:t>
      </w:r>
      <w:r w:rsidR="00A57BC2" w:rsidRPr="00D848F8">
        <w:rPr>
          <w:rFonts w:cstheme="minorHAnsi"/>
          <w:sz w:val="24"/>
          <w:szCs w:val="28"/>
        </w:rPr>
        <w:t xml:space="preserve"> </w:t>
      </w:r>
      <w:r w:rsidR="00D66045" w:rsidRPr="00D848F8">
        <w:rPr>
          <w:rFonts w:cstheme="minorHAnsi"/>
          <w:sz w:val="24"/>
          <w:szCs w:val="28"/>
        </w:rPr>
        <w:t xml:space="preserve">coordinate through the SILC </w:t>
      </w:r>
      <w:r w:rsidR="00173DDB">
        <w:rPr>
          <w:rFonts w:cstheme="minorHAnsi"/>
          <w:sz w:val="24"/>
          <w:szCs w:val="28"/>
        </w:rPr>
        <w:t>to ensure no duplication of serv</w:t>
      </w:r>
      <w:r w:rsidR="00A27D04">
        <w:rPr>
          <w:rFonts w:cstheme="minorHAnsi"/>
          <w:sz w:val="24"/>
          <w:szCs w:val="28"/>
        </w:rPr>
        <w:t>ic</w:t>
      </w:r>
      <w:r w:rsidR="00173DDB">
        <w:rPr>
          <w:rFonts w:cstheme="minorHAnsi"/>
          <w:sz w:val="24"/>
          <w:szCs w:val="28"/>
        </w:rPr>
        <w:t>e.</w:t>
      </w:r>
      <w:r w:rsidR="00A27D04">
        <w:rPr>
          <w:rFonts w:cstheme="minorHAnsi"/>
          <w:sz w:val="24"/>
          <w:szCs w:val="28"/>
        </w:rPr>
        <w:t xml:space="preserve"> </w:t>
      </w:r>
      <w:r w:rsidR="00B35B09">
        <w:rPr>
          <w:rFonts w:cstheme="minorHAnsi"/>
          <w:sz w:val="24"/>
          <w:szCs w:val="28"/>
        </w:rPr>
        <w:t xml:space="preserve"> </w:t>
      </w:r>
      <w:r w:rsidR="00975E9D">
        <w:rPr>
          <w:rFonts w:cstheme="minorHAnsi"/>
          <w:sz w:val="24"/>
          <w:szCs w:val="28"/>
        </w:rPr>
        <w:t xml:space="preserve">In addition, </w:t>
      </w:r>
      <w:r w:rsidR="00975E9D" w:rsidRPr="00975E9D">
        <w:rPr>
          <w:rFonts w:cstheme="minorHAnsi"/>
          <w:sz w:val="24"/>
          <w:szCs w:val="28"/>
        </w:rPr>
        <w:t xml:space="preserve">CILs may provide IL services to survivors with disabilities </w:t>
      </w:r>
      <w:r w:rsidR="00F01B0D">
        <w:rPr>
          <w:rFonts w:cstheme="minorHAnsi"/>
          <w:sz w:val="24"/>
          <w:szCs w:val="28"/>
        </w:rPr>
        <w:t>who</w:t>
      </w:r>
      <w:r w:rsidR="00975E9D" w:rsidRPr="00975E9D">
        <w:rPr>
          <w:rFonts w:cstheme="minorHAnsi"/>
          <w:sz w:val="24"/>
          <w:szCs w:val="28"/>
        </w:rPr>
        <w:t xml:space="preserve"> were temporally </w:t>
      </w:r>
      <w:r w:rsidR="002850B0">
        <w:rPr>
          <w:rFonts w:cstheme="minorHAnsi"/>
          <w:sz w:val="24"/>
          <w:szCs w:val="28"/>
        </w:rPr>
        <w:t>re</w:t>
      </w:r>
      <w:r w:rsidR="00975E9D" w:rsidRPr="00975E9D">
        <w:rPr>
          <w:rFonts w:cstheme="minorHAnsi"/>
          <w:sz w:val="24"/>
          <w:szCs w:val="28"/>
        </w:rPr>
        <w:t xml:space="preserve">located </w:t>
      </w:r>
      <w:r w:rsidR="00F01B0D">
        <w:rPr>
          <w:rFonts w:cstheme="minorHAnsi"/>
          <w:sz w:val="24"/>
          <w:szCs w:val="28"/>
        </w:rPr>
        <w:t>to</w:t>
      </w:r>
      <w:r w:rsidR="00975E9D" w:rsidRPr="00975E9D">
        <w:rPr>
          <w:rFonts w:cstheme="minorHAnsi"/>
          <w:sz w:val="24"/>
          <w:szCs w:val="28"/>
        </w:rPr>
        <w:t xml:space="preserve"> their service area in the immediate aftermath of the federally declared disaster</w:t>
      </w:r>
      <w:r w:rsidR="009C57DA">
        <w:rPr>
          <w:rFonts w:cstheme="minorHAnsi"/>
          <w:sz w:val="24"/>
          <w:szCs w:val="28"/>
        </w:rPr>
        <w:t xml:space="preserve"> for as long as they are in the area</w:t>
      </w:r>
      <w:r w:rsidR="00975E9D" w:rsidRPr="00975E9D">
        <w:rPr>
          <w:rFonts w:cstheme="minorHAnsi"/>
          <w:sz w:val="24"/>
          <w:szCs w:val="28"/>
        </w:rPr>
        <w:t xml:space="preserve">. </w:t>
      </w:r>
      <w:r w:rsidR="00B35B09">
        <w:rPr>
          <w:rFonts w:cstheme="minorHAnsi"/>
          <w:sz w:val="24"/>
          <w:szCs w:val="28"/>
        </w:rPr>
        <w:t xml:space="preserve"> </w:t>
      </w:r>
      <w:r w:rsidR="00975E9D" w:rsidRPr="00975E9D">
        <w:rPr>
          <w:rFonts w:cstheme="minorHAnsi"/>
          <w:sz w:val="24"/>
          <w:szCs w:val="28"/>
        </w:rPr>
        <w:t xml:space="preserve">Once an individual with disabilities has returned to their home area, the </w:t>
      </w:r>
      <w:r w:rsidR="00B35B09">
        <w:rPr>
          <w:rFonts w:cstheme="minorHAnsi"/>
          <w:sz w:val="24"/>
          <w:szCs w:val="28"/>
        </w:rPr>
        <w:t>individual should be</w:t>
      </w:r>
      <w:r w:rsidR="00482EA3">
        <w:rPr>
          <w:rFonts w:cstheme="minorHAnsi"/>
          <w:sz w:val="24"/>
          <w:szCs w:val="28"/>
        </w:rPr>
        <w:t xml:space="preserve"> transferred</w:t>
      </w:r>
      <w:r w:rsidR="00B84DA6">
        <w:rPr>
          <w:rFonts w:cstheme="minorHAnsi"/>
          <w:sz w:val="24"/>
          <w:szCs w:val="28"/>
        </w:rPr>
        <w:t xml:space="preserve"> </w:t>
      </w:r>
      <w:r w:rsidR="00B35B09">
        <w:rPr>
          <w:rFonts w:cstheme="minorHAnsi"/>
          <w:sz w:val="24"/>
          <w:szCs w:val="28"/>
        </w:rPr>
        <w:t xml:space="preserve">to the </w:t>
      </w:r>
      <w:r w:rsidR="00975E9D" w:rsidRPr="00975E9D">
        <w:rPr>
          <w:rFonts w:cstheme="minorHAnsi"/>
          <w:sz w:val="24"/>
          <w:szCs w:val="28"/>
        </w:rPr>
        <w:t>CIL that serves that area</w:t>
      </w:r>
      <w:r w:rsidR="009C57DA">
        <w:rPr>
          <w:rFonts w:cstheme="minorHAnsi"/>
          <w:sz w:val="24"/>
          <w:szCs w:val="28"/>
        </w:rPr>
        <w:t xml:space="preserve"> for ongoing needs and services</w:t>
      </w:r>
      <w:r w:rsidR="00A57BC2">
        <w:rPr>
          <w:rFonts w:cstheme="minorHAnsi"/>
          <w:sz w:val="24"/>
          <w:szCs w:val="28"/>
        </w:rPr>
        <w:t>,</w:t>
      </w:r>
      <w:r w:rsidR="00B35B09">
        <w:rPr>
          <w:rFonts w:cstheme="minorHAnsi"/>
          <w:sz w:val="24"/>
          <w:szCs w:val="28"/>
        </w:rPr>
        <w:t xml:space="preserve"> </w:t>
      </w:r>
      <w:r w:rsidR="009C57DA">
        <w:rPr>
          <w:rFonts w:cstheme="minorHAnsi"/>
          <w:sz w:val="24"/>
          <w:szCs w:val="28"/>
        </w:rPr>
        <w:t xml:space="preserve">unless the individual </w:t>
      </w:r>
      <w:r w:rsidR="00482EA3">
        <w:rPr>
          <w:rFonts w:cstheme="minorHAnsi"/>
          <w:sz w:val="24"/>
          <w:szCs w:val="28"/>
        </w:rPr>
        <w:t>does not want to be served by that CIL</w:t>
      </w:r>
      <w:r w:rsidR="00975E9D" w:rsidRPr="00975E9D">
        <w:rPr>
          <w:rFonts w:cstheme="minorHAnsi"/>
          <w:sz w:val="24"/>
          <w:szCs w:val="28"/>
        </w:rPr>
        <w:t>.</w:t>
      </w:r>
    </w:p>
    <w:p w14:paraId="05D8EF58" w14:textId="77777777" w:rsidR="00474965" w:rsidRPr="00D848F8" w:rsidRDefault="00474965" w:rsidP="00CF7933">
      <w:pPr>
        <w:shd w:val="clear" w:color="auto" w:fill="FFFFFF"/>
        <w:spacing w:after="150" w:line="240" w:lineRule="auto"/>
        <w:rPr>
          <w:rFonts w:cstheme="minorHAnsi"/>
          <w:sz w:val="24"/>
          <w:szCs w:val="28"/>
        </w:rPr>
      </w:pPr>
    </w:p>
    <w:p w14:paraId="08866AA1" w14:textId="348DB992" w:rsidR="00CF7933" w:rsidRPr="00DD193C" w:rsidRDefault="00CF7933" w:rsidP="00DD193C">
      <w:pPr>
        <w:pStyle w:val="Heading2"/>
        <w:rPr>
          <w:rFonts w:asciiTheme="minorHAnsi" w:hAnsiTheme="minorHAnsi" w:cstheme="minorHAnsi"/>
          <w:b/>
          <w:bCs/>
        </w:rPr>
      </w:pPr>
      <w:r w:rsidRPr="00DD193C">
        <w:rPr>
          <w:rFonts w:asciiTheme="minorHAnsi" w:hAnsiTheme="minorHAnsi" w:cstheme="minorHAnsi"/>
          <w:b/>
          <w:bCs/>
        </w:rPr>
        <w:lastRenderedPageBreak/>
        <w:t xml:space="preserve">Q4: Will ACL provide additional funding to support emergency preparedness and </w:t>
      </w:r>
      <w:r w:rsidR="00404632" w:rsidRPr="00DD193C">
        <w:rPr>
          <w:rFonts w:asciiTheme="minorHAnsi" w:hAnsiTheme="minorHAnsi" w:cstheme="minorHAnsi"/>
          <w:b/>
          <w:bCs/>
        </w:rPr>
        <w:t xml:space="preserve">federally declared </w:t>
      </w:r>
      <w:r w:rsidRPr="00DD193C">
        <w:rPr>
          <w:rFonts w:asciiTheme="minorHAnsi" w:hAnsiTheme="minorHAnsi" w:cstheme="minorHAnsi"/>
          <w:b/>
          <w:bCs/>
        </w:rPr>
        <w:t xml:space="preserve">disaster response services? </w:t>
      </w:r>
    </w:p>
    <w:p w14:paraId="66FE5AF7" w14:textId="77777777" w:rsidR="00DD193C" w:rsidRDefault="00DD193C" w:rsidP="00CF7933">
      <w:pPr>
        <w:shd w:val="clear" w:color="auto" w:fill="FFFFFF"/>
        <w:spacing w:after="150" w:line="240" w:lineRule="auto"/>
        <w:rPr>
          <w:rFonts w:cstheme="minorHAnsi"/>
          <w:b/>
          <w:sz w:val="24"/>
          <w:szCs w:val="24"/>
        </w:rPr>
      </w:pPr>
    </w:p>
    <w:p w14:paraId="27B556DD" w14:textId="5A576D06" w:rsidR="00BF6BFD" w:rsidRDefault="00CF7933" w:rsidP="00CF7933">
      <w:pPr>
        <w:shd w:val="clear" w:color="auto" w:fill="FFFFFF"/>
        <w:spacing w:after="150" w:line="240" w:lineRule="auto"/>
        <w:rPr>
          <w:rFonts w:cstheme="minorHAnsi"/>
          <w:bCs/>
          <w:sz w:val="24"/>
          <w:szCs w:val="24"/>
        </w:rPr>
      </w:pPr>
      <w:r>
        <w:rPr>
          <w:rFonts w:cstheme="minorHAnsi"/>
          <w:b/>
          <w:sz w:val="24"/>
          <w:szCs w:val="24"/>
        </w:rPr>
        <w:t>A4:</w:t>
      </w:r>
      <w:r w:rsidR="00BF6BFD">
        <w:rPr>
          <w:rFonts w:cstheme="minorHAnsi"/>
          <w:b/>
          <w:sz w:val="24"/>
          <w:szCs w:val="24"/>
        </w:rPr>
        <w:t xml:space="preserve"> </w:t>
      </w:r>
      <w:r w:rsidR="00A57BC2">
        <w:rPr>
          <w:rFonts w:cstheme="minorHAnsi"/>
          <w:bCs/>
          <w:sz w:val="24"/>
          <w:szCs w:val="24"/>
        </w:rPr>
        <w:t xml:space="preserve">In general, </w:t>
      </w:r>
      <w:r w:rsidR="0006727C" w:rsidRPr="00D848F8">
        <w:rPr>
          <w:rFonts w:cstheme="minorHAnsi"/>
          <w:bCs/>
          <w:sz w:val="24"/>
          <w:szCs w:val="24"/>
        </w:rPr>
        <w:t xml:space="preserve">ACL does not </w:t>
      </w:r>
      <w:r w:rsidR="00A57BC2">
        <w:rPr>
          <w:rFonts w:cstheme="minorHAnsi"/>
          <w:bCs/>
          <w:sz w:val="24"/>
          <w:szCs w:val="24"/>
        </w:rPr>
        <w:t xml:space="preserve">have additional funding outside annual appropriations specifically to </w:t>
      </w:r>
      <w:r w:rsidR="00657859">
        <w:rPr>
          <w:rFonts w:cstheme="minorHAnsi"/>
          <w:bCs/>
          <w:sz w:val="24"/>
          <w:szCs w:val="24"/>
        </w:rPr>
        <w:t xml:space="preserve">help the IL </w:t>
      </w:r>
      <w:r w:rsidR="00423EF4">
        <w:rPr>
          <w:rFonts w:cstheme="minorHAnsi"/>
          <w:bCs/>
          <w:sz w:val="24"/>
          <w:szCs w:val="24"/>
        </w:rPr>
        <w:t>Network</w:t>
      </w:r>
      <w:r w:rsidR="00657859">
        <w:rPr>
          <w:rFonts w:cstheme="minorHAnsi"/>
          <w:bCs/>
          <w:sz w:val="24"/>
          <w:szCs w:val="24"/>
        </w:rPr>
        <w:t xml:space="preserve"> prepare for or recover from a disaster. </w:t>
      </w:r>
      <w:r w:rsidR="00227B50">
        <w:rPr>
          <w:rFonts w:cstheme="minorHAnsi"/>
          <w:bCs/>
          <w:sz w:val="24"/>
          <w:szCs w:val="24"/>
        </w:rPr>
        <w:t xml:space="preserve">However, </w:t>
      </w:r>
      <w:r w:rsidR="009C57DA">
        <w:rPr>
          <w:rFonts w:cstheme="minorHAnsi"/>
          <w:bCs/>
          <w:sz w:val="24"/>
          <w:szCs w:val="24"/>
        </w:rPr>
        <w:t>on occasion</w:t>
      </w:r>
      <w:r w:rsidR="00A57BC2">
        <w:rPr>
          <w:rFonts w:cstheme="minorHAnsi"/>
          <w:bCs/>
          <w:sz w:val="24"/>
          <w:szCs w:val="24"/>
        </w:rPr>
        <w:t>,</w:t>
      </w:r>
      <w:r w:rsidR="009C57DA">
        <w:rPr>
          <w:rFonts w:cstheme="minorHAnsi"/>
          <w:bCs/>
          <w:sz w:val="24"/>
          <w:szCs w:val="24"/>
        </w:rPr>
        <w:t xml:space="preserve"> </w:t>
      </w:r>
      <w:r w:rsidR="00227B50" w:rsidRPr="00D848F8">
        <w:rPr>
          <w:rFonts w:cstheme="minorHAnsi"/>
          <w:bCs/>
          <w:sz w:val="24"/>
          <w:szCs w:val="24"/>
        </w:rPr>
        <w:t xml:space="preserve">Congress </w:t>
      </w:r>
      <w:r w:rsidR="009C57DA">
        <w:rPr>
          <w:rFonts w:cstheme="minorHAnsi"/>
          <w:bCs/>
          <w:sz w:val="24"/>
          <w:szCs w:val="24"/>
        </w:rPr>
        <w:t xml:space="preserve">does appropriate standalone </w:t>
      </w:r>
      <w:r w:rsidR="00227B50" w:rsidRPr="00D848F8">
        <w:rPr>
          <w:rFonts w:cstheme="minorHAnsi"/>
          <w:bCs/>
          <w:sz w:val="24"/>
          <w:szCs w:val="24"/>
        </w:rPr>
        <w:t>fund</w:t>
      </w:r>
      <w:r w:rsidR="009C57DA">
        <w:rPr>
          <w:rFonts w:cstheme="minorHAnsi"/>
          <w:bCs/>
          <w:sz w:val="24"/>
          <w:szCs w:val="24"/>
        </w:rPr>
        <w:t>ing in the aftermath of some disasters</w:t>
      </w:r>
      <w:r w:rsidR="00657859">
        <w:rPr>
          <w:rFonts w:cstheme="minorHAnsi"/>
          <w:bCs/>
          <w:sz w:val="24"/>
          <w:szCs w:val="24"/>
        </w:rPr>
        <w:t>,</w:t>
      </w:r>
      <w:r w:rsidR="009C57DA">
        <w:rPr>
          <w:rFonts w:cstheme="minorHAnsi"/>
          <w:bCs/>
          <w:sz w:val="24"/>
          <w:szCs w:val="24"/>
        </w:rPr>
        <w:t xml:space="preserve"> which ACL </w:t>
      </w:r>
      <w:r w:rsidR="00657859">
        <w:rPr>
          <w:rFonts w:cstheme="minorHAnsi"/>
          <w:bCs/>
          <w:sz w:val="24"/>
          <w:szCs w:val="24"/>
        </w:rPr>
        <w:t>then</w:t>
      </w:r>
      <w:r w:rsidR="009C57DA">
        <w:rPr>
          <w:rFonts w:cstheme="minorHAnsi"/>
          <w:bCs/>
          <w:sz w:val="24"/>
          <w:szCs w:val="24"/>
        </w:rPr>
        <w:t xml:space="preserve"> make</w:t>
      </w:r>
      <w:r w:rsidR="00657859">
        <w:rPr>
          <w:rFonts w:cstheme="minorHAnsi"/>
          <w:bCs/>
          <w:sz w:val="24"/>
          <w:szCs w:val="24"/>
        </w:rPr>
        <w:t>s</w:t>
      </w:r>
      <w:r w:rsidR="009C57DA">
        <w:rPr>
          <w:rFonts w:cstheme="minorHAnsi"/>
          <w:bCs/>
          <w:sz w:val="24"/>
          <w:szCs w:val="24"/>
        </w:rPr>
        <w:t xml:space="preserve"> </w:t>
      </w:r>
      <w:r w:rsidR="00227B50" w:rsidRPr="00D848F8">
        <w:rPr>
          <w:rFonts w:cstheme="minorHAnsi"/>
          <w:bCs/>
          <w:sz w:val="24"/>
          <w:szCs w:val="24"/>
        </w:rPr>
        <w:t xml:space="preserve">available to grantees.  </w:t>
      </w:r>
      <w:r w:rsidR="00657859">
        <w:rPr>
          <w:rFonts w:cstheme="minorHAnsi"/>
          <w:bCs/>
          <w:sz w:val="24"/>
          <w:szCs w:val="24"/>
        </w:rPr>
        <w:t>In these situations</w:t>
      </w:r>
      <w:r w:rsidR="009C57DA">
        <w:rPr>
          <w:rFonts w:cstheme="minorHAnsi"/>
          <w:bCs/>
          <w:sz w:val="24"/>
          <w:szCs w:val="24"/>
        </w:rPr>
        <w:t xml:space="preserve">, ACL </w:t>
      </w:r>
      <w:r w:rsidR="009029D2">
        <w:rPr>
          <w:rFonts w:cstheme="minorHAnsi"/>
          <w:bCs/>
          <w:sz w:val="24"/>
          <w:szCs w:val="24"/>
        </w:rPr>
        <w:t xml:space="preserve">publicly announces the funding </w:t>
      </w:r>
      <w:proofErr w:type="gramStart"/>
      <w:r w:rsidR="009029D2">
        <w:rPr>
          <w:rFonts w:cstheme="minorHAnsi"/>
          <w:bCs/>
          <w:sz w:val="24"/>
          <w:szCs w:val="24"/>
        </w:rPr>
        <w:t>and also</w:t>
      </w:r>
      <w:proofErr w:type="gramEnd"/>
      <w:r w:rsidR="009029D2">
        <w:rPr>
          <w:rFonts w:cstheme="minorHAnsi"/>
          <w:bCs/>
          <w:sz w:val="24"/>
          <w:szCs w:val="24"/>
        </w:rPr>
        <w:t xml:space="preserve"> makes targeted outreach to eligible grantee organizations for details about how to apply</w:t>
      </w:r>
      <w:r w:rsidR="00A63DB4" w:rsidRPr="00D848F8">
        <w:rPr>
          <w:rFonts w:cstheme="minorHAnsi"/>
          <w:bCs/>
          <w:sz w:val="24"/>
          <w:szCs w:val="24"/>
        </w:rPr>
        <w:t>.</w:t>
      </w:r>
      <w:r w:rsidR="00532674" w:rsidRPr="00D848F8">
        <w:rPr>
          <w:rFonts w:cstheme="minorHAnsi"/>
          <w:bCs/>
          <w:sz w:val="24"/>
          <w:szCs w:val="24"/>
        </w:rPr>
        <w:t xml:space="preserve"> </w:t>
      </w:r>
    </w:p>
    <w:p w14:paraId="31D692FB" w14:textId="77777777" w:rsidR="00DB7961" w:rsidRPr="00D848F8" w:rsidRDefault="00DB7961" w:rsidP="00CF7933">
      <w:pPr>
        <w:shd w:val="clear" w:color="auto" w:fill="FFFFFF"/>
        <w:spacing w:after="150" w:line="240" w:lineRule="auto"/>
        <w:rPr>
          <w:rFonts w:cstheme="minorHAnsi"/>
          <w:bCs/>
          <w:sz w:val="24"/>
          <w:szCs w:val="24"/>
        </w:rPr>
      </w:pPr>
    </w:p>
    <w:p w14:paraId="43517B71" w14:textId="3239B0E2" w:rsidR="00CF7933" w:rsidRPr="00DD193C" w:rsidRDefault="00CF7933" w:rsidP="00DD193C">
      <w:pPr>
        <w:pStyle w:val="Heading2"/>
        <w:rPr>
          <w:rFonts w:asciiTheme="minorHAnsi" w:hAnsiTheme="minorHAnsi" w:cstheme="minorHAnsi"/>
          <w:b/>
          <w:bCs/>
        </w:rPr>
      </w:pPr>
      <w:r w:rsidRPr="00DD193C">
        <w:rPr>
          <w:rFonts w:asciiTheme="minorHAnsi" w:hAnsiTheme="minorHAnsi" w:cstheme="minorHAnsi"/>
          <w:b/>
          <w:bCs/>
        </w:rPr>
        <w:t>Q</w:t>
      </w:r>
      <w:r w:rsidR="00BF6BFD" w:rsidRPr="00DD193C">
        <w:rPr>
          <w:rFonts w:asciiTheme="minorHAnsi" w:hAnsiTheme="minorHAnsi" w:cstheme="minorHAnsi"/>
          <w:b/>
          <w:bCs/>
        </w:rPr>
        <w:t>5</w:t>
      </w:r>
      <w:r w:rsidRPr="00DD193C">
        <w:rPr>
          <w:rFonts w:asciiTheme="minorHAnsi" w:hAnsiTheme="minorHAnsi" w:cstheme="minorHAnsi"/>
          <w:b/>
          <w:bCs/>
        </w:rPr>
        <w:t xml:space="preserve">: </w:t>
      </w:r>
      <w:r w:rsidR="002F5A32" w:rsidRPr="00DD193C">
        <w:rPr>
          <w:rFonts w:asciiTheme="minorHAnsi" w:hAnsiTheme="minorHAnsi" w:cstheme="minorHAnsi"/>
          <w:b/>
          <w:bCs/>
        </w:rPr>
        <w:t>Can Title VII Part C funding</w:t>
      </w:r>
      <w:r w:rsidR="00910319" w:rsidRPr="00DD193C">
        <w:rPr>
          <w:rFonts w:asciiTheme="minorHAnsi" w:hAnsiTheme="minorHAnsi" w:cstheme="minorHAnsi"/>
          <w:b/>
          <w:bCs/>
        </w:rPr>
        <w:t xml:space="preserve"> </w:t>
      </w:r>
      <w:r w:rsidR="00DB7961" w:rsidRPr="00DD193C">
        <w:rPr>
          <w:rFonts w:asciiTheme="minorHAnsi" w:hAnsiTheme="minorHAnsi" w:cstheme="minorHAnsi"/>
          <w:b/>
          <w:bCs/>
        </w:rPr>
        <w:t xml:space="preserve">be used for staff over-time pay </w:t>
      </w:r>
      <w:r w:rsidR="00FA685B" w:rsidRPr="00DD193C">
        <w:rPr>
          <w:rFonts w:asciiTheme="minorHAnsi" w:hAnsiTheme="minorHAnsi" w:cstheme="minorHAnsi"/>
          <w:b/>
          <w:bCs/>
        </w:rPr>
        <w:t>or consultants</w:t>
      </w:r>
      <w:r w:rsidR="007A768D" w:rsidRPr="00DD193C">
        <w:rPr>
          <w:rFonts w:asciiTheme="minorHAnsi" w:hAnsiTheme="minorHAnsi" w:cstheme="minorHAnsi"/>
          <w:b/>
          <w:bCs/>
        </w:rPr>
        <w:t xml:space="preserve"> </w:t>
      </w:r>
      <w:r w:rsidR="00910319" w:rsidRPr="00DD193C">
        <w:rPr>
          <w:rFonts w:asciiTheme="minorHAnsi" w:hAnsiTheme="minorHAnsi" w:cstheme="minorHAnsi"/>
          <w:b/>
          <w:bCs/>
        </w:rPr>
        <w:t>during a</w:t>
      </w:r>
      <w:r w:rsidR="00BF6BFD" w:rsidRPr="00DD193C">
        <w:rPr>
          <w:rFonts w:asciiTheme="minorHAnsi" w:hAnsiTheme="minorHAnsi" w:cstheme="minorHAnsi"/>
          <w:b/>
          <w:bCs/>
        </w:rPr>
        <w:t>n emergency or</w:t>
      </w:r>
      <w:r w:rsidR="00910319" w:rsidRPr="00DD193C">
        <w:rPr>
          <w:rFonts w:asciiTheme="minorHAnsi" w:hAnsiTheme="minorHAnsi" w:cstheme="minorHAnsi"/>
          <w:b/>
          <w:bCs/>
        </w:rPr>
        <w:t xml:space="preserve"> </w:t>
      </w:r>
      <w:r w:rsidR="007A768D" w:rsidRPr="00DD193C">
        <w:rPr>
          <w:rFonts w:asciiTheme="minorHAnsi" w:hAnsiTheme="minorHAnsi" w:cstheme="minorHAnsi"/>
          <w:b/>
          <w:bCs/>
        </w:rPr>
        <w:t>declared federal</w:t>
      </w:r>
      <w:r w:rsidR="00910319" w:rsidRPr="00DD193C">
        <w:rPr>
          <w:rFonts w:asciiTheme="minorHAnsi" w:hAnsiTheme="minorHAnsi" w:cstheme="minorHAnsi"/>
          <w:b/>
          <w:bCs/>
        </w:rPr>
        <w:t xml:space="preserve"> disaster</w:t>
      </w:r>
      <w:r w:rsidR="00DB1A93" w:rsidRPr="00DD193C">
        <w:rPr>
          <w:rFonts w:asciiTheme="minorHAnsi" w:hAnsiTheme="minorHAnsi" w:cstheme="minorHAnsi"/>
          <w:b/>
          <w:bCs/>
        </w:rPr>
        <w:t>?</w:t>
      </w:r>
      <w:r w:rsidR="002F5A32" w:rsidRPr="00DD193C">
        <w:rPr>
          <w:rFonts w:asciiTheme="minorHAnsi" w:hAnsiTheme="minorHAnsi" w:cstheme="minorHAnsi"/>
          <w:b/>
          <w:bCs/>
        </w:rPr>
        <w:t xml:space="preserve"> </w:t>
      </w:r>
    </w:p>
    <w:p w14:paraId="3222E3F5" w14:textId="77777777" w:rsidR="00DD193C" w:rsidRDefault="00DD193C" w:rsidP="00CF7933">
      <w:pPr>
        <w:shd w:val="clear" w:color="auto" w:fill="FFFFFF"/>
        <w:spacing w:after="150" w:line="240" w:lineRule="auto"/>
        <w:rPr>
          <w:rFonts w:cstheme="minorHAnsi"/>
          <w:b/>
          <w:sz w:val="24"/>
          <w:szCs w:val="24"/>
        </w:rPr>
      </w:pPr>
    </w:p>
    <w:p w14:paraId="2F149F84" w14:textId="46F4A320" w:rsidR="00484B9A" w:rsidRDefault="00CF7933" w:rsidP="00CF7933">
      <w:pPr>
        <w:shd w:val="clear" w:color="auto" w:fill="FFFFFF"/>
        <w:spacing w:after="150" w:line="240" w:lineRule="auto"/>
        <w:rPr>
          <w:rFonts w:cstheme="minorHAnsi"/>
          <w:sz w:val="24"/>
          <w:szCs w:val="24"/>
        </w:rPr>
      </w:pPr>
      <w:r>
        <w:rPr>
          <w:rFonts w:cstheme="minorHAnsi"/>
          <w:b/>
          <w:sz w:val="24"/>
          <w:szCs w:val="24"/>
        </w:rPr>
        <w:t>A</w:t>
      </w:r>
      <w:r w:rsidR="00BF6BFD">
        <w:rPr>
          <w:rFonts w:cstheme="minorHAnsi"/>
          <w:b/>
          <w:sz w:val="24"/>
          <w:szCs w:val="24"/>
        </w:rPr>
        <w:t>5</w:t>
      </w:r>
      <w:r>
        <w:rPr>
          <w:rFonts w:cstheme="minorHAnsi"/>
          <w:b/>
          <w:sz w:val="24"/>
          <w:szCs w:val="24"/>
        </w:rPr>
        <w:t xml:space="preserve">: </w:t>
      </w:r>
      <w:r w:rsidR="007170F6" w:rsidRPr="00D848F8">
        <w:rPr>
          <w:rFonts w:cstheme="minorHAnsi"/>
          <w:sz w:val="24"/>
          <w:szCs w:val="24"/>
        </w:rPr>
        <w:t>A</w:t>
      </w:r>
      <w:r w:rsidR="00DC505F" w:rsidRPr="00D848F8">
        <w:rPr>
          <w:rFonts w:cstheme="minorHAnsi"/>
          <w:sz w:val="24"/>
          <w:szCs w:val="24"/>
        </w:rPr>
        <w:t xml:space="preserve">ll expenses that </w:t>
      </w:r>
      <w:r w:rsidR="001046EC">
        <w:rPr>
          <w:rFonts w:cstheme="minorHAnsi"/>
          <w:sz w:val="24"/>
          <w:szCs w:val="24"/>
        </w:rPr>
        <w:t>are</w:t>
      </w:r>
      <w:r w:rsidR="001046EC" w:rsidRPr="00D848F8">
        <w:rPr>
          <w:rFonts w:cstheme="minorHAnsi"/>
          <w:sz w:val="24"/>
          <w:szCs w:val="24"/>
        </w:rPr>
        <w:t xml:space="preserve"> </w:t>
      </w:r>
      <w:r w:rsidR="00DC505F" w:rsidRPr="00D848F8">
        <w:rPr>
          <w:rFonts w:cstheme="minorHAnsi"/>
          <w:sz w:val="24"/>
          <w:szCs w:val="24"/>
        </w:rPr>
        <w:t>allowable before a</w:t>
      </w:r>
      <w:r w:rsidR="00371DAF" w:rsidRPr="00D848F8">
        <w:rPr>
          <w:rFonts w:cstheme="minorHAnsi"/>
          <w:sz w:val="24"/>
          <w:szCs w:val="24"/>
        </w:rPr>
        <w:t xml:space="preserve"> federally declared</w:t>
      </w:r>
      <w:r w:rsidR="00DC505F" w:rsidRPr="00D848F8">
        <w:rPr>
          <w:rFonts w:cstheme="minorHAnsi"/>
          <w:sz w:val="24"/>
          <w:szCs w:val="24"/>
        </w:rPr>
        <w:t xml:space="preserve"> disaster are allowable during </w:t>
      </w:r>
      <w:r w:rsidR="001C648B">
        <w:rPr>
          <w:rFonts w:cstheme="minorHAnsi"/>
          <w:sz w:val="24"/>
          <w:szCs w:val="24"/>
        </w:rPr>
        <w:t xml:space="preserve">and </w:t>
      </w:r>
      <w:r w:rsidR="00DC505F" w:rsidRPr="00D848F8">
        <w:rPr>
          <w:rFonts w:cstheme="minorHAnsi"/>
          <w:sz w:val="24"/>
          <w:szCs w:val="24"/>
        </w:rPr>
        <w:t xml:space="preserve">after. </w:t>
      </w:r>
      <w:r w:rsidR="009029D2">
        <w:rPr>
          <w:rFonts w:cstheme="minorHAnsi"/>
          <w:sz w:val="24"/>
          <w:szCs w:val="24"/>
        </w:rPr>
        <w:t xml:space="preserve"> </w:t>
      </w:r>
      <w:r w:rsidR="00DC505F" w:rsidRPr="00D848F8">
        <w:rPr>
          <w:rFonts w:cstheme="minorHAnsi"/>
          <w:sz w:val="24"/>
          <w:szCs w:val="24"/>
        </w:rPr>
        <w:t>ACL strongly encourages CILs to have established policies and procedure</w:t>
      </w:r>
      <w:r w:rsidR="000D3845" w:rsidRPr="00D848F8">
        <w:rPr>
          <w:rFonts w:cstheme="minorHAnsi"/>
          <w:sz w:val="24"/>
          <w:szCs w:val="24"/>
        </w:rPr>
        <w:t>s</w:t>
      </w:r>
      <w:r w:rsidR="00DC505F" w:rsidRPr="00D848F8">
        <w:rPr>
          <w:rFonts w:cstheme="minorHAnsi"/>
          <w:sz w:val="24"/>
          <w:szCs w:val="24"/>
        </w:rPr>
        <w:t xml:space="preserve"> </w:t>
      </w:r>
      <w:r w:rsidR="001C648B">
        <w:rPr>
          <w:rFonts w:cstheme="minorHAnsi"/>
          <w:sz w:val="24"/>
          <w:szCs w:val="24"/>
        </w:rPr>
        <w:t xml:space="preserve">that address staff time and the use of consultants </w:t>
      </w:r>
      <w:r w:rsidR="00DC505F" w:rsidRPr="00D848F8">
        <w:rPr>
          <w:rFonts w:cstheme="minorHAnsi"/>
          <w:sz w:val="24"/>
          <w:szCs w:val="24"/>
        </w:rPr>
        <w:t xml:space="preserve">for </w:t>
      </w:r>
      <w:r w:rsidR="00652876">
        <w:rPr>
          <w:rFonts w:cstheme="minorHAnsi"/>
          <w:sz w:val="24"/>
          <w:szCs w:val="24"/>
        </w:rPr>
        <w:t>addressing</w:t>
      </w:r>
      <w:r w:rsidR="00DC505F" w:rsidRPr="00D848F8">
        <w:rPr>
          <w:rFonts w:cstheme="minorHAnsi"/>
          <w:sz w:val="24"/>
          <w:szCs w:val="24"/>
        </w:rPr>
        <w:t xml:space="preserve"> </w:t>
      </w:r>
      <w:r w:rsidR="001046EC">
        <w:rPr>
          <w:rFonts w:cstheme="minorHAnsi"/>
          <w:sz w:val="24"/>
          <w:szCs w:val="24"/>
        </w:rPr>
        <w:t>an</w:t>
      </w:r>
      <w:r w:rsidR="001046EC" w:rsidRPr="00D848F8">
        <w:rPr>
          <w:rFonts w:cstheme="minorHAnsi"/>
          <w:sz w:val="24"/>
          <w:szCs w:val="24"/>
        </w:rPr>
        <w:t xml:space="preserve"> </w:t>
      </w:r>
      <w:r w:rsidR="001C648B">
        <w:rPr>
          <w:rFonts w:cstheme="minorHAnsi"/>
          <w:sz w:val="24"/>
          <w:szCs w:val="24"/>
        </w:rPr>
        <w:t>emergency</w:t>
      </w:r>
      <w:r w:rsidR="00DC505F" w:rsidRPr="00D848F8">
        <w:rPr>
          <w:rFonts w:cstheme="minorHAnsi"/>
          <w:sz w:val="24"/>
          <w:szCs w:val="24"/>
        </w:rPr>
        <w:t xml:space="preserve"> ahead of time</w:t>
      </w:r>
      <w:r w:rsidR="001C648B">
        <w:rPr>
          <w:rFonts w:cstheme="minorHAnsi"/>
          <w:sz w:val="24"/>
          <w:szCs w:val="24"/>
        </w:rPr>
        <w:t xml:space="preserve">. </w:t>
      </w:r>
      <w:r w:rsidR="009029D2">
        <w:rPr>
          <w:rFonts w:cstheme="minorHAnsi"/>
          <w:sz w:val="24"/>
          <w:szCs w:val="24"/>
        </w:rPr>
        <w:t xml:space="preserve"> </w:t>
      </w:r>
      <w:r w:rsidR="001C648B">
        <w:rPr>
          <w:rFonts w:cstheme="minorHAnsi"/>
          <w:sz w:val="24"/>
          <w:szCs w:val="24"/>
        </w:rPr>
        <w:t xml:space="preserve">Any consistent policy changes applied across CILs during an emergency should be noted in the SPIL. </w:t>
      </w:r>
    </w:p>
    <w:p w14:paraId="7710FC49" w14:textId="77777777" w:rsidR="00DB7961" w:rsidRPr="00D848F8" w:rsidRDefault="00DB7961" w:rsidP="00CF7933">
      <w:pPr>
        <w:shd w:val="clear" w:color="auto" w:fill="FFFFFF"/>
        <w:spacing w:after="150" w:line="240" w:lineRule="auto"/>
        <w:rPr>
          <w:rFonts w:cstheme="minorHAnsi"/>
          <w:b/>
          <w:sz w:val="24"/>
          <w:szCs w:val="24"/>
        </w:rPr>
      </w:pPr>
    </w:p>
    <w:p w14:paraId="2FA1E646" w14:textId="17EEA4BC" w:rsidR="00217B12" w:rsidRPr="00DD193C" w:rsidRDefault="003679F9" w:rsidP="00DD193C">
      <w:pPr>
        <w:pStyle w:val="Heading2"/>
        <w:rPr>
          <w:rFonts w:asciiTheme="minorHAnsi" w:hAnsiTheme="minorHAnsi" w:cstheme="minorHAnsi"/>
          <w:b/>
          <w:bCs/>
        </w:rPr>
      </w:pPr>
      <w:r w:rsidRPr="00DD193C">
        <w:rPr>
          <w:rFonts w:asciiTheme="minorHAnsi" w:hAnsiTheme="minorHAnsi" w:cstheme="minorHAnsi"/>
          <w:b/>
          <w:bCs/>
        </w:rPr>
        <w:t xml:space="preserve">Q6: </w:t>
      </w:r>
      <w:r w:rsidR="006B729B" w:rsidRPr="00DD193C">
        <w:rPr>
          <w:rFonts w:asciiTheme="minorHAnsi" w:hAnsiTheme="minorHAnsi" w:cstheme="minorHAnsi"/>
          <w:b/>
          <w:bCs/>
        </w:rPr>
        <w:t>What are the CIL</w:t>
      </w:r>
      <w:r w:rsidR="009029D2" w:rsidRPr="00DD193C">
        <w:rPr>
          <w:rFonts w:asciiTheme="minorHAnsi" w:hAnsiTheme="minorHAnsi" w:cstheme="minorHAnsi"/>
          <w:b/>
          <w:bCs/>
        </w:rPr>
        <w:t xml:space="preserve"> and </w:t>
      </w:r>
      <w:r w:rsidR="006B729B" w:rsidRPr="00DD193C">
        <w:rPr>
          <w:rFonts w:asciiTheme="minorHAnsi" w:hAnsiTheme="minorHAnsi" w:cstheme="minorHAnsi"/>
          <w:b/>
          <w:bCs/>
        </w:rPr>
        <w:t>SILC reporting requirement</w:t>
      </w:r>
      <w:r w:rsidR="00DB7961" w:rsidRPr="00DD193C">
        <w:rPr>
          <w:rFonts w:asciiTheme="minorHAnsi" w:hAnsiTheme="minorHAnsi" w:cstheme="minorHAnsi"/>
          <w:b/>
          <w:bCs/>
        </w:rPr>
        <w:t>s</w:t>
      </w:r>
      <w:r w:rsidR="006B729B" w:rsidRPr="00DD193C">
        <w:rPr>
          <w:rFonts w:asciiTheme="minorHAnsi" w:hAnsiTheme="minorHAnsi" w:cstheme="minorHAnsi"/>
          <w:b/>
          <w:bCs/>
        </w:rPr>
        <w:t xml:space="preserve"> to ACL following a federally declared disaster</w:t>
      </w:r>
      <w:r w:rsidR="00484B9A" w:rsidRPr="00DD193C">
        <w:rPr>
          <w:rFonts w:asciiTheme="minorHAnsi" w:hAnsiTheme="minorHAnsi" w:cstheme="minorHAnsi"/>
          <w:b/>
          <w:bCs/>
        </w:rPr>
        <w:t>?</w:t>
      </w:r>
    </w:p>
    <w:p w14:paraId="5341DE5F" w14:textId="77777777" w:rsidR="00DD193C" w:rsidRDefault="00DD193C" w:rsidP="00217B12">
      <w:pPr>
        <w:shd w:val="clear" w:color="auto" w:fill="FFFFFF"/>
        <w:spacing w:after="150" w:line="240" w:lineRule="auto"/>
        <w:rPr>
          <w:rFonts w:cstheme="minorHAnsi"/>
          <w:b/>
          <w:sz w:val="24"/>
          <w:szCs w:val="24"/>
        </w:rPr>
      </w:pPr>
    </w:p>
    <w:p w14:paraId="33DC6708" w14:textId="7F9005F7" w:rsidR="00FA685B" w:rsidRDefault="00FA685B" w:rsidP="00217B12">
      <w:pPr>
        <w:shd w:val="clear" w:color="auto" w:fill="FFFFFF"/>
        <w:spacing w:after="150" w:line="240" w:lineRule="auto"/>
        <w:rPr>
          <w:rFonts w:cstheme="minorHAnsi"/>
          <w:b/>
          <w:sz w:val="24"/>
          <w:szCs w:val="24"/>
        </w:rPr>
      </w:pPr>
      <w:r>
        <w:rPr>
          <w:rFonts w:cstheme="minorHAnsi"/>
          <w:b/>
          <w:sz w:val="24"/>
          <w:szCs w:val="24"/>
        </w:rPr>
        <w:t>A6:</w:t>
      </w:r>
      <w:r w:rsidRPr="006834BB">
        <w:rPr>
          <w:rFonts w:cstheme="minorHAnsi"/>
          <w:bCs/>
          <w:sz w:val="24"/>
          <w:szCs w:val="24"/>
        </w:rPr>
        <w:t xml:space="preserve"> </w:t>
      </w:r>
      <w:r w:rsidR="006B729B">
        <w:rPr>
          <w:rFonts w:cstheme="minorHAnsi"/>
          <w:bCs/>
          <w:sz w:val="24"/>
          <w:szCs w:val="24"/>
        </w:rPr>
        <w:t xml:space="preserve">CILs and SILCs must follow all current reporting requirements. </w:t>
      </w:r>
      <w:r w:rsidR="009029D2">
        <w:rPr>
          <w:rFonts w:cstheme="minorHAnsi"/>
          <w:bCs/>
          <w:sz w:val="24"/>
          <w:szCs w:val="24"/>
        </w:rPr>
        <w:t xml:space="preserve"> </w:t>
      </w:r>
      <w:r w:rsidR="006B729B">
        <w:rPr>
          <w:rFonts w:cstheme="minorHAnsi"/>
          <w:bCs/>
          <w:sz w:val="24"/>
          <w:szCs w:val="24"/>
        </w:rPr>
        <w:t xml:space="preserve">If there is some reason why a </w:t>
      </w:r>
      <w:r w:rsidR="009029D2">
        <w:rPr>
          <w:rFonts w:cstheme="minorHAnsi"/>
          <w:bCs/>
          <w:sz w:val="24"/>
          <w:szCs w:val="24"/>
        </w:rPr>
        <w:t xml:space="preserve">CIL or </w:t>
      </w:r>
      <w:r w:rsidR="006B729B">
        <w:rPr>
          <w:rFonts w:cstheme="minorHAnsi"/>
          <w:bCs/>
          <w:sz w:val="24"/>
          <w:szCs w:val="24"/>
        </w:rPr>
        <w:t xml:space="preserve">SILC is unable to complete a report due to impact of a disaster, please reach out to your </w:t>
      </w:r>
      <w:r w:rsidR="009029D2">
        <w:rPr>
          <w:rFonts w:cstheme="minorHAnsi"/>
          <w:bCs/>
          <w:sz w:val="24"/>
          <w:szCs w:val="24"/>
        </w:rPr>
        <w:t>AoD Program Officer</w:t>
      </w:r>
      <w:r w:rsidR="006B729B">
        <w:rPr>
          <w:rFonts w:cstheme="minorHAnsi"/>
          <w:bCs/>
          <w:sz w:val="24"/>
          <w:szCs w:val="24"/>
        </w:rPr>
        <w:t xml:space="preserve"> to discuss</w:t>
      </w:r>
      <w:r w:rsidR="00532674" w:rsidRPr="00D848F8">
        <w:rPr>
          <w:rFonts w:cstheme="minorHAnsi"/>
          <w:bCs/>
          <w:sz w:val="24"/>
          <w:szCs w:val="24"/>
        </w:rPr>
        <w:t>.</w:t>
      </w:r>
      <w:r w:rsidR="001D110A" w:rsidRPr="00D848F8">
        <w:rPr>
          <w:rFonts w:cstheme="minorHAnsi"/>
          <w:bCs/>
          <w:sz w:val="24"/>
          <w:szCs w:val="24"/>
        </w:rPr>
        <w:t xml:space="preserve"> </w:t>
      </w:r>
    </w:p>
    <w:p w14:paraId="7948587D" w14:textId="77777777" w:rsidR="00DB7961" w:rsidRDefault="00DB7961" w:rsidP="00217B12">
      <w:pPr>
        <w:shd w:val="clear" w:color="auto" w:fill="FFFFFF"/>
        <w:spacing w:after="150" w:line="240" w:lineRule="auto"/>
        <w:rPr>
          <w:rFonts w:cstheme="minorHAnsi"/>
          <w:b/>
          <w:sz w:val="24"/>
          <w:szCs w:val="24"/>
        </w:rPr>
      </w:pPr>
    </w:p>
    <w:p w14:paraId="4094C6AB" w14:textId="3792A778" w:rsidR="00217B12" w:rsidRPr="00DD193C" w:rsidRDefault="00217B12" w:rsidP="00DD193C">
      <w:pPr>
        <w:pStyle w:val="Heading2"/>
        <w:rPr>
          <w:rFonts w:asciiTheme="minorHAnsi" w:hAnsiTheme="minorHAnsi" w:cstheme="minorHAnsi"/>
          <w:b/>
          <w:bCs/>
        </w:rPr>
      </w:pPr>
      <w:r w:rsidRPr="00DD193C">
        <w:rPr>
          <w:rFonts w:asciiTheme="minorHAnsi" w:hAnsiTheme="minorHAnsi" w:cstheme="minorHAnsi"/>
          <w:b/>
          <w:bCs/>
        </w:rPr>
        <w:t xml:space="preserve">Q7: </w:t>
      </w:r>
      <w:r w:rsidR="008B0C6C" w:rsidRPr="00DD193C">
        <w:rPr>
          <w:rFonts w:asciiTheme="minorHAnsi" w:hAnsiTheme="minorHAnsi" w:cstheme="minorHAnsi"/>
          <w:b/>
          <w:bCs/>
        </w:rPr>
        <w:t xml:space="preserve">Our </w:t>
      </w:r>
      <w:r w:rsidR="00DB7961" w:rsidRPr="00DD193C">
        <w:rPr>
          <w:rFonts w:asciiTheme="minorHAnsi" w:hAnsiTheme="minorHAnsi" w:cstheme="minorHAnsi"/>
          <w:b/>
          <w:bCs/>
        </w:rPr>
        <w:t>SILC</w:t>
      </w:r>
      <w:r w:rsidR="009029D2" w:rsidRPr="00DD193C">
        <w:rPr>
          <w:rFonts w:asciiTheme="minorHAnsi" w:hAnsiTheme="minorHAnsi" w:cstheme="minorHAnsi"/>
          <w:b/>
          <w:bCs/>
        </w:rPr>
        <w:t xml:space="preserve"> or </w:t>
      </w:r>
      <w:r w:rsidR="008B0C6C" w:rsidRPr="00DD193C">
        <w:rPr>
          <w:rFonts w:asciiTheme="minorHAnsi" w:hAnsiTheme="minorHAnsi" w:cstheme="minorHAnsi"/>
          <w:b/>
          <w:bCs/>
        </w:rPr>
        <w:t>CIL has identified a need to implement emergency preparedness</w:t>
      </w:r>
      <w:r w:rsidR="00D90658" w:rsidRPr="00DD193C">
        <w:rPr>
          <w:rFonts w:asciiTheme="minorHAnsi" w:hAnsiTheme="minorHAnsi" w:cstheme="minorHAnsi"/>
          <w:b/>
          <w:bCs/>
        </w:rPr>
        <w:t xml:space="preserve"> and/or </w:t>
      </w:r>
      <w:r w:rsidR="00425E4F" w:rsidRPr="00DD193C">
        <w:rPr>
          <w:rFonts w:asciiTheme="minorHAnsi" w:hAnsiTheme="minorHAnsi" w:cstheme="minorHAnsi"/>
          <w:b/>
          <w:bCs/>
        </w:rPr>
        <w:t xml:space="preserve">federally declared </w:t>
      </w:r>
      <w:r w:rsidR="008B0C6C" w:rsidRPr="00DD193C">
        <w:rPr>
          <w:rFonts w:asciiTheme="minorHAnsi" w:hAnsiTheme="minorHAnsi" w:cstheme="minorHAnsi"/>
          <w:b/>
          <w:bCs/>
        </w:rPr>
        <w:t xml:space="preserve">disaster response training for our staff and consumers in response to a recent disaster. </w:t>
      </w:r>
      <w:r w:rsidR="00D90658" w:rsidRPr="00DD193C">
        <w:rPr>
          <w:rFonts w:asciiTheme="minorHAnsi" w:hAnsiTheme="minorHAnsi" w:cstheme="minorHAnsi"/>
          <w:b/>
          <w:bCs/>
        </w:rPr>
        <w:t xml:space="preserve"> </w:t>
      </w:r>
      <w:r w:rsidR="00EC6F3E" w:rsidRPr="00DD193C">
        <w:rPr>
          <w:rFonts w:asciiTheme="minorHAnsi" w:hAnsiTheme="minorHAnsi" w:cstheme="minorHAnsi"/>
          <w:b/>
          <w:bCs/>
        </w:rPr>
        <w:t xml:space="preserve">Are training expenses allowable? </w:t>
      </w:r>
    </w:p>
    <w:p w14:paraId="1EB52D9F" w14:textId="77777777" w:rsidR="00DD193C" w:rsidRDefault="00DD193C" w:rsidP="00DB7961">
      <w:pPr>
        <w:spacing w:line="240" w:lineRule="auto"/>
        <w:contextualSpacing/>
        <w:rPr>
          <w:rFonts w:cstheme="minorHAnsi"/>
          <w:b/>
          <w:sz w:val="24"/>
          <w:szCs w:val="24"/>
        </w:rPr>
      </w:pPr>
    </w:p>
    <w:p w14:paraId="517A0B72" w14:textId="20FCD647" w:rsidR="00EC6F3E" w:rsidRDefault="00EC6F3E" w:rsidP="00DB7961">
      <w:pPr>
        <w:spacing w:line="240" w:lineRule="auto"/>
        <w:contextualSpacing/>
        <w:rPr>
          <w:rFonts w:cstheme="minorHAnsi"/>
          <w:bCs/>
          <w:sz w:val="24"/>
          <w:szCs w:val="24"/>
        </w:rPr>
      </w:pPr>
      <w:r>
        <w:rPr>
          <w:rFonts w:cstheme="minorHAnsi"/>
          <w:b/>
          <w:sz w:val="24"/>
          <w:szCs w:val="24"/>
        </w:rPr>
        <w:t xml:space="preserve">A7: </w:t>
      </w:r>
      <w:r w:rsidR="001046EC">
        <w:rPr>
          <w:rFonts w:cstheme="minorHAnsi"/>
          <w:bCs/>
          <w:sz w:val="24"/>
          <w:szCs w:val="24"/>
        </w:rPr>
        <w:t>Reasonable t</w:t>
      </w:r>
      <w:r w:rsidR="001C648B">
        <w:rPr>
          <w:rFonts w:cstheme="minorHAnsi"/>
          <w:bCs/>
          <w:sz w:val="24"/>
          <w:szCs w:val="24"/>
        </w:rPr>
        <w:t>raining expenses are allowable</w:t>
      </w:r>
      <w:r w:rsidR="001C648B" w:rsidRPr="001C648B">
        <w:rPr>
          <w:rFonts w:cstheme="minorHAnsi"/>
          <w:bCs/>
          <w:sz w:val="24"/>
          <w:szCs w:val="24"/>
        </w:rPr>
        <w:t xml:space="preserve">. </w:t>
      </w:r>
      <w:r w:rsidR="00D90658">
        <w:rPr>
          <w:rFonts w:cstheme="minorHAnsi"/>
          <w:bCs/>
          <w:sz w:val="24"/>
          <w:szCs w:val="24"/>
        </w:rPr>
        <w:t xml:space="preserve"> </w:t>
      </w:r>
      <w:r w:rsidR="001C648B" w:rsidRPr="001C648B">
        <w:rPr>
          <w:rFonts w:cstheme="minorHAnsi"/>
          <w:bCs/>
          <w:sz w:val="24"/>
          <w:szCs w:val="24"/>
        </w:rPr>
        <w:t xml:space="preserve">Grantees are encouraged to review the </w:t>
      </w:r>
      <w:r w:rsidR="00042AAC">
        <w:rPr>
          <w:rFonts w:cstheme="minorHAnsi"/>
          <w:bCs/>
          <w:sz w:val="24"/>
          <w:szCs w:val="24"/>
        </w:rPr>
        <w:t xml:space="preserve">Uniform Guidance </w:t>
      </w:r>
      <w:r w:rsidR="001C648B" w:rsidRPr="001C648B">
        <w:rPr>
          <w:rFonts w:cstheme="minorHAnsi"/>
          <w:bCs/>
          <w:sz w:val="24"/>
          <w:szCs w:val="24"/>
        </w:rPr>
        <w:t>section</w:t>
      </w:r>
      <w:r w:rsidR="00042AAC">
        <w:rPr>
          <w:rFonts w:cstheme="minorHAnsi"/>
          <w:bCs/>
          <w:sz w:val="24"/>
          <w:szCs w:val="24"/>
        </w:rPr>
        <w:t>s on cost allowability and cost</w:t>
      </w:r>
      <w:r w:rsidR="00903AA8">
        <w:rPr>
          <w:rFonts w:cstheme="minorHAnsi"/>
          <w:bCs/>
          <w:sz w:val="24"/>
          <w:szCs w:val="24"/>
        </w:rPr>
        <w:t xml:space="preserve"> </w:t>
      </w:r>
      <w:r w:rsidR="001C648B" w:rsidRPr="001C648B">
        <w:rPr>
          <w:rFonts w:cstheme="minorHAnsi"/>
          <w:bCs/>
          <w:sz w:val="24"/>
          <w:szCs w:val="24"/>
        </w:rPr>
        <w:t>reasonableness (45 CFR § 75.</w:t>
      </w:r>
      <w:r w:rsidR="00FC574D">
        <w:rPr>
          <w:rFonts w:cstheme="minorHAnsi"/>
          <w:bCs/>
          <w:sz w:val="24"/>
          <w:szCs w:val="24"/>
        </w:rPr>
        <w:t xml:space="preserve">403 and </w:t>
      </w:r>
      <w:r w:rsidR="001C648B" w:rsidRPr="001C648B">
        <w:rPr>
          <w:rFonts w:cstheme="minorHAnsi"/>
          <w:bCs/>
          <w:sz w:val="24"/>
          <w:szCs w:val="24"/>
        </w:rPr>
        <w:t xml:space="preserve">404) to </w:t>
      </w:r>
      <w:r w:rsidR="00042AAC">
        <w:rPr>
          <w:rFonts w:cstheme="minorHAnsi"/>
          <w:bCs/>
          <w:sz w:val="24"/>
          <w:szCs w:val="24"/>
        </w:rPr>
        <w:t>ensure proper use</w:t>
      </w:r>
      <w:r w:rsidR="001046EC">
        <w:rPr>
          <w:rFonts w:cstheme="minorHAnsi"/>
          <w:bCs/>
          <w:sz w:val="24"/>
          <w:szCs w:val="24"/>
        </w:rPr>
        <w:t xml:space="preserve">. Grantees may also </w:t>
      </w:r>
      <w:r w:rsidR="001C648B" w:rsidRPr="001C648B">
        <w:rPr>
          <w:rFonts w:cstheme="minorHAnsi"/>
          <w:bCs/>
          <w:sz w:val="24"/>
          <w:szCs w:val="24"/>
        </w:rPr>
        <w:t>seek additional funding</w:t>
      </w:r>
      <w:r w:rsidR="001C648B">
        <w:rPr>
          <w:rFonts w:cstheme="minorHAnsi"/>
          <w:bCs/>
          <w:sz w:val="24"/>
          <w:szCs w:val="24"/>
        </w:rPr>
        <w:t xml:space="preserve">, identifying alternative training sources, </w:t>
      </w:r>
      <w:r w:rsidR="001C648B" w:rsidRPr="001C648B">
        <w:rPr>
          <w:rFonts w:cstheme="minorHAnsi"/>
          <w:bCs/>
          <w:sz w:val="24"/>
          <w:szCs w:val="24"/>
        </w:rPr>
        <w:t>or partner with other ACL grantees for training purposes.</w:t>
      </w:r>
      <w:r w:rsidR="001C648B">
        <w:rPr>
          <w:rFonts w:cstheme="minorHAnsi"/>
          <w:bCs/>
          <w:sz w:val="24"/>
          <w:szCs w:val="24"/>
        </w:rPr>
        <w:t xml:space="preserve"> </w:t>
      </w:r>
      <w:r w:rsidR="00D90658">
        <w:rPr>
          <w:rFonts w:cstheme="minorHAnsi"/>
          <w:bCs/>
          <w:sz w:val="24"/>
          <w:szCs w:val="24"/>
        </w:rPr>
        <w:t xml:space="preserve"> </w:t>
      </w:r>
      <w:r w:rsidR="001C648B" w:rsidRPr="001C648B">
        <w:rPr>
          <w:rFonts w:cstheme="minorHAnsi"/>
          <w:bCs/>
          <w:sz w:val="24"/>
          <w:szCs w:val="24"/>
        </w:rPr>
        <w:t xml:space="preserve">For example, grantees should connect with local emergency managers </w:t>
      </w:r>
      <w:r w:rsidR="00D90658">
        <w:rPr>
          <w:rFonts w:cstheme="minorHAnsi"/>
          <w:bCs/>
          <w:sz w:val="24"/>
          <w:szCs w:val="24"/>
        </w:rPr>
        <w:t xml:space="preserve">and other community organizations </w:t>
      </w:r>
      <w:r w:rsidR="001C648B" w:rsidRPr="001C648B">
        <w:rPr>
          <w:rFonts w:cstheme="minorHAnsi"/>
          <w:bCs/>
          <w:sz w:val="24"/>
          <w:szCs w:val="24"/>
        </w:rPr>
        <w:t>to collaborate around training</w:t>
      </w:r>
      <w:r w:rsidR="00D90658">
        <w:rPr>
          <w:rFonts w:cstheme="minorHAnsi"/>
          <w:bCs/>
          <w:sz w:val="24"/>
          <w:szCs w:val="24"/>
        </w:rPr>
        <w:t xml:space="preserve"> and confirm if training </w:t>
      </w:r>
      <w:r w:rsidR="00164864">
        <w:rPr>
          <w:rFonts w:cstheme="minorHAnsi"/>
          <w:bCs/>
          <w:sz w:val="24"/>
          <w:szCs w:val="24"/>
        </w:rPr>
        <w:t xml:space="preserve">is </w:t>
      </w:r>
      <w:r w:rsidR="00D90658">
        <w:rPr>
          <w:rFonts w:cstheme="minorHAnsi"/>
          <w:bCs/>
          <w:sz w:val="24"/>
          <w:szCs w:val="24"/>
        </w:rPr>
        <w:t xml:space="preserve">already available </w:t>
      </w:r>
      <w:r w:rsidR="001C648B" w:rsidRPr="001C648B">
        <w:rPr>
          <w:rFonts w:cstheme="minorHAnsi"/>
          <w:bCs/>
          <w:sz w:val="24"/>
          <w:szCs w:val="24"/>
        </w:rPr>
        <w:t xml:space="preserve">for IL </w:t>
      </w:r>
      <w:r w:rsidR="00423EF4">
        <w:rPr>
          <w:rFonts w:cstheme="minorHAnsi"/>
          <w:bCs/>
          <w:sz w:val="24"/>
          <w:szCs w:val="24"/>
        </w:rPr>
        <w:t>Network</w:t>
      </w:r>
      <w:r w:rsidR="001C648B" w:rsidRPr="001C648B">
        <w:rPr>
          <w:rFonts w:cstheme="minorHAnsi"/>
          <w:bCs/>
          <w:sz w:val="24"/>
          <w:szCs w:val="24"/>
        </w:rPr>
        <w:t xml:space="preserve"> staff. </w:t>
      </w:r>
      <w:r w:rsidR="00D90658">
        <w:rPr>
          <w:rFonts w:cstheme="minorHAnsi"/>
          <w:bCs/>
          <w:sz w:val="24"/>
          <w:szCs w:val="24"/>
        </w:rPr>
        <w:t xml:space="preserve"> </w:t>
      </w:r>
      <w:r w:rsidR="006B22FF">
        <w:rPr>
          <w:rFonts w:cstheme="minorHAnsi"/>
          <w:bCs/>
          <w:sz w:val="24"/>
          <w:szCs w:val="24"/>
        </w:rPr>
        <w:t>The</w:t>
      </w:r>
      <w:r w:rsidR="00D90658" w:rsidRPr="00D90658">
        <w:rPr>
          <w:rFonts w:cstheme="minorHAnsi"/>
          <w:bCs/>
          <w:sz w:val="24"/>
          <w:szCs w:val="24"/>
        </w:rPr>
        <w:t xml:space="preserve"> IL </w:t>
      </w:r>
      <w:r w:rsidR="00423EF4">
        <w:rPr>
          <w:rFonts w:cstheme="minorHAnsi"/>
          <w:bCs/>
          <w:sz w:val="24"/>
          <w:szCs w:val="24"/>
        </w:rPr>
        <w:t>Network</w:t>
      </w:r>
      <w:r w:rsidR="00D90658" w:rsidRPr="00D90658">
        <w:rPr>
          <w:rFonts w:cstheme="minorHAnsi"/>
          <w:bCs/>
          <w:sz w:val="24"/>
          <w:szCs w:val="24"/>
        </w:rPr>
        <w:t xml:space="preserve"> </w:t>
      </w:r>
      <w:r w:rsidR="006B22FF">
        <w:rPr>
          <w:rFonts w:cstheme="minorHAnsi"/>
          <w:bCs/>
          <w:sz w:val="24"/>
          <w:szCs w:val="24"/>
        </w:rPr>
        <w:t>may also consider</w:t>
      </w:r>
      <w:r w:rsidR="00D90658" w:rsidRPr="00D90658">
        <w:rPr>
          <w:rFonts w:cstheme="minorHAnsi"/>
          <w:bCs/>
          <w:sz w:val="24"/>
          <w:szCs w:val="24"/>
        </w:rPr>
        <w:t xml:space="preserve"> provid</w:t>
      </w:r>
      <w:r w:rsidR="006B22FF">
        <w:rPr>
          <w:rFonts w:cstheme="minorHAnsi"/>
          <w:bCs/>
          <w:sz w:val="24"/>
          <w:szCs w:val="24"/>
        </w:rPr>
        <w:t>ing</w:t>
      </w:r>
      <w:r w:rsidR="00D90658" w:rsidRPr="00D90658">
        <w:rPr>
          <w:rFonts w:cstheme="minorHAnsi"/>
          <w:bCs/>
          <w:sz w:val="24"/>
          <w:szCs w:val="24"/>
        </w:rPr>
        <w:t xml:space="preserve"> disability awareness training for emergency management staff </w:t>
      </w:r>
      <w:r w:rsidR="00D90658">
        <w:rPr>
          <w:rFonts w:cstheme="minorHAnsi"/>
          <w:bCs/>
          <w:sz w:val="24"/>
          <w:szCs w:val="24"/>
        </w:rPr>
        <w:t>and other community organizations</w:t>
      </w:r>
      <w:r w:rsidR="00A57BC2">
        <w:rPr>
          <w:rFonts w:cstheme="minorHAnsi"/>
          <w:bCs/>
          <w:sz w:val="24"/>
          <w:szCs w:val="24"/>
        </w:rPr>
        <w:t>,</w:t>
      </w:r>
      <w:r w:rsidR="00D90658">
        <w:rPr>
          <w:rFonts w:cstheme="minorHAnsi"/>
          <w:bCs/>
          <w:sz w:val="24"/>
          <w:szCs w:val="24"/>
        </w:rPr>
        <w:t xml:space="preserve"> whether as part of an existing training opportunity or separately.</w:t>
      </w:r>
    </w:p>
    <w:p w14:paraId="76188105" w14:textId="77777777" w:rsidR="00DB7961" w:rsidRDefault="00DB7961">
      <w:pPr>
        <w:shd w:val="clear" w:color="auto" w:fill="FFFFFF"/>
        <w:spacing w:after="150" w:line="240" w:lineRule="auto"/>
        <w:rPr>
          <w:rFonts w:cstheme="minorHAnsi"/>
          <w:b/>
          <w:sz w:val="24"/>
          <w:szCs w:val="24"/>
        </w:rPr>
      </w:pPr>
    </w:p>
    <w:p w14:paraId="3ADE7FBC" w14:textId="7D4F0BF4" w:rsidR="00AE3702" w:rsidRPr="00DD193C" w:rsidRDefault="00AE3702" w:rsidP="00DD193C">
      <w:pPr>
        <w:pStyle w:val="Heading2"/>
        <w:rPr>
          <w:rFonts w:asciiTheme="minorHAnsi" w:hAnsiTheme="minorHAnsi" w:cstheme="minorHAnsi"/>
          <w:b/>
          <w:bCs/>
        </w:rPr>
      </w:pPr>
      <w:r w:rsidRPr="00DD193C">
        <w:rPr>
          <w:rFonts w:asciiTheme="minorHAnsi" w:hAnsiTheme="minorHAnsi" w:cstheme="minorHAnsi"/>
          <w:b/>
          <w:bCs/>
        </w:rPr>
        <w:lastRenderedPageBreak/>
        <w:t>Q</w:t>
      </w:r>
      <w:r w:rsidR="00521AFA" w:rsidRPr="00DD193C">
        <w:rPr>
          <w:rFonts w:asciiTheme="minorHAnsi" w:hAnsiTheme="minorHAnsi" w:cstheme="minorHAnsi"/>
          <w:b/>
          <w:bCs/>
        </w:rPr>
        <w:t>8</w:t>
      </w:r>
      <w:r w:rsidRPr="00DD193C">
        <w:rPr>
          <w:rFonts w:asciiTheme="minorHAnsi" w:hAnsiTheme="minorHAnsi" w:cstheme="minorHAnsi"/>
          <w:b/>
          <w:bCs/>
        </w:rPr>
        <w:t>:</w:t>
      </w:r>
      <w:r w:rsidR="00E84BF3" w:rsidRPr="00DD193C">
        <w:rPr>
          <w:rFonts w:asciiTheme="minorHAnsi" w:hAnsiTheme="minorHAnsi" w:cstheme="minorHAnsi"/>
          <w:b/>
          <w:bCs/>
        </w:rPr>
        <w:t xml:space="preserve"> Can ACL recommend best practices for the frequency of emergency drills with staff</w:t>
      </w:r>
      <w:r w:rsidR="00177678" w:rsidRPr="00DD193C">
        <w:rPr>
          <w:rFonts w:asciiTheme="minorHAnsi" w:hAnsiTheme="minorHAnsi" w:cstheme="minorHAnsi"/>
          <w:b/>
          <w:bCs/>
        </w:rPr>
        <w:t xml:space="preserve"> and/or board members</w:t>
      </w:r>
      <w:r w:rsidR="00E84BF3" w:rsidRPr="00DD193C">
        <w:rPr>
          <w:rFonts w:asciiTheme="minorHAnsi" w:hAnsiTheme="minorHAnsi" w:cstheme="minorHAnsi"/>
          <w:b/>
          <w:bCs/>
        </w:rPr>
        <w:t>?</w:t>
      </w:r>
    </w:p>
    <w:p w14:paraId="59959F84" w14:textId="77777777" w:rsidR="00DD193C" w:rsidRDefault="00DD193C">
      <w:pPr>
        <w:shd w:val="clear" w:color="auto" w:fill="FFFFFF"/>
        <w:spacing w:after="150" w:line="240" w:lineRule="auto"/>
        <w:rPr>
          <w:rFonts w:cstheme="minorHAnsi"/>
          <w:b/>
          <w:sz w:val="24"/>
          <w:szCs w:val="24"/>
        </w:rPr>
      </w:pPr>
    </w:p>
    <w:p w14:paraId="340E0E48" w14:textId="27A3FFB6" w:rsidR="00AE3702" w:rsidRPr="00AE3702" w:rsidRDefault="00AE3702">
      <w:pPr>
        <w:shd w:val="clear" w:color="auto" w:fill="FFFFFF"/>
        <w:spacing w:after="150" w:line="240" w:lineRule="auto"/>
        <w:rPr>
          <w:rFonts w:cstheme="minorHAnsi"/>
          <w:bCs/>
          <w:sz w:val="24"/>
          <w:szCs w:val="24"/>
        </w:rPr>
      </w:pPr>
      <w:r>
        <w:rPr>
          <w:rFonts w:cstheme="minorHAnsi"/>
          <w:b/>
          <w:sz w:val="24"/>
          <w:szCs w:val="24"/>
        </w:rPr>
        <w:t>A</w:t>
      </w:r>
      <w:r w:rsidR="00521AFA">
        <w:rPr>
          <w:rFonts w:cstheme="minorHAnsi"/>
          <w:b/>
          <w:sz w:val="24"/>
          <w:szCs w:val="24"/>
        </w:rPr>
        <w:t>8</w:t>
      </w:r>
      <w:r>
        <w:rPr>
          <w:rFonts w:cstheme="minorHAnsi"/>
          <w:b/>
          <w:sz w:val="24"/>
          <w:szCs w:val="24"/>
        </w:rPr>
        <w:t xml:space="preserve">: </w:t>
      </w:r>
      <w:r>
        <w:rPr>
          <w:rFonts w:cstheme="minorHAnsi"/>
          <w:bCs/>
          <w:sz w:val="24"/>
          <w:szCs w:val="24"/>
        </w:rPr>
        <w:t xml:space="preserve">It is reasonable that </w:t>
      </w:r>
      <w:r w:rsidR="00E84BF3">
        <w:rPr>
          <w:rFonts w:cstheme="minorHAnsi"/>
          <w:bCs/>
          <w:sz w:val="24"/>
          <w:szCs w:val="24"/>
        </w:rPr>
        <w:t>staff and</w:t>
      </w:r>
      <w:r w:rsidR="001849C9">
        <w:rPr>
          <w:rFonts w:cstheme="minorHAnsi"/>
          <w:bCs/>
          <w:sz w:val="24"/>
          <w:szCs w:val="24"/>
        </w:rPr>
        <w:t xml:space="preserve"> b</w:t>
      </w:r>
      <w:r w:rsidR="00E84BF3">
        <w:rPr>
          <w:rFonts w:cstheme="minorHAnsi"/>
          <w:bCs/>
          <w:sz w:val="24"/>
          <w:szCs w:val="24"/>
        </w:rPr>
        <w:t xml:space="preserve">oard members </w:t>
      </w:r>
      <w:r w:rsidR="00521AFA">
        <w:rPr>
          <w:rFonts w:cstheme="minorHAnsi"/>
          <w:bCs/>
          <w:sz w:val="24"/>
          <w:szCs w:val="24"/>
        </w:rPr>
        <w:t xml:space="preserve">be made </w:t>
      </w:r>
      <w:r w:rsidR="00E84BF3">
        <w:rPr>
          <w:rFonts w:cstheme="minorHAnsi"/>
          <w:bCs/>
          <w:sz w:val="24"/>
          <w:szCs w:val="24"/>
        </w:rPr>
        <w:t xml:space="preserve">aware of </w:t>
      </w:r>
      <w:r w:rsidR="00FA685B">
        <w:rPr>
          <w:rFonts w:cstheme="minorHAnsi"/>
          <w:bCs/>
          <w:sz w:val="24"/>
          <w:szCs w:val="24"/>
        </w:rPr>
        <w:t xml:space="preserve">the current policies and procedures for the organization. </w:t>
      </w:r>
      <w:r w:rsidR="00D90658">
        <w:rPr>
          <w:rFonts w:cstheme="minorHAnsi"/>
          <w:bCs/>
          <w:sz w:val="24"/>
          <w:szCs w:val="24"/>
        </w:rPr>
        <w:t xml:space="preserve"> </w:t>
      </w:r>
      <w:r w:rsidR="00521AFA">
        <w:rPr>
          <w:rFonts w:cstheme="minorHAnsi"/>
          <w:bCs/>
          <w:sz w:val="24"/>
          <w:szCs w:val="24"/>
        </w:rPr>
        <w:t>I</w:t>
      </w:r>
      <w:r w:rsidR="00FA685B">
        <w:rPr>
          <w:rFonts w:cstheme="minorHAnsi"/>
          <w:bCs/>
          <w:sz w:val="24"/>
          <w:szCs w:val="24"/>
        </w:rPr>
        <w:t>t is a</w:t>
      </w:r>
      <w:r w:rsidR="003A073F">
        <w:rPr>
          <w:rFonts w:cstheme="minorHAnsi"/>
          <w:bCs/>
          <w:sz w:val="24"/>
          <w:szCs w:val="24"/>
        </w:rPr>
        <w:t xml:space="preserve"> recommended</w:t>
      </w:r>
      <w:r w:rsidR="00FA685B">
        <w:rPr>
          <w:rFonts w:cstheme="minorHAnsi"/>
          <w:bCs/>
          <w:sz w:val="24"/>
          <w:szCs w:val="24"/>
        </w:rPr>
        <w:t xml:space="preserve"> best practice for emergency drills to be held</w:t>
      </w:r>
      <w:r w:rsidR="00370738">
        <w:rPr>
          <w:rFonts w:cstheme="minorHAnsi"/>
          <w:bCs/>
          <w:sz w:val="24"/>
          <w:szCs w:val="24"/>
        </w:rPr>
        <w:t xml:space="preserve"> annually or </w:t>
      </w:r>
      <w:r w:rsidR="00FA685B">
        <w:rPr>
          <w:rFonts w:cstheme="minorHAnsi"/>
          <w:bCs/>
          <w:sz w:val="24"/>
          <w:szCs w:val="24"/>
        </w:rPr>
        <w:t xml:space="preserve">in accordance with established </w:t>
      </w:r>
      <w:r w:rsidR="00370738">
        <w:rPr>
          <w:rFonts w:cstheme="minorHAnsi"/>
          <w:bCs/>
          <w:sz w:val="24"/>
          <w:szCs w:val="24"/>
        </w:rPr>
        <w:t xml:space="preserve">organizational </w:t>
      </w:r>
      <w:r w:rsidR="00FA685B">
        <w:rPr>
          <w:rFonts w:cstheme="minorHAnsi"/>
          <w:bCs/>
          <w:sz w:val="24"/>
          <w:szCs w:val="24"/>
        </w:rPr>
        <w:t>emergency policies and procedures.</w:t>
      </w:r>
      <w:r w:rsidR="00835B3B">
        <w:rPr>
          <w:rFonts w:cstheme="minorHAnsi"/>
          <w:bCs/>
          <w:sz w:val="24"/>
          <w:szCs w:val="24"/>
        </w:rPr>
        <w:t xml:space="preserve"> C</w:t>
      </w:r>
      <w:r w:rsidR="001D2449">
        <w:rPr>
          <w:rFonts w:cstheme="minorHAnsi"/>
          <w:bCs/>
          <w:sz w:val="24"/>
          <w:szCs w:val="24"/>
        </w:rPr>
        <w:t>ILs</w:t>
      </w:r>
      <w:r w:rsidR="00835B3B">
        <w:rPr>
          <w:rFonts w:cstheme="minorHAnsi"/>
          <w:bCs/>
          <w:sz w:val="24"/>
          <w:szCs w:val="24"/>
        </w:rPr>
        <w:t xml:space="preserve"> </w:t>
      </w:r>
      <w:r w:rsidR="00177678">
        <w:rPr>
          <w:rFonts w:cstheme="minorHAnsi"/>
          <w:bCs/>
          <w:sz w:val="24"/>
          <w:szCs w:val="24"/>
        </w:rPr>
        <w:t>should</w:t>
      </w:r>
      <w:r w:rsidR="00835B3B">
        <w:rPr>
          <w:rFonts w:cstheme="minorHAnsi"/>
          <w:bCs/>
          <w:sz w:val="24"/>
          <w:szCs w:val="24"/>
        </w:rPr>
        <w:t xml:space="preserve"> develop a detailed emergency plan </w:t>
      </w:r>
      <w:r w:rsidR="00A57BC2">
        <w:rPr>
          <w:rFonts w:cstheme="minorHAnsi"/>
          <w:bCs/>
          <w:sz w:val="24"/>
          <w:szCs w:val="24"/>
        </w:rPr>
        <w:t xml:space="preserve">that </w:t>
      </w:r>
      <w:r w:rsidR="00835B3B">
        <w:rPr>
          <w:rFonts w:cstheme="minorHAnsi"/>
          <w:bCs/>
          <w:sz w:val="24"/>
          <w:szCs w:val="24"/>
        </w:rPr>
        <w:t>outlines how the</w:t>
      </w:r>
      <w:r w:rsidR="00D90658">
        <w:rPr>
          <w:rFonts w:cstheme="minorHAnsi"/>
          <w:bCs/>
          <w:sz w:val="24"/>
          <w:szCs w:val="24"/>
        </w:rPr>
        <w:t>y</w:t>
      </w:r>
      <w:r w:rsidR="00835B3B">
        <w:rPr>
          <w:rFonts w:cstheme="minorHAnsi"/>
          <w:bCs/>
          <w:sz w:val="24"/>
          <w:szCs w:val="24"/>
        </w:rPr>
        <w:t xml:space="preserve"> will work before, during or after disasters.  </w:t>
      </w:r>
      <w:r w:rsidR="00BE458A">
        <w:rPr>
          <w:rFonts w:cstheme="minorHAnsi"/>
          <w:bCs/>
          <w:sz w:val="24"/>
          <w:szCs w:val="24"/>
        </w:rPr>
        <w:t xml:space="preserve">This is often called a </w:t>
      </w:r>
      <w:r w:rsidR="00D90658">
        <w:rPr>
          <w:rFonts w:cstheme="minorHAnsi"/>
          <w:bCs/>
          <w:sz w:val="24"/>
          <w:szCs w:val="24"/>
        </w:rPr>
        <w:t>continuity of operations plan (</w:t>
      </w:r>
      <w:r w:rsidR="00BE458A">
        <w:rPr>
          <w:rFonts w:cstheme="minorHAnsi"/>
          <w:bCs/>
          <w:sz w:val="24"/>
          <w:szCs w:val="24"/>
        </w:rPr>
        <w:t>COOP</w:t>
      </w:r>
      <w:r w:rsidR="00D90658">
        <w:rPr>
          <w:rFonts w:cstheme="minorHAnsi"/>
          <w:bCs/>
          <w:sz w:val="24"/>
          <w:szCs w:val="24"/>
        </w:rPr>
        <w:t>)</w:t>
      </w:r>
      <w:r w:rsidR="00400746">
        <w:rPr>
          <w:rFonts w:cstheme="minorHAnsi"/>
          <w:bCs/>
          <w:sz w:val="24"/>
          <w:szCs w:val="24"/>
        </w:rPr>
        <w:t>.</w:t>
      </w:r>
      <w:r w:rsidR="00BE458A">
        <w:rPr>
          <w:rFonts w:cstheme="minorHAnsi"/>
          <w:bCs/>
          <w:sz w:val="24"/>
          <w:szCs w:val="24"/>
        </w:rPr>
        <w:t xml:space="preserve"> </w:t>
      </w:r>
      <w:r w:rsidR="00D90658">
        <w:rPr>
          <w:rFonts w:cstheme="minorHAnsi"/>
          <w:bCs/>
          <w:sz w:val="24"/>
          <w:szCs w:val="24"/>
        </w:rPr>
        <w:t xml:space="preserve"> </w:t>
      </w:r>
      <w:r w:rsidR="00835B3B">
        <w:rPr>
          <w:rFonts w:cstheme="minorHAnsi"/>
          <w:bCs/>
          <w:sz w:val="24"/>
          <w:szCs w:val="24"/>
        </w:rPr>
        <w:t>These</w:t>
      </w:r>
      <w:r w:rsidR="0058386C">
        <w:rPr>
          <w:rFonts w:cstheme="minorHAnsi"/>
          <w:bCs/>
          <w:sz w:val="24"/>
          <w:szCs w:val="24"/>
        </w:rPr>
        <w:t xml:space="preserve"> </w:t>
      </w:r>
      <w:r w:rsidR="00835B3B">
        <w:rPr>
          <w:rFonts w:cstheme="minorHAnsi"/>
          <w:bCs/>
          <w:sz w:val="24"/>
          <w:szCs w:val="24"/>
        </w:rPr>
        <w:t xml:space="preserve">plans may look very different from </w:t>
      </w:r>
      <w:r w:rsidR="001D2449">
        <w:rPr>
          <w:rFonts w:cstheme="minorHAnsi"/>
          <w:bCs/>
          <w:sz w:val="24"/>
          <w:szCs w:val="24"/>
        </w:rPr>
        <w:t>CIL to CIL</w:t>
      </w:r>
      <w:r w:rsidR="00835B3B">
        <w:rPr>
          <w:rFonts w:cstheme="minorHAnsi"/>
          <w:bCs/>
          <w:sz w:val="24"/>
          <w:szCs w:val="24"/>
        </w:rPr>
        <w:t>.</w:t>
      </w:r>
      <w:r w:rsidR="00AA7366">
        <w:rPr>
          <w:rFonts w:cstheme="minorHAnsi"/>
          <w:bCs/>
          <w:sz w:val="24"/>
          <w:szCs w:val="24"/>
        </w:rPr>
        <w:t xml:space="preserve"> (More information </w:t>
      </w:r>
      <w:proofErr w:type="gramStart"/>
      <w:r w:rsidR="00D90658">
        <w:rPr>
          <w:rFonts w:cstheme="minorHAnsi"/>
          <w:bCs/>
          <w:sz w:val="24"/>
          <w:szCs w:val="24"/>
        </w:rPr>
        <w:t xml:space="preserve">is </w:t>
      </w:r>
      <w:r w:rsidR="00AA7366">
        <w:rPr>
          <w:rFonts w:cstheme="minorHAnsi"/>
          <w:bCs/>
          <w:sz w:val="24"/>
          <w:szCs w:val="24"/>
        </w:rPr>
        <w:t>located in</w:t>
      </w:r>
      <w:proofErr w:type="gramEnd"/>
      <w:r w:rsidR="00AA7366">
        <w:rPr>
          <w:rFonts w:cstheme="minorHAnsi"/>
          <w:bCs/>
          <w:sz w:val="24"/>
          <w:szCs w:val="24"/>
        </w:rPr>
        <w:t xml:space="preserve"> Additional Resources section.)</w:t>
      </w:r>
    </w:p>
    <w:p w14:paraId="0B2B7CA1" w14:textId="77777777" w:rsidR="00400746" w:rsidRDefault="00400746">
      <w:pPr>
        <w:shd w:val="clear" w:color="auto" w:fill="FFFFFF"/>
        <w:spacing w:after="150" w:line="240" w:lineRule="auto"/>
        <w:rPr>
          <w:rFonts w:cstheme="minorHAnsi"/>
          <w:b/>
          <w:sz w:val="24"/>
          <w:szCs w:val="24"/>
        </w:rPr>
      </w:pPr>
    </w:p>
    <w:p w14:paraId="3DC2D1C4" w14:textId="42969B34" w:rsidR="003B16A8" w:rsidRPr="00DD193C" w:rsidRDefault="003B16A8" w:rsidP="00DD193C">
      <w:pPr>
        <w:pStyle w:val="Heading2"/>
        <w:rPr>
          <w:rFonts w:asciiTheme="minorHAnsi" w:hAnsiTheme="minorHAnsi" w:cstheme="minorHAnsi"/>
          <w:b/>
          <w:bCs/>
        </w:rPr>
      </w:pPr>
      <w:r w:rsidRPr="00DD193C">
        <w:rPr>
          <w:rFonts w:asciiTheme="minorHAnsi" w:hAnsiTheme="minorHAnsi" w:cstheme="minorHAnsi"/>
          <w:b/>
          <w:bCs/>
        </w:rPr>
        <w:t>Q</w:t>
      </w:r>
      <w:r w:rsidR="00521AFA" w:rsidRPr="00DD193C">
        <w:rPr>
          <w:rFonts w:asciiTheme="minorHAnsi" w:hAnsiTheme="minorHAnsi" w:cstheme="minorHAnsi"/>
          <w:b/>
          <w:bCs/>
        </w:rPr>
        <w:t>9</w:t>
      </w:r>
      <w:r w:rsidR="00FA685B" w:rsidRPr="00DD193C">
        <w:rPr>
          <w:rFonts w:asciiTheme="minorHAnsi" w:hAnsiTheme="minorHAnsi" w:cstheme="minorHAnsi"/>
          <w:b/>
          <w:bCs/>
        </w:rPr>
        <w:t>:</w:t>
      </w:r>
      <w:r w:rsidRPr="00DD193C">
        <w:rPr>
          <w:rFonts w:asciiTheme="minorHAnsi" w:hAnsiTheme="minorHAnsi" w:cstheme="minorHAnsi"/>
          <w:b/>
          <w:bCs/>
        </w:rPr>
        <w:t xml:space="preserve"> </w:t>
      </w:r>
      <w:r w:rsidR="00482EA3" w:rsidRPr="00DD193C">
        <w:rPr>
          <w:rFonts w:asciiTheme="minorHAnsi" w:hAnsiTheme="minorHAnsi" w:cstheme="minorHAnsi"/>
          <w:b/>
          <w:bCs/>
        </w:rPr>
        <w:t>Due to an emergency, o</w:t>
      </w:r>
      <w:r w:rsidR="004B45A1" w:rsidRPr="00DD193C">
        <w:rPr>
          <w:rFonts w:asciiTheme="minorHAnsi" w:hAnsiTheme="minorHAnsi" w:cstheme="minorHAnsi"/>
          <w:b/>
          <w:bCs/>
        </w:rPr>
        <w:t>ur CIL has identified need</w:t>
      </w:r>
      <w:r w:rsidR="00482EA3" w:rsidRPr="00DD193C">
        <w:rPr>
          <w:rFonts w:asciiTheme="minorHAnsi" w:hAnsiTheme="minorHAnsi" w:cstheme="minorHAnsi"/>
          <w:b/>
          <w:bCs/>
        </w:rPr>
        <w:t>s that app</w:t>
      </w:r>
      <w:r w:rsidR="00B84DA6" w:rsidRPr="00DD193C">
        <w:rPr>
          <w:rFonts w:asciiTheme="minorHAnsi" w:hAnsiTheme="minorHAnsi" w:cstheme="minorHAnsi"/>
          <w:b/>
          <w:bCs/>
        </w:rPr>
        <w:t>l</w:t>
      </w:r>
      <w:r w:rsidR="00482EA3" w:rsidRPr="00DD193C">
        <w:rPr>
          <w:rFonts w:asciiTheme="minorHAnsi" w:hAnsiTheme="minorHAnsi" w:cstheme="minorHAnsi"/>
          <w:b/>
          <w:bCs/>
        </w:rPr>
        <w:t xml:space="preserve">y to its infrastructure. </w:t>
      </w:r>
      <w:r w:rsidR="004B45A1" w:rsidRPr="00DD193C">
        <w:rPr>
          <w:rFonts w:asciiTheme="minorHAnsi" w:hAnsiTheme="minorHAnsi" w:cstheme="minorHAnsi"/>
          <w:b/>
          <w:bCs/>
        </w:rPr>
        <w:t xml:space="preserve"> </w:t>
      </w:r>
      <w:r w:rsidR="00D90658" w:rsidRPr="00DD193C">
        <w:rPr>
          <w:rFonts w:asciiTheme="minorHAnsi" w:hAnsiTheme="minorHAnsi" w:cstheme="minorHAnsi"/>
          <w:b/>
          <w:bCs/>
        </w:rPr>
        <w:t xml:space="preserve"> </w:t>
      </w:r>
      <w:r w:rsidR="004B45A1" w:rsidRPr="00DD193C">
        <w:rPr>
          <w:rFonts w:asciiTheme="minorHAnsi" w:hAnsiTheme="minorHAnsi" w:cstheme="minorHAnsi"/>
          <w:b/>
          <w:bCs/>
        </w:rPr>
        <w:t xml:space="preserve">Can we </w:t>
      </w:r>
      <w:r w:rsidR="00482EA3" w:rsidRPr="00DD193C">
        <w:rPr>
          <w:rFonts w:asciiTheme="minorHAnsi" w:hAnsiTheme="minorHAnsi" w:cstheme="minorHAnsi"/>
          <w:b/>
          <w:bCs/>
        </w:rPr>
        <w:t xml:space="preserve">pay for building repairs </w:t>
      </w:r>
      <w:r w:rsidR="00A57BC2" w:rsidRPr="00DD193C">
        <w:rPr>
          <w:rFonts w:asciiTheme="minorHAnsi" w:hAnsiTheme="minorHAnsi" w:cstheme="minorHAnsi"/>
          <w:b/>
          <w:bCs/>
        </w:rPr>
        <w:t xml:space="preserve">or </w:t>
      </w:r>
      <w:r w:rsidR="004B45A1" w:rsidRPr="00DD193C">
        <w:rPr>
          <w:rFonts w:asciiTheme="minorHAnsi" w:hAnsiTheme="minorHAnsi" w:cstheme="minorHAnsi"/>
          <w:b/>
          <w:bCs/>
        </w:rPr>
        <w:t xml:space="preserve">purchase </w:t>
      </w:r>
      <w:r w:rsidR="00A57BC2" w:rsidRPr="00DD193C">
        <w:rPr>
          <w:rFonts w:asciiTheme="minorHAnsi" w:hAnsiTheme="minorHAnsi" w:cstheme="minorHAnsi"/>
          <w:b/>
          <w:bCs/>
        </w:rPr>
        <w:t xml:space="preserve">a </w:t>
      </w:r>
      <w:r w:rsidR="004B45A1" w:rsidRPr="00DD193C">
        <w:rPr>
          <w:rFonts w:asciiTheme="minorHAnsi" w:hAnsiTheme="minorHAnsi" w:cstheme="minorHAnsi"/>
          <w:b/>
          <w:bCs/>
        </w:rPr>
        <w:t xml:space="preserve">security </w:t>
      </w:r>
      <w:r w:rsidR="00AE3702" w:rsidRPr="00DD193C">
        <w:rPr>
          <w:rFonts w:asciiTheme="minorHAnsi" w:hAnsiTheme="minorHAnsi" w:cstheme="minorHAnsi"/>
          <w:b/>
          <w:bCs/>
        </w:rPr>
        <w:t>system</w:t>
      </w:r>
      <w:r w:rsidR="00482EA3" w:rsidRPr="00DD193C">
        <w:rPr>
          <w:rFonts w:asciiTheme="minorHAnsi" w:hAnsiTheme="minorHAnsi" w:cstheme="minorHAnsi"/>
          <w:b/>
          <w:bCs/>
        </w:rPr>
        <w:t>,</w:t>
      </w:r>
      <w:r w:rsidR="00423EF4" w:rsidRPr="00DD193C">
        <w:rPr>
          <w:rFonts w:asciiTheme="minorHAnsi" w:hAnsiTheme="minorHAnsi" w:cstheme="minorHAnsi"/>
          <w:b/>
          <w:bCs/>
        </w:rPr>
        <w:t xml:space="preserve"> </w:t>
      </w:r>
      <w:r w:rsidR="00AE3702" w:rsidRPr="00DD193C">
        <w:rPr>
          <w:rFonts w:asciiTheme="minorHAnsi" w:hAnsiTheme="minorHAnsi" w:cstheme="minorHAnsi"/>
          <w:b/>
          <w:bCs/>
        </w:rPr>
        <w:t xml:space="preserve">or </w:t>
      </w:r>
      <w:r w:rsidR="00132050" w:rsidRPr="00DD193C">
        <w:rPr>
          <w:rFonts w:asciiTheme="minorHAnsi" w:hAnsiTheme="minorHAnsi" w:cstheme="minorHAnsi"/>
          <w:b/>
          <w:bCs/>
        </w:rPr>
        <w:t>an emergency alert system</w:t>
      </w:r>
      <w:r w:rsidR="00A57BC2" w:rsidRPr="00DD193C">
        <w:rPr>
          <w:rFonts w:asciiTheme="minorHAnsi" w:hAnsiTheme="minorHAnsi" w:cstheme="minorHAnsi"/>
          <w:b/>
          <w:bCs/>
        </w:rPr>
        <w:t>?</w:t>
      </w:r>
    </w:p>
    <w:p w14:paraId="3B0AD9F4" w14:textId="77777777" w:rsidR="00DD193C" w:rsidRDefault="00DD193C">
      <w:pPr>
        <w:shd w:val="clear" w:color="auto" w:fill="FFFFFF"/>
        <w:spacing w:after="150" w:line="240" w:lineRule="auto"/>
        <w:rPr>
          <w:rFonts w:cstheme="minorHAnsi"/>
          <w:b/>
          <w:sz w:val="24"/>
          <w:szCs w:val="24"/>
        </w:rPr>
      </w:pPr>
    </w:p>
    <w:p w14:paraId="3AA39F22" w14:textId="5C155FD8" w:rsidR="00132050" w:rsidRDefault="00132050">
      <w:pPr>
        <w:shd w:val="clear" w:color="auto" w:fill="FFFFFF"/>
        <w:spacing w:after="150" w:line="240" w:lineRule="auto"/>
        <w:rPr>
          <w:rFonts w:cstheme="minorHAnsi"/>
          <w:sz w:val="24"/>
          <w:szCs w:val="24"/>
        </w:rPr>
      </w:pPr>
      <w:r>
        <w:rPr>
          <w:rFonts w:cstheme="minorHAnsi"/>
          <w:b/>
          <w:sz w:val="24"/>
          <w:szCs w:val="24"/>
        </w:rPr>
        <w:t>A</w:t>
      </w:r>
      <w:r w:rsidR="00521AFA">
        <w:rPr>
          <w:rFonts w:cstheme="minorHAnsi"/>
          <w:b/>
          <w:sz w:val="24"/>
          <w:szCs w:val="24"/>
        </w:rPr>
        <w:t>9</w:t>
      </w:r>
      <w:r>
        <w:rPr>
          <w:rFonts w:cstheme="minorHAnsi"/>
          <w:b/>
          <w:sz w:val="24"/>
          <w:szCs w:val="24"/>
        </w:rPr>
        <w:t xml:space="preserve">: </w:t>
      </w:r>
      <w:r w:rsidR="005B1EAC">
        <w:rPr>
          <w:rFonts w:cstheme="minorHAnsi"/>
          <w:sz w:val="24"/>
          <w:szCs w:val="24"/>
        </w:rPr>
        <w:t>T</w:t>
      </w:r>
      <w:r w:rsidRPr="00831AEB">
        <w:rPr>
          <w:rFonts w:cstheme="minorHAnsi"/>
          <w:sz w:val="24"/>
          <w:szCs w:val="24"/>
        </w:rPr>
        <w:t xml:space="preserve">here are no changes or expansions to the allowable expenses outlined in </w:t>
      </w:r>
      <w:r w:rsidR="00254CEB">
        <w:rPr>
          <w:rFonts w:cstheme="minorHAnsi"/>
          <w:sz w:val="24"/>
          <w:szCs w:val="24"/>
        </w:rPr>
        <w:t>(</w:t>
      </w:r>
      <w:r w:rsidRPr="00831AEB">
        <w:rPr>
          <w:rFonts w:cstheme="minorHAnsi"/>
          <w:sz w:val="24"/>
          <w:szCs w:val="24"/>
        </w:rPr>
        <w:t xml:space="preserve">45 CFR </w:t>
      </w:r>
      <w:r w:rsidR="003C654B" w:rsidRPr="007B0B99">
        <w:rPr>
          <w:rFonts w:cstheme="minorHAnsi"/>
          <w:sz w:val="24"/>
          <w:szCs w:val="24"/>
        </w:rPr>
        <w:t>§</w:t>
      </w:r>
      <w:r w:rsidR="003C654B">
        <w:rPr>
          <w:rFonts w:cstheme="minorHAnsi"/>
          <w:sz w:val="24"/>
          <w:szCs w:val="24"/>
        </w:rPr>
        <w:t xml:space="preserve"> </w:t>
      </w:r>
      <w:r w:rsidRPr="00831AEB">
        <w:rPr>
          <w:rFonts w:cstheme="minorHAnsi"/>
          <w:sz w:val="24"/>
          <w:szCs w:val="24"/>
        </w:rPr>
        <w:t>75</w:t>
      </w:r>
      <w:r w:rsidR="00254CEB">
        <w:rPr>
          <w:rFonts w:cstheme="minorHAnsi"/>
          <w:sz w:val="24"/>
          <w:szCs w:val="24"/>
        </w:rPr>
        <w:t>)</w:t>
      </w:r>
      <w:r w:rsidRPr="00831AEB">
        <w:rPr>
          <w:rFonts w:cstheme="minorHAnsi"/>
          <w:sz w:val="24"/>
          <w:szCs w:val="24"/>
        </w:rPr>
        <w:t xml:space="preserve"> or the Rehabilitation Act, as amended (Rehab Act)</w:t>
      </w:r>
      <w:r w:rsidR="005B1EAC">
        <w:rPr>
          <w:rFonts w:cstheme="minorHAnsi"/>
          <w:sz w:val="24"/>
          <w:szCs w:val="24"/>
        </w:rPr>
        <w:t>, in the case of an emergency or disaster</w:t>
      </w:r>
      <w:r w:rsidRPr="00831AEB">
        <w:rPr>
          <w:rFonts w:cstheme="minorHAnsi"/>
          <w:sz w:val="24"/>
          <w:szCs w:val="24"/>
        </w:rPr>
        <w:t>.</w:t>
      </w:r>
      <w:r w:rsidRPr="007B0B99">
        <w:rPr>
          <w:rFonts w:cstheme="minorHAnsi"/>
          <w:sz w:val="24"/>
          <w:szCs w:val="24"/>
        </w:rPr>
        <w:t xml:space="preserve">  CILs are encouraged to review</w:t>
      </w:r>
      <w:r>
        <w:rPr>
          <w:rFonts w:cstheme="minorHAnsi"/>
          <w:sz w:val="24"/>
          <w:szCs w:val="24"/>
        </w:rPr>
        <w:t xml:space="preserve"> the </w:t>
      </w:r>
      <w:r w:rsidR="00FC574D" w:rsidRPr="001C648B">
        <w:rPr>
          <w:rFonts w:cstheme="minorHAnsi"/>
          <w:bCs/>
          <w:sz w:val="24"/>
          <w:szCs w:val="24"/>
        </w:rPr>
        <w:t>section</w:t>
      </w:r>
      <w:r w:rsidR="00FC574D">
        <w:rPr>
          <w:rFonts w:cstheme="minorHAnsi"/>
          <w:bCs/>
          <w:sz w:val="24"/>
          <w:szCs w:val="24"/>
        </w:rPr>
        <w:t xml:space="preserve">s on cost allowability and cost </w:t>
      </w:r>
      <w:r w:rsidR="00FC574D" w:rsidRPr="001C648B">
        <w:rPr>
          <w:rFonts w:cstheme="minorHAnsi"/>
          <w:bCs/>
          <w:sz w:val="24"/>
          <w:szCs w:val="24"/>
        </w:rPr>
        <w:t xml:space="preserve">reasonableness </w:t>
      </w:r>
      <w:r w:rsidRPr="007B0B99">
        <w:rPr>
          <w:rFonts w:cstheme="minorHAnsi"/>
          <w:sz w:val="24"/>
          <w:szCs w:val="24"/>
        </w:rPr>
        <w:t>(45 CFR § 75.</w:t>
      </w:r>
      <w:r w:rsidR="00FC574D">
        <w:rPr>
          <w:rFonts w:cstheme="minorHAnsi"/>
          <w:sz w:val="24"/>
          <w:szCs w:val="24"/>
        </w:rPr>
        <w:t xml:space="preserve">403 and </w:t>
      </w:r>
      <w:r w:rsidRPr="007B0B99">
        <w:rPr>
          <w:rFonts w:cstheme="minorHAnsi"/>
          <w:sz w:val="24"/>
          <w:szCs w:val="24"/>
        </w:rPr>
        <w:t>404) for familiarity.</w:t>
      </w:r>
      <w:r w:rsidR="00D90658">
        <w:rPr>
          <w:rFonts w:cstheme="minorHAnsi"/>
          <w:sz w:val="24"/>
          <w:szCs w:val="24"/>
        </w:rPr>
        <w:t xml:space="preserve"> </w:t>
      </w:r>
      <w:r w:rsidR="00FB209F">
        <w:rPr>
          <w:rFonts w:cstheme="minorHAnsi"/>
          <w:sz w:val="24"/>
          <w:szCs w:val="24"/>
        </w:rPr>
        <w:t xml:space="preserve"> CILs should also review the section on insurance and indemnification, specifically 45</w:t>
      </w:r>
      <w:r w:rsidR="00FB209F" w:rsidRPr="007B0B99">
        <w:rPr>
          <w:rFonts w:cstheme="minorHAnsi"/>
          <w:sz w:val="24"/>
          <w:szCs w:val="24"/>
        </w:rPr>
        <w:t xml:space="preserve"> CFR § 75.</w:t>
      </w:r>
      <w:r w:rsidR="00FB209F">
        <w:rPr>
          <w:rFonts w:cstheme="minorHAnsi"/>
          <w:sz w:val="24"/>
          <w:szCs w:val="24"/>
        </w:rPr>
        <w:t>447</w:t>
      </w:r>
      <w:r w:rsidR="00164864">
        <w:rPr>
          <w:rFonts w:cstheme="minorHAnsi"/>
          <w:sz w:val="24"/>
          <w:szCs w:val="24"/>
        </w:rPr>
        <w:t>(c)</w:t>
      </w:r>
      <w:r w:rsidR="00FB209F">
        <w:rPr>
          <w:rFonts w:cstheme="minorHAnsi"/>
          <w:sz w:val="24"/>
          <w:szCs w:val="24"/>
        </w:rPr>
        <w:t>, to ensure that the CIL utilizes insurance coverage to address damages or conduct repairs before expending federal funds.</w:t>
      </w:r>
      <w:r w:rsidR="00903AA8">
        <w:rPr>
          <w:rFonts w:cstheme="minorHAnsi"/>
          <w:sz w:val="24"/>
          <w:szCs w:val="24"/>
        </w:rPr>
        <w:t xml:space="preserve"> </w:t>
      </w:r>
      <w:r w:rsidR="00D90658">
        <w:rPr>
          <w:rFonts w:cstheme="minorHAnsi"/>
          <w:sz w:val="24"/>
          <w:szCs w:val="24"/>
        </w:rPr>
        <w:t xml:space="preserve"> </w:t>
      </w:r>
      <w:r>
        <w:rPr>
          <w:rFonts w:cstheme="minorHAnsi"/>
          <w:sz w:val="24"/>
          <w:szCs w:val="24"/>
        </w:rPr>
        <w:t>Grantees are expected to make prudent, reasonable decisions regarding the allowability of costs.</w:t>
      </w:r>
      <w:r w:rsidR="00400746">
        <w:rPr>
          <w:rFonts w:cstheme="minorHAnsi"/>
          <w:sz w:val="24"/>
          <w:szCs w:val="24"/>
        </w:rPr>
        <w:t xml:space="preserve"> Contact your </w:t>
      </w:r>
      <w:r w:rsidR="00D90658">
        <w:rPr>
          <w:rFonts w:cstheme="minorHAnsi"/>
          <w:sz w:val="24"/>
          <w:szCs w:val="24"/>
        </w:rPr>
        <w:t>AoD Program Officer</w:t>
      </w:r>
      <w:r w:rsidR="00400746">
        <w:rPr>
          <w:rFonts w:cstheme="minorHAnsi"/>
          <w:sz w:val="24"/>
          <w:szCs w:val="24"/>
        </w:rPr>
        <w:t xml:space="preserve"> if additional guidance is needed.</w:t>
      </w:r>
      <w:r w:rsidR="00DB3ED9">
        <w:rPr>
          <w:rFonts w:cstheme="minorHAnsi"/>
          <w:sz w:val="24"/>
          <w:szCs w:val="24"/>
        </w:rPr>
        <w:t xml:space="preserve"> Prior approval from your </w:t>
      </w:r>
      <w:r w:rsidR="00BC156F">
        <w:rPr>
          <w:rFonts w:cstheme="minorHAnsi"/>
          <w:sz w:val="24"/>
          <w:szCs w:val="24"/>
        </w:rPr>
        <w:t xml:space="preserve">AoD </w:t>
      </w:r>
      <w:r w:rsidR="00DB3ED9">
        <w:rPr>
          <w:rFonts w:cstheme="minorHAnsi"/>
          <w:sz w:val="24"/>
          <w:szCs w:val="24"/>
        </w:rPr>
        <w:t xml:space="preserve">Program Officer is required for any </w:t>
      </w:r>
      <w:r w:rsidR="00FB209F">
        <w:rPr>
          <w:rFonts w:cstheme="minorHAnsi"/>
          <w:sz w:val="24"/>
          <w:szCs w:val="24"/>
        </w:rPr>
        <w:t xml:space="preserve">equipment </w:t>
      </w:r>
      <w:r w:rsidR="00DB3ED9">
        <w:rPr>
          <w:rFonts w:cstheme="minorHAnsi"/>
          <w:sz w:val="24"/>
          <w:szCs w:val="24"/>
        </w:rPr>
        <w:t xml:space="preserve">purchases </w:t>
      </w:r>
      <w:r w:rsidR="00FB209F">
        <w:rPr>
          <w:rFonts w:cstheme="minorHAnsi"/>
          <w:sz w:val="24"/>
          <w:szCs w:val="24"/>
        </w:rPr>
        <w:t>with a per unit cost of</w:t>
      </w:r>
      <w:r w:rsidR="00DB3ED9">
        <w:rPr>
          <w:rFonts w:cstheme="minorHAnsi"/>
          <w:sz w:val="24"/>
          <w:szCs w:val="24"/>
        </w:rPr>
        <w:t xml:space="preserve"> $5,000 or more</w:t>
      </w:r>
      <w:r w:rsidR="00FB209F">
        <w:rPr>
          <w:rFonts w:cstheme="minorHAnsi"/>
          <w:sz w:val="24"/>
          <w:szCs w:val="24"/>
        </w:rPr>
        <w:t xml:space="preserve"> (</w:t>
      </w:r>
      <w:r w:rsidR="00FB209F" w:rsidRPr="007B0B99">
        <w:rPr>
          <w:rFonts w:cstheme="minorHAnsi"/>
          <w:sz w:val="24"/>
          <w:szCs w:val="24"/>
        </w:rPr>
        <w:t>45 CFR § 75.</w:t>
      </w:r>
      <w:r w:rsidR="00FB209F">
        <w:rPr>
          <w:rFonts w:cstheme="minorHAnsi"/>
          <w:sz w:val="24"/>
          <w:szCs w:val="24"/>
        </w:rPr>
        <w:t>439)</w:t>
      </w:r>
      <w:r w:rsidR="00DB3ED9">
        <w:rPr>
          <w:rFonts w:cstheme="minorHAnsi"/>
          <w:sz w:val="24"/>
          <w:szCs w:val="24"/>
        </w:rPr>
        <w:t xml:space="preserve">. </w:t>
      </w:r>
    </w:p>
    <w:p w14:paraId="75C0D444" w14:textId="77777777" w:rsidR="00400746" w:rsidRDefault="00400746">
      <w:pPr>
        <w:shd w:val="clear" w:color="auto" w:fill="FFFFFF"/>
        <w:spacing w:after="150" w:line="240" w:lineRule="auto"/>
        <w:rPr>
          <w:rFonts w:cstheme="minorHAnsi"/>
          <w:b/>
          <w:bCs/>
          <w:sz w:val="24"/>
          <w:szCs w:val="24"/>
        </w:rPr>
      </w:pPr>
    </w:p>
    <w:p w14:paraId="4E47CBBC" w14:textId="43BC361E" w:rsidR="00132050" w:rsidRPr="00DD193C" w:rsidRDefault="00370738" w:rsidP="00DD193C">
      <w:pPr>
        <w:pStyle w:val="Heading2"/>
        <w:rPr>
          <w:rFonts w:asciiTheme="minorHAnsi" w:hAnsiTheme="minorHAnsi" w:cstheme="minorHAnsi"/>
          <w:b/>
          <w:bCs/>
        </w:rPr>
      </w:pPr>
      <w:r w:rsidRPr="00DD193C">
        <w:rPr>
          <w:rFonts w:asciiTheme="minorHAnsi" w:hAnsiTheme="minorHAnsi" w:cstheme="minorHAnsi"/>
          <w:b/>
          <w:bCs/>
        </w:rPr>
        <w:t>Q1</w:t>
      </w:r>
      <w:r w:rsidR="00AA7366" w:rsidRPr="00DD193C">
        <w:rPr>
          <w:rFonts w:asciiTheme="minorHAnsi" w:hAnsiTheme="minorHAnsi" w:cstheme="minorHAnsi"/>
          <w:b/>
          <w:bCs/>
        </w:rPr>
        <w:t>0</w:t>
      </w:r>
      <w:r w:rsidRPr="00DD193C">
        <w:rPr>
          <w:rFonts w:asciiTheme="minorHAnsi" w:hAnsiTheme="minorHAnsi" w:cstheme="minorHAnsi"/>
          <w:b/>
          <w:bCs/>
        </w:rPr>
        <w:t xml:space="preserve">: What types of </w:t>
      </w:r>
      <w:r w:rsidR="00FB0672" w:rsidRPr="00DD193C">
        <w:rPr>
          <w:rFonts w:asciiTheme="minorHAnsi" w:hAnsiTheme="minorHAnsi" w:cstheme="minorHAnsi"/>
          <w:b/>
          <w:bCs/>
        </w:rPr>
        <w:t xml:space="preserve">federally declared </w:t>
      </w:r>
      <w:r w:rsidRPr="00DD193C">
        <w:rPr>
          <w:rFonts w:asciiTheme="minorHAnsi" w:hAnsiTheme="minorHAnsi" w:cstheme="minorHAnsi"/>
          <w:b/>
          <w:bCs/>
        </w:rPr>
        <w:t xml:space="preserve">disasters </w:t>
      </w:r>
      <w:r w:rsidR="007F7F5B" w:rsidRPr="00DD193C">
        <w:rPr>
          <w:rFonts w:asciiTheme="minorHAnsi" w:hAnsiTheme="minorHAnsi" w:cstheme="minorHAnsi"/>
          <w:b/>
          <w:bCs/>
        </w:rPr>
        <w:t xml:space="preserve">or emergencies </w:t>
      </w:r>
      <w:r w:rsidRPr="00DD193C">
        <w:rPr>
          <w:rFonts w:asciiTheme="minorHAnsi" w:hAnsiTheme="minorHAnsi" w:cstheme="minorHAnsi"/>
          <w:b/>
          <w:bCs/>
        </w:rPr>
        <w:t xml:space="preserve">should </w:t>
      </w:r>
      <w:r w:rsidR="000C7045" w:rsidRPr="00DD193C">
        <w:rPr>
          <w:rFonts w:asciiTheme="minorHAnsi" w:hAnsiTheme="minorHAnsi" w:cstheme="minorHAnsi"/>
          <w:b/>
          <w:bCs/>
        </w:rPr>
        <w:t xml:space="preserve">CILs/SILCs consider when developing </w:t>
      </w:r>
      <w:r w:rsidRPr="00DD193C">
        <w:rPr>
          <w:rFonts w:asciiTheme="minorHAnsi" w:hAnsiTheme="minorHAnsi" w:cstheme="minorHAnsi"/>
          <w:b/>
          <w:bCs/>
        </w:rPr>
        <w:t xml:space="preserve">emergency operations plan </w:t>
      </w:r>
      <w:r w:rsidR="000C7045" w:rsidRPr="00DD193C">
        <w:rPr>
          <w:rFonts w:asciiTheme="minorHAnsi" w:hAnsiTheme="minorHAnsi" w:cstheme="minorHAnsi"/>
          <w:b/>
          <w:bCs/>
        </w:rPr>
        <w:t xml:space="preserve">or goals within the </w:t>
      </w:r>
      <w:r w:rsidR="001A27B9" w:rsidRPr="00DD193C">
        <w:rPr>
          <w:rFonts w:asciiTheme="minorHAnsi" w:hAnsiTheme="minorHAnsi" w:cstheme="minorHAnsi"/>
          <w:b/>
          <w:bCs/>
        </w:rPr>
        <w:t>SPIL</w:t>
      </w:r>
      <w:r w:rsidRPr="00DD193C">
        <w:rPr>
          <w:rFonts w:asciiTheme="minorHAnsi" w:hAnsiTheme="minorHAnsi" w:cstheme="minorHAnsi"/>
          <w:b/>
          <w:bCs/>
        </w:rPr>
        <w:t>?</w:t>
      </w:r>
    </w:p>
    <w:p w14:paraId="16FB1E2F" w14:textId="77777777" w:rsidR="00DD193C" w:rsidRDefault="00DD193C">
      <w:pPr>
        <w:shd w:val="clear" w:color="auto" w:fill="FFFFFF"/>
        <w:spacing w:after="150" w:line="240" w:lineRule="auto"/>
        <w:rPr>
          <w:rFonts w:cstheme="minorHAnsi"/>
          <w:b/>
          <w:bCs/>
          <w:sz w:val="24"/>
          <w:szCs w:val="24"/>
        </w:rPr>
      </w:pPr>
    </w:p>
    <w:p w14:paraId="4B06A829" w14:textId="2A58427A" w:rsidR="00737F71" w:rsidRDefault="00370738">
      <w:pPr>
        <w:shd w:val="clear" w:color="auto" w:fill="FFFFFF"/>
        <w:spacing w:after="150" w:line="240" w:lineRule="auto"/>
        <w:rPr>
          <w:rFonts w:cstheme="minorHAnsi"/>
          <w:sz w:val="24"/>
          <w:szCs w:val="24"/>
        </w:rPr>
      </w:pPr>
      <w:r>
        <w:rPr>
          <w:rFonts w:cstheme="minorHAnsi"/>
          <w:b/>
          <w:bCs/>
          <w:sz w:val="24"/>
          <w:szCs w:val="24"/>
        </w:rPr>
        <w:t>A1</w:t>
      </w:r>
      <w:r w:rsidR="00AA7366">
        <w:rPr>
          <w:rFonts w:cstheme="minorHAnsi"/>
          <w:b/>
          <w:bCs/>
          <w:sz w:val="24"/>
          <w:szCs w:val="24"/>
        </w:rPr>
        <w:t>0</w:t>
      </w:r>
      <w:r>
        <w:rPr>
          <w:rFonts w:cstheme="minorHAnsi"/>
          <w:b/>
          <w:bCs/>
          <w:sz w:val="24"/>
          <w:szCs w:val="24"/>
        </w:rPr>
        <w:t xml:space="preserve">: </w:t>
      </w:r>
      <w:r w:rsidR="00B926B6">
        <w:rPr>
          <w:rFonts w:cstheme="minorHAnsi"/>
          <w:sz w:val="24"/>
          <w:szCs w:val="24"/>
        </w:rPr>
        <w:t>E</w:t>
      </w:r>
      <w:r w:rsidR="005B1EAC">
        <w:rPr>
          <w:rFonts w:cstheme="minorHAnsi"/>
          <w:sz w:val="24"/>
          <w:szCs w:val="24"/>
        </w:rPr>
        <w:t>ach CIL’s</w:t>
      </w:r>
      <w:r w:rsidR="005B1EAC" w:rsidRPr="00400746">
        <w:rPr>
          <w:rFonts w:cstheme="minorHAnsi"/>
          <w:sz w:val="24"/>
          <w:szCs w:val="24"/>
        </w:rPr>
        <w:t xml:space="preserve"> </w:t>
      </w:r>
      <w:r w:rsidR="000F12B1" w:rsidRPr="00400746">
        <w:rPr>
          <w:rFonts w:cstheme="minorHAnsi"/>
          <w:sz w:val="24"/>
          <w:szCs w:val="24"/>
        </w:rPr>
        <w:t xml:space="preserve">emergency operations plan (sometimes called </w:t>
      </w:r>
      <w:r w:rsidR="00D90658">
        <w:rPr>
          <w:rFonts w:cstheme="minorHAnsi"/>
          <w:sz w:val="24"/>
          <w:szCs w:val="24"/>
        </w:rPr>
        <w:t xml:space="preserve">an </w:t>
      </w:r>
      <w:r w:rsidR="000F12B1" w:rsidRPr="00400746">
        <w:rPr>
          <w:rFonts w:cstheme="minorHAnsi"/>
          <w:sz w:val="24"/>
          <w:szCs w:val="24"/>
        </w:rPr>
        <w:t xml:space="preserve">EOP) should </w:t>
      </w:r>
      <w:r w:rsidR="00DA0C6B" w:rsidRPr="00400746">
        <w:rPr>
          <w:rFonts w:cstheme="minorHAnsi"/>
          <w:sz w:val="24"/>
          <w:szCs w:val="24"/>
        </w:rPr>
        <w:t xml:space="preserve">include </w:t>
      </w:r>
      <w:r w:rsidR="005B1EAC">
        <w:rPr>
          <w:rFonts w:cstheme="minorHAnsi"/>
          <w:sz w:val="24"/>
          <w:szCs w:val="24"/>
        </w:rPr>
        <w:t>all</w:t>
      </w:r>
      <w:r w:rsidR="005B1EAC" w:rsidRPr="00400746">
        <w:rPr>
          <w:rFonts w:cstheme="minorHAnsi"/>
          <w:sz w:val="24"/>
          <w:szCs w:val="24"/>
        </w:rPr>
        <w:t xml:space="preserve"> </w:t>
      </w:r>
      <w:r w:rsidR="00DA0C6B" w:rsidRPr="00400746">
        <w:rPr>
          <w:rFonts w:cstheme="minorHAnsi"/>
          <w:sz w:val="24"/>
          <w:szCs w:val="24"/>
        </w:rPr>
        <w:t xml:space="preserve">disaster scenarios based on </w:t>
      </w:r>
      <w:r w:rsidR="00521AFA">
        <w:rPr>
          <w:rFonts w:cstheme="minorHAnsi"/>
          <w:sz w:val="24"/>
          <w:szCs w:val="24"/>
        </w:rPr>
        <w:t xml:space="preserve">your </w:t>
      </w:r>
      <w:r w:rsidR="00DA0C6B" w:rsidRPr="00400746">
        <w:rPr>
          <w:rFonts w:cstheme="minorHAnsi"/>
          <w:sz w:val="24"/>
          <w:szCs w:val="24"/>
        </w:rPr>
        <w:t xml:space="preserve">service area. </w:t>
      </w:r>
      <w:r w:rsidR="00D90658">
        <w:rPr>
          <w:rFonts w:cstheme="minorHAnsi"/>
          <w:sz w:val="24"/>
          <w:szCs w:val="24"/>
        </w:rPr>
        <w:t xml:space="preserve"> </w:t>
      </w:r>
      <w:r w:rsidR="003A073F" w:rsidRPr="00400746">
        <w:rPr>
          <w:rFonts w:cstheme="minorHAnsi"/>
          <w:sz w:val="24"/>
          <w:szCs w:val="24"/>
        </w:rPr>
        <w:t xml:space="preserve">As organizations serving within your communities, you </w:t>
      </w:r>
      <w:r w:rsidR="00DA0C6B" w:rsidRPr="00400746">
        <w:rPr>
          <w:rFonts w:cstheme="minorHAnsi"/>
          <w:sz w:val="24"/>
          <w:szCs w:val="24"/>
        </w:rPr>
        <w:t>will have the best understanding of the types</w:t>
      </w:r>
      <w:r w:rsidR="00DA0C6B">
        <w:rPr>
          <w:rFonts w:cstheme="minorHAnsi"/>
          <w:sz w:val="24"/>
          <w:szCs w:val="24"/>
        </w:rPr>
        <w:t xml:space="preserve"> of disasters your area may face and their potential impact on people with disabilities. Contact your local </w:t>
      </w:r>
      <w:r w:rsidR="007C2762">
        <w:rPr>
          <w:rFonts w:cstheme="minorHAnsi"/>
          <w:sz w:val="24"/>
          <w:szCs w:val="24"/>
        </w:rPr>
        <w:t xml:space="preserve">emergency management entity </w:t>
      </w:r>
      <w:r w:rsidR="00DA0C6B">
        <w:rPr>
          <w:rFonts w:cstheme="minorHAnsi"/>
          <w:sz w:val="24"/>
          <w:szCs w:val="24"/>
        </w:rPr>
        <w:t xml:space="preserve">for more information or to get </w:t>
      </w:r>
      <w:r w:rsidR="00D50CBD">
        <w:rPr>
          <w:rFonts w:cstheme="minorHAnsi"/>
          <w:sz w:val="24"/>
          <w:szCs w:val="24"/>
        </w:rPr>
        <w:t>involved.</w:t>
      </w:r>
    </w:p>
    <w:p w14:paraId="5D343042" w14:textId="5DD11BDF" w:rsidR="00737F71" w:rsidRDefault="00737F71">
      <w:pPr>
        <w:shd w:val="clear" w:color="auto" w:fill="FFFFFF"/>
        <w:spacing w:after="150" w:line="240" w:lineRule="auto"/>
        <w:rPr>
          <w:rFonts w:cstheme="minorHAnsi"/>
          <w:sz w:val="24"/>
          <w:szCs w:val="24"/>
        </w:rPr>
      </w:pPr>
      <w:r>
        <w:rPr>
          <w:rFonts w:cstheme="minorHAnsi"/>
          <w:sz w:val="24"/>
          <w:szCs w:val="24"/>
        </w:rPr>
        <w:t>Here are some questions to consider</w:t>
      </w:r>
      <w:r w:rsidR="009A248A">
        <w:rPr>
          <w:rFonts w:cstheme="minorHAnsi"/>
          <w:sz w:val="24"/>
          <w:szCs w:val="24"/>
        </w:rPr>
        <w:t xml:space="preserve"> when developing an EOP or COOP</w:t>
      </w:r>
      <w:r w:rsidR="00686320">
        <w:rPr>
          <w:rStyle w:val="EndnoteReference"/>
          <w:rFonts w:cstheme="minorHAnsi"/>
          <w:sz w:val="24"/>
          <w:szCs w:val="24"/>
        </w:rPr>
        <w:endnoteReference w:id="1"/>
      </w:r>
      <w:r w:rsidR="00686320">
        <w:rPr>
          <w:rFonts w:cstheme="minorHAnsi"/>
          <w:sz w:val="24"/>
          <w:szCs w:val="24"/>
        </w:rPr>
        <w:t xml:space="preserve"> </w:t>
      </w:r>
      <w:r w:rsidR="009A248A">
        <w:rPr>
          <w:rFonts w:cstheme="minorHAnsi"/>
          <w:sz w:val="24"/>
          <w:szCs w:val="24"/>
        </w:rPr>
        <w:t>at the SILC</w:t>
      </w:r>
      <w:r w:rsidR="00D90658">
        <w:rPr>
          <w:rFonts w:cstheme="minorHAnsi"/>
          <w:sz w:val="24"/>
          <w:szCs w:val="24"/>
        </w:rPr>
        <w:t xml:space="preserve"> or </w:t>
      </w:r>
      <w:r w:rsidR="009A248A">
        <w:rPr>
          <w:rFonts w:cstheme="minorHAnsi"/>
          <w:sz w:val="24"/>
          <w:szCs w:val="24"/>
        </w:rPr>
        <w:t>CIL level</w:t>
      </w:r>
      <w:r>
        <w:rPr>
          <w:rFonts w:cstheme="minorHAnsi"/>
          <w:sz w:val="24"/>
          <w:szCs w:val="24"/>
        </w:rPr>
        <w:t>:</w:t>
      </w:r>
    </w:p>
    <w:p w14:paraId="3B787E61" w14:textId="413BAB54" w:rsidR="00737F71" w:rsidRPr="00400746" w:rsidRDefault="00737F71"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Are there </w:t>
      </w:r>
      <w:r w:rsidR="000C7045" w:rsidRPr="00400746">
        <w:rPr>
          <w:rFonts w:cstheme="minorHAnsi"/>
          <w:sz w:val="24"/>
          <w:szCs w:val="24"/>
        </w:rPr>
        <w:t xml:space="preserve">office </w:t>
      </w:r>
      <w:r w:rsidRPr="00400746">
        <w:rPr>
          <w:rFonts w:cstheme="minorHAnsi"/>
          <w:sz w:val="24"/>
          <w:szCs w:val="24"/>
        </w:rPr>
        <w:t xml:space="preserve">procedures in place </w:t>
      </w:r>
      <w:r w:rsidR="000C7045" w:rsidRPr="00400746">
        <w:rPr>
          <w:rFonts w:cstheme="minorHAnsi"/>
          <w:sz w:val="24"/>
          <w:szCs w:val="24"/>
        </w:rPr>
        <w:t xml:space="preserve">for a range of emergency activity (such as </w:t>
      </w:r>
      <w:r w:rsidR="00436449" w:rsidRPr="00400746">
        <w:rPr>
          <w:rFonts w:cstheme="minorHAnsi"/>
          <w:sz w:val="24"/>
          <w:szCs w:val="24"/>
        </w:rPr>
        <w:t>inclement weather</w:t>
      </w:r>
      <w:r w:rsidR="000C7045" w:rsidRPr="00400746">
        <w:rPr>
          <w:rFonts w:cstheme="minorHAnsi"/>
          <w:sz w:val="24"/>
          <w:szCs w:val="24"/>
        </w:rPr>
        <w:t xml:space="preserve">, </w:t>
      </w:r>
      <w:r w:rsidR="00436449" w:rsidRPr="00400746">
        <w:rPr>
          <w:rFonts w:cstheme="minorHAnsi"/>
          <w:sz w:val="24"/>
          <w:szCs w:val="24"/>
        </w:rPr>
        <w:t xml:space="preserve">domestic </w:t>
      </w:r>
      <w:r w:rsidR="00D50CBD" w:rsidRPr="00400746">
        <w:rPr>
          <w:rFonts w:cstheme="minorHAnsi"/>
          <w:sz w:val="24"/>
          <w:szCs w:val="24"/>
        </w:rPr>
        <w:t>disturbance,</w:t>
      </w:r>
      <w:r w:rsidR="00436449" w:rsidRPr="00400746">
        <w:rPr>
          <w:rFonts w:cstheme="minorHAnsi"/>
          <w:sz w:val="24"/>
          <w:szCs w:val="24"/>
        </w:rPr>
        <w:t xml:space="preserve"> or active shooter scenario</w:t>
      </w:r>
      <w:r w:rsidR="00FA6DD1">
        <w:rPr>
          <w:rFonts w:cstheme="minorHAnsi"/>
          <w:sz w:val="24"/>
          <w:szCs w:val="24"/>
        </w:rPr>
        <w:t>)</w:t>
      </w:r>
      <w:r w:rsidR="00436449" w:rsidRPr="00400746">
        <w:rPr>
          <w:rFonts w:cstheme="minorHAnsi"/>
          <w:sz w:val="24"/>
          <w:szCs w:val="24"/>
        </w:rPr>
        <w:t>?</w:t>
      </w:r>
    </w:p>
    <w:p w14:paraId="7ADB5F2A" w14:textId="1080CC68" w:rsidR="00436449" w:rsidRPr="00400746" w:rsidRDefault="00436449"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lastRenderedPageBreak/>
        <w:t>Are staff, board</w:t>
      </w:r>
      <w:r w:rsidR="00043AE6">
        <w:rPr>
          <w:rFonts w:cstheme="minorHAnsi"/>
          <w:sz w:val="24"/>
          <w:szCs w:val="24"/>
        </w:rPr>
        <w:t xml:space="preserve"> members</w:t>
      </w:r>
      <w:r w:rsidRPr="00400746">
        <w:rPr>
          <w:rFonts w:cstheme="minorHAnsi"/>
          <w:sz w:val="24"/>
          <w:szCs w:val="24"/>
        </w:rPr>
        <w:t>, consumers aware of and familiar with these procedures?</w:t>
      </w:r>
      <w:r w:rsidR="000C7045" w:rsidRPr="00400746">
        <w:rPr>
          <w:rFonts w:cstheme="minorHAnsi"/>
          <w:sz w:val="24"/>
          <w:szCs w:val="24"/>
        </w:rPr>
        <w:t xml:space="preserve"> </w:t>
      </w:r>
      <w:r w:rsidR="00043AE6">
        <w:rPr>
          <w:rFonts w:cstheme="minorHAnsi"/>
          <w:sz w:val="24"/>
          <w:szCs w:val="24"/>
        </w:rPr>
        <w:t xml:space="preserve"> </w:t>
      </w:r>
      <w:r w:rsidR="000C7045" w:rsidRPr="00400746">
        <w:rPr>
          <w:rFonts w:cstheme="minorHAnsi"/>
          <w:sz w:val="24"/>
          <w:szCs w:val="24"/>
        </w:rPr>
        <w:t>Has training been developed/provided?</w:t>
      </w:r>
    </w:p>
    <w:p w14:paraId="09F32665" w14:textId="3933B534" w:rsidR="004A6E9B" w:rsidRPr="00400746" w:rsidRDefault="009A248A"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How will you communicate with staff during an emergency when power may be limited?</w:t>
      </w:r>
    </w:p>
    <w:p w14:paraId="2B1F93D4" w14:textId="3370A6C6" w:rsidR="00436449" w:rsidRPr="00400746" w:rsidRDefault="00436449"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Are these procedures review</w:t>
      </w:r>
      <w:r w:rsidR="006422F5" w:rsidRPr="00400746">
        <w:rPr>
          <w:rFonts w:cstheme="minorHAnsi"/>
          <w:sz w:val="24"/>
          <w:szCs w:val="24"/>
        </w:rPr>
        <w:t>ed</w:t>
      </w:r>
      <w:r w:rsidRPr="00400746">
        <w:rPr>
          <w:rFonts w:cstheme="minorHAnsi"/>
          <w:sz w:val="24"/>
          <w:szCs w:val="24"/>
        </w:rPr>
        <w:t xml:space="preserve"> and communicated to staff</w:t>
      </w:r>
      <w:r w:rsidR="00043AE6">
        <w:rPr>
          <w:rFonts w:cstheme="minorHAnsi"/>
          <w:sz w:val="24"/>
          <w:szCs w:val="24"/>
        </w:rPr>
        <w:t xml:space="preserve"> and others as applicable</w:t>
      </w:r>
      <w:r w:rsidRPr="00400746">
        <w:rPr>
          <w:rFonts w:cstheme="minorHAnsi"/>
          <w:sz w:val="24"/>
          <w:szCs w:val="24"/>
        </w:rPr>
        <w:t xml:space="preserve"> on a regular basis?</w:t>
      </w:r>
    </w:p>
    <w:p w14:paraId="2FD988F1" w14:textId="30FED374" w:rsidR="00436449" w:rsidRPr="00400746" w:rsidRDefault="009A248A"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Do you have a plan to exercise </w:t>
      </w:r>
      <w:r w:rsidR="00043AE6">
        <w:rPr>
          <w:rFonts w:cstheme="minorHAnsi"/>
          <w:sz w:val="24"/>
          <w:szCs w:val="24"/>
        </w:rPr>
        <w:t xml:space="preserve">your </w:t>
      </w:r>
      <w:r w:rsidRPr="00400746">
        <w:rPr>
          <w:rFonts w:cstheme="minorHAnsi"/>
          <w:sz w:val="24"/>
          <w:szCs w:val="24"/>
        </w:rPr>
        <w:t>EO</w:t>
      </w:r>
      <w:r w:rsidR="00043AE6">
        <w:rPr>
          <w:rFonts w:cstheme="minorHAnsi"/>
          <w:sz w:val="24"/>
          <w:szCs w:val="24"/>
        </w:rPr>
        <w:t>P and/or</w:t>
      </w:r>
      <w:r w:rsidRPr="00400746">
        <w:rPr>
          <w:rFonts w:cstheme="minorHAnsi"/>
          <w:sz w:val="24"/>
          <w:szCs w:val="24"/>
        </w:rPr>
        <w:t xml:space="preserve"> COOP</w:t>
      </w:r>
      <w:r w:rsidR="00725015">
        <w:rPr>
          <w:rStyle w:val="FootnoteReference"/>
          <w:rFonts w:cstheme="minorHAnsi"/>
          <w:sz w:val="24"/>
          <w:szCs w:val="24"/>
        </w:rPr>
        <w:footnoteReference w:id="2"/>
      </w:r>
      <w:r w:rsidRPr="00400746">
        <w:rPr>
          <w:rFonts w:cstheme="minorHAnsi"/>
          <w:sz w:val="24"/>
          <w:szCs w:val="24"/>
        </w:rPr>
        <w:t xml:space="preserve"> (drills, tabletop exercises</w:t>
      </w:r>
      <w:r w:rsidR="00043AE6">
        <w:rPr>
          <w:rFonts w:cstheme="minorHAnsi"/>
          <w:sz w:val="24"/>
          <w:szCs w:val="24"/>
        </w:rPr>
        <w:t xml:space="preserve">, </w:t>
      </w:r>
      <w:r w:rsidR="00423EF4">
        <w:rPr>
          <w:rFonts w:cstheme="minorHAnsi"/>
          <w:sz w:val="24"/>
          <w:szCs w:val="24"/>
        </w:rPr>
        <w:t>etc.</w:t>
      </w:r>
      <w:r w:rsidRPr="00400746">
        <w:rPr>
          <w:rFonts w:cstheme="minorHAnsi"/>
          <w:sz w:val="24"/>
          <w:szCs w:val="24"/>
        </w:rPr>
        <w:t>)</w:t>
      </w:r>
      <w:r w:rsidR="00436449" w:rsidRPr="00400746">
        <w:rPr>
          <w:rFonts w:cstheme="minorHAnsi"/>
          <w:sz w:val="24"/>
          <w:szCs w:val="24"/>
        </w:rPr>
        <w:t>?</w:t>
      </w:r>
      <w:r w:rsidR="00CB5BF6" w:rsidRPr="00400746">
        <w:rPr>
          <w:rFonts w:cstheme="minorHAnsi"/>
          <w:sz w:val="24"/>
          <w:szCs w:val="24"/>
        </w:rPr>
        <w:t xml:space="preserve"> </w:t>
      </w:r>
      <w:r w:rsidR="00043AE6">
        <w:rPr>
          <w:rFonts w:cstheme="minorHAnsi"/>
          <w:sz w:val="24"/>
          <w:szCs w:val="24"/>
        </w:rPr>
        <w:t xml:space="preserve"> </w:t>
      </w:r>
      <w:r w:rsidR="00CB5BF6" w:rsidRPr="00400746">
        <w:rPr>
          <w:rFonts w:cstheme="minorHAnsi"/>
          <w:sz w:val="24"/>
          <w:szCs w:val="24"/>
        </w:rPr>
        <w:t xml:space="preserve">Are you engaged with local emergency planners and exercise coordinators? </w:t>
      </w:r>
      <w:r w:rsidR="00043AE6">
        <w:rPr>
          <w:rFonts w:cstheme="minorHAnsi"/>
          <w:sz w:val="24"/>
          <w:szCs w:val="24"/>
        </w:rPr>
        <w:t xml:space="preserve"> </w:t>
      </w:r>
      <w:r w:rsidR="00CB5BF6" w:rsidRPr="00400746">
        <w:rPr>
          <w:rFonts w:cstheme="minorHAnsi"/>
          <w:sz w:val="24"/>
          <w:szCs w:val="24"/>
        </w:rPr>
        <w:t>Are you connected with FEMA Regional Disability Integration Specialists?</w:t>
      </w:r>
    </w:p>
    <w:p w14:paraId="56DF372F" w14:textId="37EA50EB" w:rsidR="006422F5" w:rsidRPr="00400746" w:rsidRDefault="009A248A"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Do </w:t>
      </w:r>
      <w:r w:rsidR="006422F5" w:rsidRPr="00400746">
        <w:rPr>
          <w:rFonts w:cstheme="minorHAnsi"/>
          <w:sz w:val="24"/>
          <w:szCs w:val="24"/>
        </w:rPr>
        <w:t>staff</w:t>
      </w:r>
      <w:r w:rsidR="00043AE6">
        <w:rPr>
          <w:rFonts w:cstheme="minorHAnsi"/>
          <w:sz w:val="24"/>
          <w:szCs w:val="24"/>
        </w:rPr>
        <w:t xml:space="preserve"> and </w:t>
      </w:r>
      <w:r w:rsidRPr="00400746">
        <w:rPr>
          <w:rFonts w:cstheme="minorHAnsi"/>
          <w:sz w:val="24"/>
          <w:szCs w:val="24"/>
        </w:rPr>
        <w:t>board members</w:t>
      </w:r>
      <w:r w:rsidR="006422F5" w:rsidRPr="00400746">
        <w:rPr>
          <w:rFonts w:cstheme="minorHAnsi"/>
          <w:sz w:val="24"/>
          <w:szCs w:val="24"/>
        </w:rPr>
        <w:t xml:space="preserve"> </w:t>
      </w:r>
      <w:r w:rsidRPr="00400746">
        <w:rPr>
          <w:rFonts w:cstheme="minorHAnsi"/>
          <w:sz w:val="24"/>
          <w:szCs w:val="24"/>
        </w:rPr>
        <w:t>know where to get the latest information related to weather/disaster activities/evacuation?</w:t>
      </w:r>
      <w:r w:rsidR="006422F5" w:rsidRPr="00400746">
        <w:rPr>
          <w:rFonts w:cstheme="minorHAnsi"/>
          <w:sz w:val="24"/>
          <w:szCs w:val="24"/>
        </w:rPr>
        <w:t xml:space="preserve"> </w:t>
      </w:r>
    </w:p>
    <w:p w14:paraId="6F6F2C0E" w14:textId="2704974A" w:rsidR="006422F5" w:rsidRPr="00400746" w:rsidRDefault="009A248A"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Do </w:t>
      </w:r>
      <w:r w:rsidR="006422F5" w:rsidRPr="00400746">
        <w:rPr>
          <w:rFonts w:cstheme="minorHAnsi"/>
          <w:sz w:val="24"/>
          <w:szCs w:val="24"/>
        </w:rPr>
        <w:t xml:space="preserve">staff </w:t>
      </w:r>
      <w:r w:rsidRPr="00400746">
        <w:rPr>
          <w:rFonts w:cstheme="minorHAnsi"/>
          <w:sz w:val="24"/>
          <w:szCs w:val="24"/>
        </w:rPr>
        <w:t>know how to access</w:t>
      </w:r>
      <w:r w:rsidR="006422F5" w:rsidRPr="00400746">
        <w:rPr>
          <w:rFonts w:cstheme="minorHAnsi"/>
          <w:sz w:val="24"/>
          <w:szCs w:val="24"/>
        </w:rPr>
        <w:t xml:space="preserve"> </w:t>
      </w:r>
      <w:r w:rsidR="00521AFA">
        <w:rPr>
          <w:rFonts w:cstheme="minorHAnsi"/>
          <w:sz w:val="24"/>
          <w:szCs w:val="24"/>
        </w:rPr>
        <w:t xml:space="preserve">the employee assistance program </w:t>
      </w:r>
      <w:r w:rsidR="00820075" w:rsidRPr="00400746">
        <w:rPr>
          <w:rFonts w:cstheme="minorHAnsi"/>
          <w:sz w:val="24"/>
          <w:szCs w:val="24"/>
        </w:rPr>
        <w:t xml:space="preserve">or </w:t>
      </w:r>
      <w:r w:rsidRPr="00400746">
        <w:rPr>
          <w:rFonts w:cstheme="minorHAnsi"/>
          <w:sz w:val="24"/>
          <w:szCs w:val="24"/>
        </w:rPr>
        <w:t xml:space="preserve">other </w:t>
      </w:r>
      <w:r w:rsidR="00820075" w:rsidRPr="00400746">
        <w:rPr>
          <w:rFonts w:cstheme="minorHAnsi"/>
          <w:sz w:val="24"/>
          <w:szCs w:val="24"/>
        </w:rPr>
        <w:t xml:space="preserve">counseling resources </w:t>
      </w:r>
      <w:r w:rsidR="006422F5" w:rsidRPr="00400746">
        <w:rPr>
          <w:rFonts w:cstheme="minorHAnsi"/>
          <w:sz w:val="24"/>
          <w:szCs w:val="24"/>
        </w:rPr>
        <w:t>should an emergency occur?</w:t>
      </w:r>
    </w:p>
    <w:p w14:paraId="365B8D16" w14:textId="6D874A8C" w:rsidR="00436449" w:rsidRPr="00400746" w:rsidRDefault="00436449"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Have you </w:t>
      </w:r>
      <w:r w:rsidR="006422F5" w:rsidRPr="00400746">
        <w:rPr>
          <w:rFonts w:cstheme="minorHAnsi"/>
          <w:sz w:val="24"/>
          <w:szCs w:val="24"/>
        </w:rPr>
        <w:t>engaged with your community partners for trainings or feedback on your emergency plan?</w:t>
      </w:r>
    </w:p>
    <w:p w14:paraId="663051A4" w14:textId="63000F2B" w:rsidR="0062523C" w:rsidRDefault="00820075"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Do you have operating procedures in place post </w:t>
      </w:r>
      <w:r w:rsidR="00474DB1" w:rsidRPr="00400746">
        <w:rPr>
          <w:rFonts w:cstheme="minorHAnsi"/>
          <w:sz w:val="24"/>
          <w:szCs w:val="24"/>
        </w:rPr>
        <w:t>disaster?</w:t>
      </w:r>
    </w:p>
    <w:p w14:paraId="1452C548" w14:textId="53350D52" w:rsidR="001849C9" w:rsidRPr="00400746" w:rsidRDefault="001849C9" w:rsidP="00521AFA">
      <w:pPr>
        <w:pStyle w:val="ListParagraph"/>
        <w:numPr>
          <w:ilvl w:val="0"/>
          <w:numId w:val="6"/>
        </w:numPr>
        <w:shd w:val="clear" w:color="auto" w:fill="FFFFFF"/>
        <w:spacing w:after="150" w:line="240" w:lineRule="auto"/>
        <w:ind w:left="360"/>
        <w:rPr>
          <w:rFonts w:cstheme="minorHAnsi"/>
          <w:sz w:val="24"/>
          <w:szCs w:val="24"/>
        </w:rPr>
      </w:pPr>
      <w:r>
        <w:rPr>
          <w:rFonts w:cstheme="minorHAnsi"/>
          <w:sz w:val="24"/>
          <w:szCs w:val="24"/>
        </w:rPr>
        <w:t xml:space="preserve">In the event of office closures, are there teleworking policies and procedures in place?  For example, do staff have the appropriate equipment to work from home? </w:t>
      </w:r>
      <w:r w:rsidR="00043AE6">
        <w:rPr>
          <w:rFonts w:cstheme="minorHAnsi"/>
          <w:sz w:val="24"/>
          <w:szCs w:val="24"/>
        </w:rPr>
        <w:t xml:space="preserve"> </w:t>
      </w:r>
      <w:r>
        <w:rPr>
          <w:rFonts w:cstheme="minorHAnsi"/>
          <w:sz w:val="24"/>
          <w:szCs w:val="24"/>
        </w:rPr>
        <w:t xml:space="preserve">In the case of CILs, are there policies to allow CIL consumers to approve an </w:t>
      </w:r>
      <w:r w:rsidR="00043AE6">
        <w:rPr>
          <w:rFonts w:cstheme="minorHAnsi"/>
          <w:sz w:val="24"/>
          <w:szCs w:val="24"/>
        </w:rPr>
        <w:t>Independent Living Plan (</w:t>
      </w:r>
      <w:r>
        <w:rPr>
          <w:rFonts w:cstheme="minorHAnsi"/>
          <w:sz w:val="24"/>
          <w:szCs w:val="24"/>
        </w:rPr>
        <w:t>ILP</w:t>
      </w:r>
      <w:r w:rsidR="00043AE6">
        <w:rPr>
          <w:rFonts w:cstheme="minorHAnsi"/>
          <w:sz w:val="24"/>
          <w:szCs w:val="24"/>
        </w:rPr>
        <w:t>)</w:t>
      </w:r>
      <w:r>
        <w:rPr>
          <w:rFonts w:cstheme="minorHAnsi"/>
          <w:sz w:val="24"/>
          <w:szCs w:val="24"/>
        </w:rPr>
        <w:t xml:space="preserve"> remotely?</w:t>
      </w:r>
    </w:p>
    <w:p w14:paraId="51BF7536" w14:textId="39008A95" w:rsidR="006834BB" w:rsidRPr="00400746" w:rsidRDefault="00474DB1" w:rsidP="00521AFA">
      <w:pPr>
        <w:pStyle w:val="ListParagraph"/>
        <w:numPr>
          <w:ilvl w:val="0"/>
          <w:numId w:val="6"/>
        </w:numPr>
        <w:shd w:val="clear" w:color="auto" w:fill="FFFFFF"/>
        <w:spacing w:after="150" w:line="240" w:lineRule="auto"/>
        <w:ind w:left="360"/>
        <w:rPr>
          <w:rFonts w:cstheme="minorHAnsi"/>
          <w:sz w:val="24"/>
          <w:szCs w:val="24"/>
        </w:rPr>
      </w:pPr>
      <w:r w:rsidRPr="00400746">
        <w:rPr>
          <w:rFonts w:cstheme="minorHAnsi"/>
          <w:sz w:val="24"/>
          <w:szCs w:val="24"/>
        </w:rPr>
        <w:t xml:space="preserve">Has the SILC developed a relationship with the State Emergency Operations </w:t>
      </w:r>
      <w:r w:rsidR="00DB32A4" w:rsidRPr="00400746">
        <w:rPr>
          <w:rFonts w:cstheme="minorHAnsi"/>
          <w:sz w:val="24"/>
          <w:szCs w:val="24"/>
        </w:rPr>
        <w:t>leadership?</w:t>
      </w:r>
    </w:p>
    <w:p w14:paraId="2D391BC0" w14:textId="02EA53B2" w:rsidR="0090331E" w:rsidRDefault="0090331E" w:rsidP="006F0E4D">
      <w:pPr>
        <w:shd w:val="clear" w:color="auto" w:fill="FFFFFF"/>
        <w:spacing w:after="150" w:line="240" w:lineRule="auto"/>
        <w:rPr>
          <w:rFonts w:cstheme="minorHAnsi"/>
          <w:bCs/>
          <w:sz w:val="24"/>
          <w:szCs w:val="24"/>
        </w:rPr>
      </w:pPr>
    </w:p>
    <w:p w14:paraId="729976F4" w14:textId="6CDE3082" w:rsidR="0090331E" w:rsidRPr="00DD193C" w:rsidRDefault="0090331E" w:rsidP="00DD193C">
      <w:pPr>
        <w:pStyle w:val="Heading2"/>
        <w:rPr>
          <w:rFonts w:asciiTheme="minorHAnsi" w:hAnsiTheme="minorHAnsi" w:cstheme="minorHAnsi"/>
          <w:b/>
          <w:bCs/>
        </w:rPr>
      </w:pPr>
      <w:r w:rsidRPr="00DD193C">
        <w:rPr>
          <w:rFonts w:asciiTheme="minorHAnsi" w:hAnsiTheme="minorHAnsi" w:cstheme="minorHAnsi"/>
          <w:b/>
          <w:bCs/>
        </w:rPr>
        <w:t>Q1</w:t>
      </w:r>
      <w:r w:rsidR="00521AFA" w:rsidRPr="00DD193C">
        <w:rPr>
          <w:rFonts w:asciiTheme="minorHAnsi" w:hAnsiTheme="minorHAnsi" w:cstheme="minorHAnsi"/>
          <w:b/>
          <w:bCs/>
        </w:rPr>
        <w:t>1</w:t>
      </w:r>
      <w:r w:rsidRPr="00DD193C">
        <w:rPr>
          <w:rFonts w:asciiTheme="minorHAnsi" w:hAnsiTheme="minorHAnsi" w:cstheme="minorHAnsi"/>
          <w:b/>
          <w:bCs/>
        </w:rPr>
        <w:t xml:space="preserve">: </w:t>
      </w:r>
      <w:r w:rsidR="007150C6" w:rsidRPr="00DD193C">
        <w:rPr>
          <w:rFonts w:asciiTheme="minorHAnsi" w:hAnsiTheme="minorHAnsi" w:cstheme="minorHAnsi"/>
          <w:b/>
          <w:bCs/>
        </w:rPr>
        <w:t xml:space="preserve">Our </w:t>
      </w:r>
      <w:r w:rsidR="001D2449" w:rsidRPr="00DD193C">
        <w:rPr>
          <w:rFonts w:asciiTheme="minorHAnsi" w:hAnsiTheme="minorHAnsi" w:cstheme="minorHAnsi"/>
          <w:b/>
          <w:bCs/>
        </w:rPr>
        <w:t>CIL</w:t>
      </w:r>
      <w:r w:rsidR="007150C6" w:rsidRPr="00DD193C">
        <w:rPr>
          <w:rFonts w:asciiTheme="minorHAnsi" w:hAnsiTheme="minorHAnsi" w:cstheme="minorHAnsi"/>
          <w:b/>
          <w:bCs/>
        </w:rPr>
        <w:t xml:space="preserve"> is</w:t>
      </w:r>
      <w:r w:rsidRPr="00DD193C">
        <w:rPr>
          <w:rFonts w:asciiTheme="minorHAnsi" w:hAnsiTheme="minorHAnsi" w:cstheme="minorHAnsi"/>
          <w:b/>
          <w:bCs/>
        </w:rPr>
        <w:t xml:space="preserve"> new to </w:t>
      </w:r>
      <w:r w:rsidR="00043AE6" w:rsidRPr="00DD193C">
        <w:rPr>
          <w:rFonts w:asciiTheme="minorHAnsi" w:hAnsiTheme="minorHAnsi" w:cstheme="minorHAnsi"/>
          <w:b/>
          <w:bCs/>
        </w:rPr>
        <w:t xml:space="preserve">engaging in disaster preparedness, </w:t>
      </w:r>
      <w:proofErr w:type="gramStart"/>
      <w:r w:rsidR="00043AE6" w:rsidRPr="00DD193C">
        <w:rPr>
          <w:rFonts w:asciiTheme="minorHAnsi" w:hAnsiTheme="minorHAnsi" w:cstheme="minorHAnsi"/>
          <w:b/>
          <w:bCs/>
        </w:rPr>
        <w:t>response</w:t>
      </w:r>
      <w:proofErr w:type="gramEnd"/>
      <w:r w:rsidR="00043AE6" w:rsidRPr="00DD193C">
        <w:rPr>
          <w:rFonts w:asciiTheme="minorHAnsi" w:hAnsiTheme="minorHAnsi" w:cstheme="minorHAnsi"/>
          <w:b/>
          <w:bCs/>
        </w:rPr>
        <w:t xml:space="preserve"> and recovery</w:t>
      </w:r>
      <w:r w:rsidR="00400746" w:rsidRPr="00DD193C">
        <w:rPr>
          <w:rFonts w:asciiTheme="minorHAnsi" w:hAnsiTheme="minorHAnsi" w:cstheme="minorHAnsi"/>
          <w:b/>
          <w:bCs/>
        </w:rPr>
        <w:t xml:space="preserve">. </w:t>
      </w:r>
      <w:r w:rsidR="00043AE6" w:rsidRPr="00DD193C">
        <w:rPr>
          <w:rFonts w:asciiTheme="minorHAnsi" w:hAnsiTheme="minorHAnsi" w:cstheme="minorHAnsi"/>
          <w:b/>
          <w:bCs/>
        </w:rPr>
        <w:t xml:space="preserve"> </w:t>
      </w:r>
      <w:r w:rsidR="00400746" w:rsidRPr="00DD193C">
        <w:rPr>
          <w:rFonts w:asciiTheme="minorHAnsi" w:hAnsiTheme="minorHAnsi" w:cstheme="minorHAnsi"/>
          <w:b/>
          <w:bCs/>
        </w:rPr>
        <w:t>W</w:t>
      </w:r>
      <w:r w:rsidRPr="00DD193C">
        <w:rPr>
          <w:rFonts w:asciiTheme="minorHAnsi" w:hAnsiTheme="minorHAnsi" w:cstheme="minorHAnsi"/>
          <w:b/>
          <w:bCs/>
        </w:rPr>
        <w:t xml:space="preserve">here do we start? </w:t>
      </w:r>
      <w:r w:rsidR="00043AE6" w:rsidRPr="00DD193C">
        <w:rPr>
          <w:rFonts w:asciiTheme="minorHAnsi" w:hAnsiTheme="minorHAnsi" w:cstheme="minorHAnsi"/>
          <w:b/>
          <w:bCs/>
        </w:rPr>
        <w:t xml:space="preserve"> </w:t>
      </w:r>
      <w:r w:rsidRPr="00DD193C">
        <w:rPr>
          <w:rFonts w:asciiTheme="minorHAnsi" w:hAnsiTheme="minorHAnsi" w:cstheme="minorHAnsi"/>
          <w:b/>
          <w:bCs/>
        </w:rPr>
        <w:t>What are some of the area</w:t>
      </w:r>
      <w:r w:rsidR="009A248A" w:rsidRPr="00DD193C">
        <w:rPr>
          <w:rFonts w:asciiTheme="minorHAnsi" w:hAnsiTheme="minorHAnsi" w:cstheme="minorHAnsi"/>
          <w:b/>
          <w:bCs/>
        </w:rPr>
        <w:t>s</w:t>
      </w:r>
      <w:r w:rsidRPr="00DD193C">
        <w:rPr>
          <w:rFonts w:asciiTheme="minorHAnsi" w:hAnsiTheme="minorHAnsi" w:cstheme="minorHAnsi"/>
          <w:b/>
          <w:bCs/>
        </w:rPr>
        <w:t xml:space="preserve"> where CILs </w:t>
      </w:r>
      <w:r w:rsidR="007150C6" w:rsidRPr="00DD193C">
        <w:rPr>
          <w:rFonts w:asciiTheme="minorHAnsi" w:hAnsiTheme="minorHAnsi" w:cstheme="minorHAnsi"/>
          <w:b/>
          <w:bCs/>
        </w:rPr>
        <w:t>can</w:t>
      </w:r>
      <w:r w:rsidRPr="00DD193C">
        <w:rPr>
          <w:rFonts w:asciiTheme="minorHAnsi" w:hAnsiTheme="minorHAnsi" w:cstheme="minorHAnsi"/>
          <w:b/>
          <w:bCs/>
        </w:rPr>
        <w:t xml:space="preserve"> be involved?</w:t>
      </w:r>
      <w:r w:rsidR="006D070E" w:rsidRPr="00DD193C">
        <w:rPr>
          <w:rFonts w:asciiTheme="minorHAnsi" w:hAnsiTheme="minorHAnsi" w:cstheme="minorHAnsi"/>
          <w:b/>
          <w:bCs/>
        </w:rPr>
        <w:t xml:space="preserve"> What steps can I take to </w:t>
      </w:r>
      <w:r w:rsidR="00AB4EAB" w:rsidRPr="00DD193C">
        <w:rPr>
          <w:rFonts w:asciiTheme="minorHAnsi" w:hAnsiTheme="minorHAnsi" w:cstheme="minorHAnsi"/>
          <w:b/>
          <w:bCs/>
        </w:rPr>
        <w:t>learn more</w:t>
      </w:r>
      <w:r w:rsidR="006D070E" w:rsidRPr="00DD193C">
        <w:rPr>
          <w:rFonts w:asciiTheme="minorHAnsi" w:hAnsiTheme="minorHAnsi" w:cstheme="minorHAnsi"/>
          <w:b/>
          <w:bCs/>
        </w:rPr>
        <w:t>?</w:t>
      </w:r>
    </w:p>
    <w:p w14:paraId="35CC191D" w14:textId="77777777" w:rsidR="00DD193C" w:rsidRDefault="00DD193C" w:rsidP="006F0E4D">
      <w:pPr>
        <w:shd w:val="clear" w:color="auto" w:fill="FFFFFF"/>
        <w:spacing w:after="150" w:line="240" w:lineRule="auto"/>
        <w:rPr>
          <w:rFonts w:cstheme="minorHAnsi"/>
          <w:b/>
          <w:sz w:val="24"/>
          <w:szCs w:val="24"/>
        </w:rPr>
      </w:pPr>
    </w:p>
    <w:p w14:paraId="064636E3" w14:textId="3AC1BF13" w:rsidR="0090331E" w:rsidRDefault="0090331E" w:rsidP="006F0E4D">
      <w:pPr>
        <w:shd w:val="clear" w:color="auto" w:fill="FFFFFF"/>
        <w:spacing w:after="150" w:line="240" w:lineRule="auto"/>
        <w:rPr>
          <w:rFonts w:cstheme="minorHAnsi"/>
          <w:bCs/>
          <w:sz w:val="24"/>
          <w:szCs w:val="24"/>
        </w:rPr>
      </w:pPr>
      <w:r w:rsidRPr="00400746">
        <w:rPr>
          <w:rFonts w:cstheme="minorHAnsi"/>
          <w:b/>
          <w:sz w:val="24"/>
          <w:szCs w:val="24"/>
        </w:rPr>
        <w:t>A1</w:t>
      </w:r>
      <w:r w:rsidR="00521AFA">
        <w:rPr>
          <w:rFonts w:cstheme="minorHAnsi"/>
          <w:b/>
          <w:sz w:val="24"/>
          <w:szCs w:val="24"/>
        </w:rPr>
        <w:t>1</w:t>
      </w:r>
      <w:r w:rsidRPr="00400746">
        <w:rPr>
          <w:rFonts w:cstheme="minorHAnsi"/>
          <w:b/>
          <w:sz w:val="24"/>
          <w:szCs w:val="24"/>
        </w:rPr>
        <w:t>:</w:t>
      </w:r>
      <w:r>
        <w:rPr>
          <w:rFonts w:cstheme="minorHAnsi"/>
          <w:bCs/>
          <w:sz w:val="24"/>
          <w:szCs w:val="24"/>
        </w:rPr>
        <w:t xml:space="preserve"> </w:t>
      </w:r>
      <w:r w:rsidR="006D070E">
        <w:rPr>
          <w:rFonts w:cstheme="minorHAnsi"/>
          <w:bCs/>
          <w:sz w:val="24"/>
          <w:szCs w:val="24"/>
        </w:rPr>
        <w:t>All disasters are local</w:t>
      </w:r>
      <w:r w:rsidR="00AB4EAB">
        <w:rPr>
          <w:rFonts w:cstheme="minorHAnsi"/>
          <w:bCs/>
          <w:sz w:val="24"/>
          <w:szCs w:val="24"/>
        </w:rPr>
        <w:t xml:space="preserve"> and vary by region</w:t>
      </w:r>
      <w:r w:rsidR="00043AE6">
        <w:rPr>
          <w:rFonts w:cstheme="minorHAnsi"/>
          <w:bCs/>
          <w:sz w:val="24"/>
          <w:szCs w:val="24"/>
        </w:rPr>
        <w:t>, and this</w:t>
      </w:r>
      <w:r w:rsidR="009F5152">
        <w:rPr>
          <w:rFonts w:cstheme="minorHAnsi"/>
          <w:bCs/>
          <w:sz w:val="24"/>
          <w:szCs w:val="24"/>
        </w:rPr>
        <w:t xml:space="preserve"> is where the conversation </w:t>
      </w:r>
      <w:r w:rsidR="00043AE6">
        <w:rPr>
          <w:rFonts w:cstheme="minorHAnsi"/>
          <w:bCs/>
          <w:sz w:val="24"/>
          <w:szCs w:val="24"/>
        </w:rPr>
        <w:t xml:space="preserve">should </w:t>
      </w:r>
      <w:r w:rsidR="009F5152">
        <w:rPr>
          <w:rFonts w:cstheme="minorHAnsi"/>
          <w:bCs/>
          <w:sz w:val="24"/>
          <w:szCs w:val="24"/>
        </w:rPr>
        <w:t xml:space="preserve">begin. </w:t>
      </w:r>
      <w:r w:rsidR="00043AE6">
        <w:rPr>
          <w:rFonts w:cstheme="minorHAnsi"/>
          <w:bCs/>
          <w:sz w:val="24"/>
          <w:szCs w:val="24"/>
        </w:rPr>
        <w:t xml:space="preserve"> </w:t>
      </w:r>
      <w:r w:rsidR="005B22AA">
        <w:rPr>
          <w:rFonts w:cstheme="minorHAnsi"/>
          <w:bCs/>
          <w:sz w:val="24"/>
          <w:szCs w:val="24"/>
        </w:rPr>
        <w:t xml:space="preserve">If you don’t know your county emergency manager, this is a good place to start. </w:t>
      </w:r>
      <w:r w:rsidR="00043AE6">
        <w:rPr>
          <w:rFonts w:cstheme="minorHAnsi"/>
          <w:bCs/>
          <w:sz w:val="24"/>
          <w:szCs w:val="24"/>
        </w:rPr>
        <w:t xml:space="preserve"> </w:t>
      </w:r>
      <w:r w:rsidR="005B22AA">
        <w:rPr>
          <w:rFonts w:cstheme="minorHAnsi"/>
          <w:bCs/>
          <w:sz w:val="24"/>
          <w:szCs w:val="24"/>
        </w:rPr>
        <w:t xml:space="preserve">An introductory meeting can provide an opportunity to introduce your </w:t>
      </w:r>
      <w:r w:rsidR="00F17AAA">
        <w:rPr>
          <w:rFonts w:cstheme="minorHAnsi"/>
          <w:bCs/>
          <w:sz w:val="24"/>
          <w:szCs w:val="24"/>
        </w:rPr>
        <w:t>CIL</w:t>
      </w:r>
      <w:r w:rsidR="00043AE6">
        <w:rPr>
          <w:rFonts w:cstheme="minorHAnsi"/>
          <w:bCs/>
          <w:sz w:val="24"/>
          <w:szCs w:val="24"/>
        </w:rPr>
        <w:t>,</w:t>
      </w:r>
      <w:r w:rsidR="005B22AA">
        <w:rPr>
          <w:rFonts w:cstheme="minorHAnsi"/>
          <w:bCs/>
          <w:sz w:val="24"/>
          <w:szCs w:val="24"/>
        </w:rPr>
        <w:t xml:space="preserve"> </w:t>
      </w:r>
      <w:r w:rsidR="00F17AAA">
        <w:rPr>
          <w:rFonts w:cstheme="minorHAnsi"/>
          <w:bCs/>
          <w:sz w:val="24"/>
          <w:szCs w:val="24"/>
        </w:rPr>
        <w:t xml:space="preserve">the </w:t>
      </w:r>
      <w:r w:rsidR="005B22AA">
        <w:rPr>
          <w:rFonts w:cstheme="minorHAnsi"/>
          <w:bCs/>
          <w:sz w:val="24"/>
          <w:szCs w:val="24"/>
        </w:rPr>
        <w:t>services</w:t>
      </w:r>
      <w:r w:rsidR="00F17AAA">
        <w:rPr>
          <w:rFonts w:cstheme="minorHAnsi"/>
          <w:bCs/>
          <w:sz w:val="24"/>
          <w:szCs w:val="24"/>
        </w:rPr>
        <w:t xml:space="preserve"> you provide</w:t>
      </w:r>
      <w:r w:rsidR="00043AE6">
        <w:rPr>
          <w:rFonts w:cstheme="minorHAnsi"/>
          <w:bCs/>
          <w:sz w:val="24"/>
          <w:szCs w:val="24"/>
        </w:rPr>
        <w:t xml:space="preserve"> and to jointly educate one another about your capacity and the needs of individuals with disabilities in the area</w:t>
      </w:r>
      <w:r w:rsidR="005B22AA">
        <w:rPr>
          <w:rFonts w:cstheme="minorHAnsi"/>
          <w:bCs/>
          <w:sz w:val="24"/>
          <w:szCs w:val="24"/>
        </w:rPr>
        <w:t>.</w:t>
      </w:r>
    </w:p>
    <w:p w14:paraId="4F74A992" w14:textId="058D8540" w:rsidR="005B22AA" w:rsidRDefault="005B22AA" w:rsidP="006F0E4D">
      <w:pPr>
        <w:shd w:val="clear" w:color="auto" w:fill="FFFFFF"/>
        <w:spacing w:after="150" w:line="240" w:lineRule="auto"/>
        <w:rPr>
          <w:rFonts w:cstheme="minorHAnsi"/>
          <w:bCs/>
          <w:sz w:val="24"/>
          <w:szCs w:val="24"/>
        </w:rPr>
      </w:pPr>
      <w:r>
        <w:rPr>
          <w:rFonts w:cstheme="minorHAnsi"/>
          <w:bCs/>
          <w:sz w:val="24"/>
          <w:szCs w:val="24"/>
        </w:rPr>
        <w:t>Other ideas include:</w:t>
      </w:r>
    </w:p>
    <w:p w14:paraId="213DA099" w14:textId="1EE0E1DF" w:rsidR="005B22AA" w:rsidRDefault="005B22AA" w:rsidP="005B22AA">
      <w:pPr>
        <w:pStyle w:val="ListParagraph"/>
        <w:numPr>
          <w:ilvl w:val="0"/>
          <w:numId w:val="4"/>
        </w:numPr>
        <w:shd w:val="clear" w:color="auto" w:fill="FFFFFF"/>
        <w:spacing w:after="150" w:line="240" w:lineRule="auto"/>
        <w:rPr>
          <w:rFonts w:cstheme="minorHAnsi"/>
          <w:bCs/>
          <w:sz w:val="24"/>
          <w:szCs w:val="24"/>
        </w:rPr>
      </w:pPr>
      <w:r>
        <w:rPr>
          <w:rFonts w:cstheme="minorHAnsi"/>
          <w:bCs/>
          <w:sz w:val="24"/>
          <w:szCs w:val="24"/>
        </w:rPr>
        <w:t xml:space="preserve">Review the current SPIL </w:t>
      </w:r>
      <w:r w:rsidR="00043AE6">
        <w:rPr>
          <w:rFonts w:cstheme="minorHAnsi"/>
          <w:bCs/>
          <w:sz w:val="24"/>
          <w:szCs w:val="24"/>
        </w:rPr>
        <w:t xml:space="preserve">for </w:t>
      </w:r>
      <w:r w:rsidR="007C2762">
        <w:rPr>
          <w:rFonts w:cstheme="minorHAnsi"/>
          <w:bCs/>
          <w:sz w:val="24"/>
          <w:szCs w:val="24"/>
        </w:rPr>
        <w:t>emergency management</w:t>
      </w:r>
      <w:r>
        <w:rPr>
          <w:rFonts w:cstheme="minorHAnsi"/>
          <w:bCs/>
          <w:sz w:val="24"/>
          <w:szCs w:val="24"/>
        </w:rPr>
        <w:t xml:space="preserve"> </w:t>
      </w:r>
      <w:r w:rsidR="00043AE6">
        <w:rPr>
          <w:rFonts w:cstheme="minorHAnsi"/>
          <w:bCs/>
          <w:sz w:val="24"/>
          <w:szCs w:val="24"/>
        </w:rPr>
        <w:t xml:space="preserve">related </w:t>
      </w:r>
      <w:r>
        <w:rPr>
          <w:rFonts w:cstheme="minorHAnsi"/>
          <w:bCs/>
          <w:sz w:val="24"/>
          <w:szCs w:val="24"/>
        </w:rPr>
        <w:t>goals.</w:t>
      </w:r>
    </w:p>
    <w:p w14:paraId="3F9A9E92" w14:textId="31C09676" w:rsidR="005B22AA" w:rsidRDefault="005B22AA" w:rsidP="005B22AA">
      <w:pPr>
        <w:pStyle w:val="ListParagraph"/>
        <w:numPr>
          <w:ilvl w:val="0"/>
          <w:numId w:val="4"/>
        </w:numPr>
        <w:shd w:val="clear" w:color="auto" w:fill="FFFFFF"/>
        <w:spacing w:after="150" w:line="240" w:lineRule="auto"/>
        <w:rPr>
          <w:rFonts w:cstheme="minorHAnsi"/>
          <w:bCs/>
          <w:sz w:val="24"/>
          <w:szCs w:val="24"/>
        </w:rPr>
      </w:pPr>
      <w:r>
        <w:rPr>
          <w:rFonts w:cstheme="minorHAnsi"/>
          <w:bCs/>
          <w:sz w:val="24"/>
          <w:szCs w:val="24"/>
        </w:rPr>
        <w:t xml:space="preserve">Talk to other </w:t>
      </w:r>
      <w:r w:rsidR="00F17AAA">
        <w:rPr>
          <w:rFonts w:cstheme="minorHAnsi"/>
          <w:bCs/>
          <w:sz w:val="24"/>
          <w:szCs w:val="24"/>
        </w:rPr>
        <w:t>CILs</w:t>
      </w:r>
      <w:r>
        <w:rPr>
          <w:rFonts w:cstheme="minorHAnsi"/>
          <w:bCs/>
          <w:sz w:val="24"/>
          <w:szCs w:val="24"/>
        </w:rPr>
        <w:t xml:space="preserve"> in the state to hear about any experiences or best practices in collaborating around </w:t>
      </w:r>
      <w:r w:rsidR="007C2762">
        <w:rPr>
          <w:rFonts w:cstheme="minorHAnsi"/>
          <w:bCs/>
          <w:sz w:val="24"/>
          <w:szCs w:val="24"/>
        </w:rPr>
        <w:t>emergency management</w:t>
      </w:r>
      <w:r>
        <w:rPr>
          <w:rFonts w:cstheme="minorHAnsi"/>
          <w:bCs/>
          <w:sz w:val="24"/>
          <w:szCs w:val="24"/>
        </w:rPr>
        <w:t xml:space="preserve"> issues</w:t>
      </w:r>
      <w:r w:rsidR="00043AE6">
        <w:rPr>
          <w:rFonts w:cstheme="minorHAnsi"/>
          <w:bCs/>
          <w:sz w:val="24"/>
          <w:szCs w:val="24"/>
        </w:rPr>
        <w:t>.</w:t>
      </w:r>
    </w:p>
    <w:p w14:paraId="31A27AEB" w14:textId="4C770771" w:rsidR="005B22AA" w:rsidRDefault="005B22AA" w:rsidP="005B22AA">
      <w:pPr>
        <w:pStyle w:val="ListParagraph"/>
        <w:numPr>
          <w:ilvl w:val="0"/>
          <w:numId w:val="4"/>
        </w:numPr>
        <w:shd w:val="clear" w:color="auto" w:fill="FFFFFF"/>
        <w:spacing w:after="150" w:line="240" w:lineRule="auto"/>
        <w:rPr>
          <w:rFonts w:cstheme="minorHAnsi"/>
          <w:bCs/>
          <w:sz w:val="24"/>
          <w:szCs w:val="24"/>
        </w:rPr>
      </w:pPr>
      <w:r>
        <w:rPr>
          <w:rFonts w:cstheme="minorHAnsi"/>
          <w:bCs/>
          <w:sz w:val="24"/>
          <w:szCs w:val="24"/>
        </w:rPr>
        <w:t>Review technical assistance</w:t>
      </w:r>
      <w:r w:rsidR="00043AE6">
        <w:rPr>
          <w:rFonts w:cstheme="minorHAnsi"/>
          <w:bCs/>
          <w:sz w:val="24"/>
          <w:szCs w:val="24"/>
        </w:rPr>
        <w:t>.</w:t>
      </w:r>
      <w:r>
        <w:rPr>
          <w:rFonts w:cstheme="minorHAnsi"/>
          <w:bCs/>
          <w:sz w:val="24"/>
          <w:szCs w:val="24"/>
        </w:rPr>
        <w:t xml:space="preserve"> </w:t>
      </w:r>
    </w:p>
    <w:p w14:paraId="3D52D5A8" w14:textId="19D5F4D3" w:rsidR="00C83397" w:rsidRDefault="00C83397" w:rsidP="00C83397">
      <w:pPr>
        <w:pStyle w:val="ListParagraph"/>
        <w:numPr>
          <w:ilvl w:val="0"/>
          <w:numId w:val="4"/>
        </w:numPr>
        <w:shd w:val="clear" w:color="auto" w:fill="FFFFFF"/>
        <w:spacing w:after="150" w:line="240" w:lineRule="auto"/>
        <w:rPr>
          <w:rFonts w:cstheme="minorHAnsi"/>
          <w:bCs/>
          <w:sz w:val="24"/>
          <w:szCs w:val="24"/>
        </w:rPr>
      </w:pPr>
      <w:r>
        <w:rPr>
          <w:rFonts w:cstheme="minorHAnsi"/>
          <w:bCs/>
          <w:sz w:val="24"/>
          <w:szCs w:val="24"/>
        </w:rPr>
        <w:t xml:space="preserve">Collaborate with </w:t>
      </w:r>
      <w:r w:rsidR="00043AE6">
        <w:rPr>
          <w:rFonts w:cstheme="minorHAnsi"/>
          <w:bCs/>
          <w:sz w:val="24"/>
          <w:szCs w:val="24"/>
        </w:rPr>
        <w:t>and learn from other disability</w:t>
      </w:r>
      <w:r w:rsidR="005664F4">
        <w:rPr>
          <w:rFonts w:cstheme="minorHAnsi"/>
          <w:bCs/>
          <w:sz w:val="24"/>
          <w:szCs w:val="24"/>
        </w:rPr>
        <w:t xml:space="preserve"> organizations</w:t>
      </w:r>
      <w:r w:rsidR="00043AE6">
        <w:rPr>
          <w:rFonts w:cstheme="minorHAnsi"/>
          <w:bCs/>
          <w:sz w:val="24"/>
          <w:szCs w:val="24"/>
        </w:rPr>
        <w:t xml:space="preserve"> </w:t>
      </w:r>
      <w:r w:rsidR="004A29E6">
        <w:rPr>
          <w:rFonts w:cstheme="minorHAnsi"/>
          <w:bCs/>
          <w:sz w:val="24"/>
          <w:szCs w:val="24"/>
        </w:rPr>
        <w:t>such as U</w:t>
      </w:r>
      <w:r w:rsidR="004A29E6" w:rsidRPr="004A29E6">
        <w:rPr>
          <w:rFonts w:cstheme="minorHAnsi"/>
          <w:bCs/>
          <w:sz w:val="24"/>
          <w:szCs w:val="24"/>
        </w:rPr>
        <w:t>niversity Centers for Excellence in Developmental Disabilities Education, Research, and Service (UCEDD)</w:t>
      </w:r>
      <w:r w:rsidR="00043AE6">
        <w:rPr>
          <w:rFonts w:cstheme="minorHAnsi"/>
          <w:bCs/>
          <w:sz w:val="24"/>
          <w:szCs w:val="24"/>
        </w:rPr>
        <w:t xml:space="preserve">, </w:t>
      </w:r>
      <w:r w:rsidR="004A29E6" w:rsidRPr="004A29E6">
        <w:rPr>
          <w:rFonts w:cstheme="minorHAnsi"/>
          <w:bCs/>
          <w:sz w:val="24"/>
          <w:szCs w:val="24"/>
        </w:rPr>
        <w:lastRenderedPageBreak/>
        <w:t>Protection and Advocacy Systems (P&amp;As)</w:t>
      </w:r>
      <w:r w:rsidR="00043AE6">
        <w:rPr>
          <w:rFonts w:cstheme="minorHAnsi"/>
          <w:bCs/>
          <w:sz w:val="24"/>
          <w:szCs w:val="24"/>
        </w:rPr>
        <w:t>, and D</w:t>
      </w:r>
      <w:r w:rsidR="004A29E6">
        <w:rPr>
          <w:rFonts w:cstheme="minorHAnsi"/>
          <w:bCs/>
          <w:sz w:val="24"/>
          <w:szCs w:val="24"/>
        </w:rPr>
        <w:t xml:space="preserve">evelopmental </w:t>
      </w:r>
      <w:r w:rsidR="00043AE6">
        <w:rPr>
          <w:rFonts w:cstheme="minorHAnsi"/>
          <w:bCs/>
          <w:sz w:val="24"/>
          <w:szCs w:val="24"/>
        </w:rPr>
        <w:t>D</w:t>
      </w:r>
      <w:r w:rsidR="004A29E6">
        <w:rPr>
          <w:rFonts w:cstheme="minorHAnsi"/>
          <w:bCs/>
          <w:sz w:val="24"/>
          <w:szCs w:val="24"/>
        </w:rPr>
        <w:t>isabilities</w:t>
      </w:r>
      <w:r w:rsidR="00043AE6">
        <w:rPr>
          <w:rFonts w:cstheme="minorHAnsi"/>
          <w:bCs/>
          <w:sz w:val="24"/>
          <w:szCs w:val="24"/>
        </w:rPr>
        <w:t xml:space="preserve"> Councils</w:t>
      </w:r>
      <w:r w:rsidR="004A29E6">
        <w:rPr>
          <w:rFonts w:cstheme="minorHAnsi"/>
          <w:bCs/>
          <w:sz w:val="24"/>
          <w:szCs w:val="24"/>
        </w:rPr>
        <w:t xml:space="preserve"> (DD Council</w:t>
      </w:r>
      <w:r w:rsidR="00043AE6">
        <w:rPr>
          <w:rFonts w:cstheme="minorHAnsi"/>
          <w:bCs/>
          <w:sz w:val="24"/>
          <w:szCs w:val="24"/>
        </w:rPr>
        <w:t>), aging</w:t>
      </w:r>
      <w:r w:rsidR="005664F4">
        <w:rPr>
          <w:rFonts w:cstheme="minorHAnsi"/>
          <w:bCs/>
          <w:sz w:val="24"/>
          <w:szCs w:val="24"/>
        </w:rPr>
        <w:t xml:space="preserve"> agencies</w:t>
      </w:r>
      <w:r w:rsidR="00043AE6">
        <w:rPr>
          <w:rFonts w:cstheme="minorHAnsi"/>
          <w:bCs/>
          <w:sz w:val="24"/>
          <w:szCs w:val="24"/>
        </w:rPr>
        <w:t xml:space="preserve"> (Area Agencies on Aging</w:t>
      </w:r>
      <w:r w:rsidR="004A29E6">
        <w:rPr>
          <w:rFonts w:cstheme="minorHAnsi"/>
          <w:bCs/>
          <w:sz w:val="24"/>
          <w:szCs w:val="24"/>
        </w:rPr>
        <w:t xml:space="preserve"> (AAA)</w:t>
      </w:r>
      <w:r w:rsidR="00043AE6">
        <w:rPr>
          <w:rFonts w:cstheme="minorHAnsi"/>
          <w:bCs/>
          <w:sz w:val="24"/>
          <w:szCs w:val="24"/>
        </w:rPr>
        <w:t xml:space="preserve"> and the State </w:t>
      </w:r>
      <w:r w:rsidR="00B926B6">
        <w:rPr>
          <w:rFonts w:cstheme="minorHAnsi"/>
          <w:bCs/>
          <w:sz w:val="24"/>
          <w:szCs w:val="24"/>
        </w:rPr>
        <w:t>Unit</w:t>
      </w:r>
      <w:r w:rsidR="004A29E6">
        <w:rPr>
          <w:rFonts w:cstheme="minorHAnsi"/>
          <w:bCs/>
          <w:sz w:val="24"/>
          <w:szCs w:val="24"/>
        </w:rPr>
        <w:t>s</w:t>
      </w:r>
      <w:r w:rsidR="00B926B6">
        <w:rPr>
          <w:rFonts w:cstheme="minorHAnsi"/>
          <w:bCs/>
          <w:sz w:val="24"/>
          <w:szCs w:val="24"/>
        </w:rPr>
        <w:t xml:space="preserve"> on A</w:t>
      </w:r>
      <w:r w:rsidR="00043AE6">
        <w:rPr>
          <w:rFonts w:cstheme="minorHAnsi"/>
          <w:bCs/>
          <w:sz w:val="24"/>
          <w:szCs w:val="24"/>
        </w:rPr>
        <w:t>ging</w:t>
      </w:r>
      <w:r w:rsidR="004A29E6">
        <w:rPr>
          <w:rFonts w:cstheme="minorHAnsi"/>
          <w:bCs/>
          <w:sz w:val="24"/>
          <w:szCs w:val="24"/>
        </w:rPr>
        <w:t xml:space="preserve"> (SUA)</w:t>
      </w:r>
      <w:r w:rsidR="00043AE6">
        <w:rPr>
          <w:rFonts w:cstheme="minorHAnsi"/>
          <w:bCs/>
          <w:sz w:val="24"/>
          <w:szCs w:val="24"/>
        </w:rPr>
        <w:t xml:space="preserve">), </w:t>
      </w:r>
      <w:r w:rsidR="005664F4">
        <w:rPr>
          <w:rFonts w:cstheme="minorHAnsi"/>
          <w:bCs/>
          <w:sz w:val="24"/>
          <w:szCs w:val="24"/>
        </w:rPr>
        <w:t xml:space="preserve">and </w:t>
      </w:r>
      <w:r w:rsidR="00043AE6">
        <w:rPr>
          <w:rFonts w:cstheme="minorHAnsi"/>
          <w:bCs/>
          <w:sz w:val="24"/>
          <w:szCs w:val="24"/>
        </w:rPr>
        <w:t xml:space="preserve">human services and public health organizations in your </w:t>
      </w:r>
      <w:r w:rsidR="00793989">
        <w:rPr>
          <w:rFonts w:cstheme="minorHAnsi"/>
          <w:bCs/>
          <w:sz w:val="24"/>
          <w:szCs w:val="24"/>
        </w:rPr>
        <w:t>area to</w:t>
      </w:r>
      <w:r>
        <w:rPr>
          <w:rFonts w:cstheme="minorHAnsi"/>
          <w:bCs/>
          <w:sz w:val="24"/>
          <w:szCs w:val="24"/>
        </w:rPr>
        <w:t xml:space="preserve"> </w:t>
      </w:r>
      <w:r w:rsidR="00732A26">
        <w:rPr>
          <w:rFonts w:cstheme="minorHAnsi"/>
          <w:bCs/>
          <w:sz w:val="24"/>
          <w:szCs w:val="24"/>
        </w:rPr>
        <w:t xml:space="preserve">learn more about the needs of the populations you serve </w:t>
      </w:r>
      <w:r>
        <w:rPr>
          <w:rFonts w:cstheme="minorHAnsi"/>
          <w:bCs/>
          <w:sz w:val="24"/>
          <w:szCs w:val="24"/>
        </w:rPr>
        <w:t xml:space="preserve">and develop synergies to </w:t>
      </w:r>
      <w:r w:rsidR="00732A26">
        <w:rPr>
          <w:rFonts w:cstheme="minorHAnsi"/>
          <w:bCs/>
          <w:sz w:val="24"/>
          <w:szCs w:val="24"/>
        </w:rPr>
        <w:t xml:space="preserve">meet </w:t>
      </w:r>
      <w:r>
        <w:rPr>
          <w:rFonts w:cstheme="minorHAnsi"/>
          <w:bCs/>
          <w:sz w:val="24"/>
          <w:szCs w:val="24"/>
        </w:rPr>
        <w:t>those needs.</w:t>
      </w:r>
    </w:p>
    <w:p w14:paraId="20C13175" w14:textId="77777777" w:rsidR="00C238EC" w:rsidRDefault="00C238EC" w:rsidP="00D86226">
      <w:pPr>
        <w:shd w:val="clear" w:color="auto" w:fill="FFFFFF"/>
        <w:spacing w:after="150" w:line="240" w:lineRule="auto"/>
        <w:rPr>
          <w:rFonts w:cstheme="minorHAnsi"/>
          <w:b/>
          <w:sz w:val="24"/>
          <w:szCs w:val="24"/>
        </w:rPr>
      </w:pPr>
      <w:bookmarkStart w:id="1" w:name="_Hlk146553411"/>
    </w:p>
    <w:p w14:paraId="085D2A11" w14:textId="22B4455E" w:rsidR="00D86226" w:rsidRPr="00DD193C" w:rsidRDefault="00A45930" w:rsidP="00DD193C">
      <w:pPr>
        <w:pStyle w:val="Heading2"/>
        <w:rPr>
          <w:rFonts w:asciiTheme="minorHAnsi" w:hAnsiTheme="minorHAnsi" w:cstheme="minorHAnsi"/>
          <w:b/>
          <w:bCs/>
        </w:rPr>
      </w:pPr>
      <w:r w:rsidRPr="00DD193C">
        <w:rPr>
          <w:rFonts w:asciiTheme="minorHAnsi" w:hAnsiTheme="minorHAnsi" w:cstheme="minorHAnsi"/>
          <w:b/>
          <w:bCs/>
        </w:rPr>
        <w:t>Q1</w:t>
      </w:r>
      <w:r w:rsidR="00AA7366" w:rsidRPr="00DD193C">
        <w:rPr>
          <w:rFonts w:asciiTheme="minorHAnsi" w:hAnsiTheme="minorHAnsi" w:cstheme="minorHAnsi"/>
          <w:b/>
          <w:bCs/>
        </w:rPr>
        <w:t>2</w:t>
      </w:r>
      <w:r w:rsidRPr="00DD193C">
        <w:rPr>
          <w:rFonts w:asciiTheme="minorHAnsi" w:hAnsiTheme="minorHAnsi" w:cstheme="minorHAnsi"/>
          <w:b/>
          <w:bCs/>
        </w:rPr>
        <w:t xml:space="preserve">: </w:t>
      </w:r>
      <w:r w:rsidR="00D86226" w:rsidRPr="00DD193C">
        <w:rPr>
          <w:rFonts w:asciiTheme="minorHAnsi" w:hAnsiTheme="minorHAnsi" w:cstheme="minorHAnsi"/>
          <w:b/>
          <w:bCs/>
        </w:rPr>
        <w:t xml:space="preserve">Can SILCs or CILs assist </w:t>
      </w:r>
      <w:r w:rsidR="002A16D7" w:rsidRPr="00DD193C">
        <w:rPr>
          <w:rFonts w:asciiTheme="minorHAnsi" w:hAnsiTheme="minorHAnsi" w:cstheme="minorHAnsi"/>
          <w:b/>
          <w:bCs/>
        </w:rPr>
        <w:t>an</w:t>
      </w:r>
      <w:r w:rsidR="00D86226" w:rsidRPr="00DD193C">
        <w:rPr>
          <w:rFonts w:asciiTheme="minorHAnsi" w:hAnsiTheme="minorHAnsi" w:cstheme="minorHAnsi"/>
          <w:b/>
          <w:bCs/>
        </w:rPr>
        <w:t xml:space="preserve">other </w:t>
      </w:r>
      <w:proofErr w:type="gramStart"/>
      <w:r w:rsidR="002A16D7" w:rsidRPr="00DD193C">
        <w:rPr>
          <w:rFonts w:asciiTheme="minorHAnsi" w:hAnsiTheme="minorHAnsi" w:cstheme="minorHAnsi"/>
          <w:b/>
          <w:bCs/>
        </w:rPr>
        <w:t>s</w:t>
      </w:r>
      <w:r w:rsidR="00D86226" w:rsidRPr="00DD193C">
        <w:rPr>
          <w:rFonts w:asciiTheme="minorHAnsi" w:hAnsiTheme="minorHAnsi" w:cstheme="minorHAnsi"/>
          <w:b/>
          <w:bCs/>
        </w:rPr>
        <w:t>tate</w:t>
      </w:r>
      <w:r w:rsidR="002A16D7" w:rsidRPr="00DD193C">
        <w:rPr>
          <w:rFonts w:asciiTheme="minorHAnsi" w:hAnsiTheme="minorHAnsi" w:cstheme="minorHAnsi"/>
          <w:b/>
          <w:bCs/>
        </w:rPr>
        <w:t>’</w:t>
      </w:r>
      <w:r w:rsidR="00D86226" w:rsidRPr="00DD193C">
        <w:rPr>
          <w:rFonts w:asciiTheme="minorHAnsi" w:hAnsiTheme="minorHAnsi" w:cstheme="minorHAnsi"/>
          <w:b/>
          <w:bCs/>
        </w:rPr>
        <w:t>s</w:t>
      </w:r>
      <w:proofErr w:type="gramEnd"/>
      <w:r w:rsidR="00D86226" w:rsidRPr="00DD193C">
        <w:rPr>
          <w:rFonts w:asciiTheme="minorHAnsi" w:hAnsiTheme="minorHAnsi" w:cstheme="minorHAnsi"/>
          <w:b/>
          <w:bCs/>
        </w:rPr>
        <w:t xml:space="preserve"> </w:t>
      </w:r>
      <w:r w:rsidR="002A16D7" w:rsidRPr="00DD193C">
        <w:rPr>
          <w:rFonts w:asciiTheme="minorHAnsi" w:hAnsiTheme="minorHAnsi" w:cstheme="minorHAnsi"/>
          <w:b/>
          <w:bCs/>
        </w:rPr>
        <w:t xml:space="preserve">or territory’s </w:t>
      </w:r>
      <w:r w:rsidR="00D86226" w:rsidRPr="00DD193C">
        <w:rPr>
          <w:rFonts w:asciiTheme="minorHAnsi" w:hAnsiTheme="minorHAnsi" w:cstheme="minorHAnsi"/>
          <w:b/>
          <w:bCs/>
        </w:rPr>
        <w:t>IL organizations</w:t>
      </w:r>
      <w:r w:rsidRPr="00DD193C">
        <w:rPr>
          <w:rFonts w:asciiTheme="minorHAnsi" w:hAnsiTheme="minorHAnsi" w:cstheme="minorHAnsi"/>
          <w:b/>
          <w:bCs/>
        </w:rPr>
        <w:t>?</w:t>
      </w:r>
    </w:p>
    <w:bookmarkEnd w:id="1"/>
    <w:p w14:paraId="10418223" w14:textId="77777777" w:rsidR="00DD193C" w:rsidRDefault="00DD193C" w:rsidP="00D86226">
      <w:pPr>
        <w:shd w:val="clear" w:color="auto" w:fill="FFFFFF"/>
        <w:spacing w:after="150" w:line="240" w:lineRule="auto"/>
        <w:rPr>
          <w:rFonts w:cstheme="minorHAnsi"/>
          <w:b/>
          <w:sz w:val="24"/>
          <w:szCs w:val="24"/>
        </w:rPr>
      </w:pPr>
    </w:p>
    <w:p w14:paraId="6720E49C" w14:textId="71EC45DF" w:rsidR="00A45930" w:rsidRDefault="00A45930" w:rsidP="00D86226">
      <w:pPr>
        <w:shd w:val="clear" w:color="auto" w:fill="FFFFFF"/>
        <w:spacing w:after="150" w:line="240" w:lineRule="auto"/>
        <w:rPr>
          <w:rFonts w:cstheme="minorHAnsi"/>
          <w:bCs/>
          <w:sz w:val="24"/>
          <w:szCs w:val="24"/>
        </w:rPr>
      </w:pPr>
      <w:r>
        <w:rPr>
          <w:rFonts w:cstheme="minorHAnsi"/>
          <w:b/>
          <w:sz w:val="24"/>
          <w:szCs w:val="24"/>
        </w:rPr>
        <w:t>A1</w:t>
      </w:r>
      <w:r w:rsidR="00AA7366">
        <w:rPr>
          <w:rFonts w:cstheme="minorHAnsi"/>
          <w:b/>
          <w:sz w:val="24"/>
          <w:szCs w:val="24"/>
        </w:rPr>
        <w:t>2</w:t>
      </w:r>
      <w:r>
        <w:rPr>
          <w:rFonts w:cstheme="minorHAnsi"/>
          <w:b/>
          <w:sz w:val="24"/>
          <w:szCs w:val="24"/>
        </w:rPr>
        <w:t>:</w:t>
      </w:r>
      <w:r w:rsidRPr="00C238EC">
        <w:rPr>
          <w:rFonts w:cstheme="minorHAnsi"/>
          <w:bCs/>
          <w:sz w:val="24"/>
          <w:szCs w:val="24"/>
        </w:rPr>
        <w:t xml:space="preserve"> SILCs and CILs </w:t>
      </w:r>
      <w:r w:rsidR="00C238EC" w:rsidRPr="00C238EC">
        <w:rPr>
          <w:rFonts w:cstheme="minorHAnsi"/>
          <w:bCs/>
          <w:sz w:val="24"/>
          <w:szCs w:val="24"/>
        </w:rPr>
        <w:t xml:space="preserve">are not able to directly fund </w:t>
      </w:r>
      <w:r w:rsidR="002A16D7">
        <w:rPr>
          <w:rFonts w:cstheme="minorHAnsi"/>
          <w:bCs/>
          <w:sz w:val="24"/>
          <w:szCs w:val="24"/>
        </w:rPr>
        <w:t>activities in another</w:t>
      </w:r>
      <w:r w:rsidR="00732A26">
        <w:rPr>
          <w:rFonts w:cstheme="minorHAnsi"/>
          <w:bCs/>
          <w:sz w:val="24"/>
          <w:szCs w:val="24"/>
        </w:rPr>
        <w:t xml:space="preserve"> </w:t>
      </w:r>
      <w:r w:rsidR="00C238EC" w:rsidRPr="00C238EC">
        <w:rPr>
          <w:rFonts w:cstheme="minorHAnsi"/>
          <w:bCs/>
          <w:sz w:val="24"/>
          <w:szCs w:val="24"/>
        </w:rPr>
        <w:t xml:space="preserve">state </w:t>
      </w:r>
      <w:r w:rsidR="002A16D7">
        <w:rPr>
          <w:rFonts w:cstheme="minorHAnsi"/>
          <w:bCs/>
          <w:sz w:val="24"/>
          <w:szCs w:val="24"/>
        </w:rPr>
        <w:t>or territory</w:t>
      </w:r>
      <w:r w:rsidR="00AA7366">
        <w:rPr>
          <w:rFonts w:cstheme="minorHAnsi"/>
          <w:bCs/>
          <w:sz w:val="24"/>
          <w:szCs w:val="24"/>
        </w:rPr>
        <w:t>, even in response to a disaster</w:t>
      </w:r>
      <w:r w:rsidR="005664F4">
        <w:rPr>
          <w:rFonts w:cstheme="minorHAnsi"/>
          <w:bCs/>
          <w:sz w:val="24"/>
          <w:szCs w:val="24"/>
        </w:rPr>
        <w:t>.  H</w:t>
      </w:r>
      <w:r w:rsidR="00C238EC" w:rsidRPr="00C238EC">
        <w:rPr>
          <w:rFonts w:cstheme="minorHAnsi"/>
          <w:bCs/>
          <w:sz w:val="24"/>
          <w:szCs w:val="24"/>
        </w:rPr>
        <w:t xml:space="preserve">owever, the IL </w:t>
      </w:r>
      <w:r w:rsidR="00423EF4">
        <w:rPr>
          <w:rFonts w:cstheme="minorHAnsi"/>
          <w:bCs/>
          <w:sz w:val="24"/>
          <w:szCs w:val="24"/>
        </w:rPr>
        <w:t>Network</w:t>
      </w:r>
      <w:r w:rsidR="00C238EC" w:rsidRPr="00C238EC">
        <w:rPr>
          <w:rFonts w:cstheme="minorHAnsi"/>
          <w:bCs/>
          <w:sz w:val="24"/>
          <w:szCs w:val="24"/>
        </w:rPr>
        <w:t xml:space="preserve"> </w:t>
      </w:r>
      <w:r w:rsidR="00C238EC">
        <w:rPr>
          <w:rFonts w:cstheme="minorHAnsi"/>
          <w:bCs/>
          <w:sz w:val="24"/>
          <w:szCs w:val="24"/>
        </w:rPr>
        <w:t xml:space="preserve">is encouraged to </w:t>
      </w:r>
      <w:r w:rsidR="00C238EC" w:rsidRPr="00C238EC">
        <w:rPr>
          <w:rFonts w:cstheme="minorHAnsi"/>
          <w:bCs/>
          <w:sz w:val="24"/>
          <w:szCs w:val="24"/>
        </w:rPr>
        <w:t xml:space="preserve">support states </w:t>
      </w:r>
      <w:r w:rsidR="002A16D7">
        <w:rPr>
          <w:rFonts w:cstheme="minorHAnsi"/>
          <w:bCs/>
          <w:sz w:val="24"/>
          <w:szCs w:val="24"/>
        </w:rPr>
        <w:t xml:space="preserve">or territories </w:t>
      </w:r>
      <w:r w:rsidR="00C238EC" w:rsidRPr="00C238EC">
        <w:rPr>
          <w:rFonts w:cstheme="minorHAnsi"/>
          <w:bCs/>
          <w:sz w:val="24"/>
          <w:szCs w:val="24"/>
        </w:rPr>
        <w:t xml:space="preserve">in need of assistance through mentoring, technical assistance, </w:t>
      </w:r>
      <w:r w:rsidR="00C238EC">
        <w:rPr>
          <w:rFonts w:cstheme="minorHAnsi"/>
          <w:bCs/>
          <w:sz w:val="24"/>
          <w:szCs w:val="24"/>
        </w:rPr>
        <w:t xml:space="preserve">and </w:t>
      </w:r>
      <w:r w:rsidR="00C238EC" w:rsidRPr="00C238EC">
        <w:rPr>
          <w:rFonts w:cstheme="minorHAnsi"/>
          <w:bCs/>
          <w:sz w:val="24"/>
          <w:szCs w:val="24"/>
        </w:rPr>
        <w:t>connection to external resources and funding opportunities</w:t>
      </w:r>
      <w:r w:rsidR="00C238EC">
        <w:rPr>
          <w:rFonts w:cstheme="minorHAnsi"/>
          <w:bCs/>
          <w:sz w:val="24"/>
          <w:szCs w:val="24"/>
        </w:rPr>
        <w:t>.</w:t>
      </w:r>
    </w:p>
    <w:p w14:paraId="0A34DB27" w14:textId="77777777" w:rsidR="00C238EC" w:rsidRPr="00A45930" w:rsidRDefault="00C238EC" w:rsidP="00D86226">
      <w:pPr>
        <w:shd w:val="clear" w:color="auto" w:fill="FFFFFF"/>
        <w:spacing w:after="150" w:line="240" w:lineRule="auto"/>
        <w:rPr>
          <w:rFonts w:cstheme="minorHAnsi"/>
          <w:b/>
          <w:sz w:val="24"/>
          <w:szCs w:val="24"/>
        </w:rPr>
      </w:pPr>
    </w:p>
    <w:p w14:paraId="4BC5A326" w14:textId="75ED414A" w:rsidR="00AA7366" w:rsidRPr="00DD193C" w:rsidRDefault="00AA7366" w:rsidP="00DD193C">
      <w:pPr>
        <w:pStyle w:val="Heading2"/>
        <w:rPr>
          <w:rFonts w:asciiTheme="minorHAnsi" w:hAnsiTheme="minorHAnsi" w:cstheme="minorHAnsi"/>
          <w:b/>
          <w:bCs/>
        </w:rPr>
      </w:pPr>
      <w:bookmarkStart w:id="2" w:name="_Hlk146612822"/>
      <w:r w:rsidRPr="00DD193C">
        <w:rPr>
          <w:rFonts w:asciiTheme="minorHAnsi" w:hAnsiTheme="minorHAnsi" w:cstheme="minorHAnsi"/>
          <w:b/>
          <w:bCs/>
        </w:rPr>
        <w:t>Additional Resources:</w:t>
      </w:r>
    </w:p>
    <w:p w14:paraId="34924960" w14:textId="60315474" w:rsidR="00AA7366" w:rsidRPr="00004169" w:rsidRDefault="00AA7366" w:rsidP="00802BAD">
      <w:pPr>
        <w:spacing w:line="240" w:lineRule="auto"/>
        <w:rPr>
          <w:sz w:val="24"/>
          <w:szCs w:val="24"/>
        </w:rPr>
      </w:pPr>
      <w:r w:rsidRPr="00004169">
        <w:rPr>
          <w:sz w:val="24"/>
          <w:szCs w:val="24"/>
        </w:rPr>
        <w:t xml:space="preserve">American Red Cross: </w:t>
      </w:r>
      <w:hyperlink r:id="rId12" w:history="1">
        <w:r w:rsidRPr="00004169">
          <w:rPr>
            <w:rStyle w:val="Hyperlink"/>
            <w:sz w:val="24"/>
            <w:szCs w:val="24"/>
          </w:rPr>
          <w:t>https://www.redcross.org/</w:t>
        </w:r>
      </w:hyperlink>
    </w:p>
    <w:p w14:paraId="732CCF1E" w14:textId="1E91C9C9" w:rsidR="00AA7366" w:rsidRPr="00004169" w:rsidRDefault="00AA7366" w:rsidP="00AA7366">
      <w:pPr>
        <w:spacing w:line="240" w:lineRule="auto"/>
        <w:rPr>
          <w:rStyle w:val="Hyperlink"/>
          <w:sz w:val="24"/>
          <w:szCs w:val="24"/>
        </w:rPr>
      </w:pPr>
      <w:r w:rsidRPr="00004169">
        <w:rPr>
          <w:sz w:val="24"/>
          <w:szCs w:val="24"/>
        </w:rPr>
        <w:t xml:space="preserve">Federal Emergency Management Association (FEMA), Continuity of Operations Planning (COOP): </w:t>
      </w:r>
      <w:hyperlink r:id="rId13" w:history="1">
        <w:r w:rsidRPr="00004169">
          <w:rPr>
            <w:rStyle w:val="Hyperlink"/>
            <w:sz w:val="24"/>
            <w:szCs w:val="24"/>
          </w:rPr>
          <w:t>https://www.fema.gov/pdf/about/org/ncp/coop_brochure.pdf</w:t>
        </w:r>
      </w:hyperlink>
    </w:p>
    <w:p w14:paraId="59F6E08F" w14:textId="1297869F" w:rsidR="004A29E6" w:rsidRPr="00004169" w:rsidRDefault="004A29E6" w:rsidP="00AA7366">
      <w:pPr>
        <w:spacing w:line="240" w:lineRule="auto"/>
        <w:rPr>
          <w:rFonts w:cstheme="minorHAnsi"/>
          <w:sz w:val="24"/>
          <w:szCs w:val="24"/>
        </w:rPr>
      </w:pPr>
      <w:r w:rsidRPr="00004169">
        <w:rPr>
          <w:rStyle w:val="Hyperlink"/>
          <w:color w:val="auto"/>
          <w:sz w:val="24"/>
          <w:szCs w:val="24"/>
          <w:u w:val="none"/>
        </w:rPr>
        <w:t>FEMA: Office of Disability Integration and Coordination:</w:t>
      </w:r>
      <w:r w:rsidR="00004169" w:rsidRPr="00004169">
        <w:rPr>
          <w:rStyle w:val="Hyperlink"/>
          <w:color w:val="auto"/>
          <w:sz w:val="24"/>
          <w:szCs w:val="24"/>
          <w:u w:val="none"/>
        </w:rPr>
        <w:t xml:space="preserve"> </w:t>
      </w:r>
      <w:r w:rsidRPr="00004169">
        <w:rPr>
          <w:rStyle w:val="Hyperlink"/>
          <w:sz w:val="24"/>
          <w:szCs w:val="24"/>
        </w:rPr>
        <w:t>https://www.fema.gov/about/offices/disability</w:t>
      </w:r>
    </w:p>
    <w:p w14:paraId="6502A23B" w14:textId="1180B8D9" w:rsidR="0058386C" w:rsidRPr="00004169" w:rsidRDefault="0058386C" w:rsidP="00AA7366">
      <w:pPr>
        <w:spacing w:line="240" w:lineRule="auto"/>
        <w:rPr>
          <w:rFonts w:cstheme="minorHAnsi"/>
          <w:sz w:val="24"/>
          <w:szCs w:val="24"/>
        </w:rPr>
      </w:pPr>
      <w:r w:rsidRPr="00004169">
        <w:rPr>
          <w:rFonts w:cstheme="minorHAnsi"/>
          <w:sz w:val="24"/>
          <w:szCs w:val="24"/>
        </w:rPr>
        <w:t xml:space="preserve">ILRU: Resources on Emergency Preparedness &amp; Recovery: </w:t>
      </w:r>
      <w:hyperlink r:id="rId14" w:history="1">
        <w:r w:rsidRPr="00004169">
          <w:rPr>
            <w:rStyle w:val="Hyperlink"/>
            <w:rFonts w:cstheme="minorHAnsi"/>
            <w:sz w:val="24"/>
            <w:szCs w:val="24"/>
          </w:rPr>
          <w:t>https://www.ilru.org/projects/disability911/resources-emergency-preparedness-recovery</w:t>
        </w:r>
      </w:hyperlink>
    </w:p>
    <w:p w14:paraId="2AD5344D" w14:textId="3AAD2D5A" w:rsidR="00981222" w:rsidRPr="00004169" w:rsidRDefault="00981222" w:rsidP="00AA7366">
      <w:pPr>
        <w:rPr>
          <w:sz w:val="24"/>
          <w:szCs w:val="24"/>
        </w:rPr>
      </w:pPr>
      <w:r w:rsidRPr="00004169">
        <w:rPr>
          <w:sz w:val="24"/>
          <w:szCs w:val="24"/>
        </w:rPr>
        <w:t xml:space="preserve">Partnership for Inclusive Disaster Strategies: </w:t>
      </w:r>
      <w:hyperlink r:id="rId15" w:history="1">
        <w:r w:rsidRPr="00004169">
          <w:rPr>
            <w:rStyle w:val="Hyperlink"/>
            <w:sz w:val="24"/>
            <w:szCs w:val="24"/>
          </w:rPr>
          <w:t>https://disasterstrategies.org/</w:t>
        </w:r>
      </w:hyperlink>
    </w:p>
    <w:p w14:paraId="25E24869" w14:textId="4571D444" w:rsidR="0058386C" w:rsidRPr="00004169" w:rsidRDefault="0058386C" w:rsidP="00AA7366">
      <w:pPr>
        <w:spacing w:line="240" w:lineRule="auto"/>
        <w:rPr>
          <w:rFonts w:cstheme="minorHAnsi"/>
          <w:sz w:val="24"/>
          <w:szCs w:val="24"/>
        </w:rPr>
      </w:pPr>
      <w:r w:rsidRPr="00004169">
        <w:rPr>
          <w:rFonts w:cstheme="minorHAnsi"/>
          <w:sz w:val="24"/>
          <w:szCs w:val="24"/>
        </w:rPr>
        <w:t xml:space="preserve">Ready.gov: People with Disabilities: </w:t>
      </w:r>
      <w:hyperlink r:id="rId16" w:history="1">
        <w:r w:rsidR="00936D4B" w:rsidRPr="00004169">
          <w:rPr>
            <w:rStyle w:val="Hyperlink"/>
            <w:rFonts w:cstheme="minorHAnsi"/>
            <w:sz w:val="24"/>
            <w:szCs w:val="24"/>
          </w:rPr>
          <w:t>https://www.ready.gov/disability</w:t>
        </w:r>
      </w:hyperlink>
    </w:p>
    <w:bookmarkEnd w:id="2"/>
    <w:p w14:paraId="647671C3" w14:textId="794D33E0" w:rsidR="00AA7366" w:rsidRPr="00004169" w:rsidRDefault="00AA7366" w:rsidP="00AA7366">
      <w:pPr>
        <w:spacing w:line="240" w:lineRule="auto"/>
        <w:rPr>
          <w:rFonts w:cstheme="minorHAnsi"/>
          <w:sz w:val="24"/>
          <w:szCs w:val="24"/>
        </w:rPr>
      </w:pPr>
      <w:r w:rsidRPr="00004169">
        <w:rPr>
          <w:rFonts w:cstheme="minorHAnsi"/>
          <w:sz w:val="24"/>
          <w:szCs w:val="24"/>
        </w:rPr>
        <w:t xml:space="preserve">Voluntary Organizations Active in Disasters (VOAD): </w:t>
      </w:r>
      <w:hyperlink r:id="rId17" w:history="1">
        <w:r w:rsidRPr="00004169">
          <w:rPr>
            <w:rStyle w:val="Hyperlink"/>
            <w:rFonts w:cstheme="minorHAnsi"/>
            <w:sz w:val="24"/>
            <w:szCs w:val="24"/>
          </w:rPr>
          <w:t>https://www.nvoad.org/</w:t>
        </w:r>
      </w:hyperlink>
    </w:p>
    <w:p w14:paraId="0FBAB7FF" w14:textId="77777777" w:rsidR="00AA7366" w:rsidRPr="00802BAD" w:rsidRDefault="00AA7366" w:rsidP="00802BAD">
      <w:pPr>
        <w:spacing w:line="240" w:lineRule="auto"/>
        <w:rPr>
          <w:rFonts w:cstheme="minorHAnsi"/>
          <w:sz w:val="24"/>
          <w:szCs w:val="24"/>
        </w:rPr>
      </w:pPr>
    </w:p>
    <w:sectPr w:rsidR="00AA7366" w:rsidRPr="00802BA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863F" w14:textId="77777777" w:rsidR="0088553B" w:rsidRDefault="0088553B" w:rsidP="00BE458A">
      <w:pPr>
        <w:spacing w:after="0" w:line="240" w:lineRule="auto"/>
      </w:pPr>
      <w:r>
        <w:separator/>
      </w:r>
    </w:p>
  </w:endnote>
  <w:endnote w:type="continuationSeparator" w:id="0">
    <w:p w14:paraId="734A9FAF" w14:textId="77777777" w:rsidR="0088553B" w:rsidRDefault="0088553B" w:rsidP="00BE458A">
      <w:pPr>
        <w:spacing w:after="0" w:line="240" w:lineRule="auto"/>
      </w:pPr>
      <w:r>
        <w:continuationSeparator/>
      </w:r>
    </w:p>
  </w:endnote>
  <w:endnote w:id="1">
    <w:p w14:paraId="144B4E31" w14:textId="05EEBF79" w:rsidR="00686320" w:rsidRDefault="006863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24016"/>
      <w:docPartObj>
        <w:docPartGallery w:val="Page Numbers (Bottom of Page)"/>
        <w:docPartUnique/>
      </w:docPartObj>
    </w:sdtPr>
    <w:sdtEndPr>
      <w:rPr>
        <w:noProof/>
      </w:rPr>
    </w:sdtEndPr>
    <w:sdtContent>
      <w:p w14:paraId="65A230AB" w14:textId="20B1CDD8" w:rsidR="00FE2984" w:rsidRDefault="00FE2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2B0A6" w14:textId="77777777" w:rsidR="00FE2984" w:rsidRDefault="00FE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6660" w14:textId="77777777" w:rsidR="0088553B" w:rsidRDefault="0088553B" w:rsidP="00BE458A">
      <w:pPr>
        <w:spacing w:after="0" w:line="240" w:lineRule="auto"/>
      </w:pPr>
      <w:r>
        <w:separator/>
      </w:r>
    </w:p>
  </w:footnote>
  <w:footnote w:type="continuationSeparator" w:id="0">
    <w:p w14:paraId="5C51750C" w14:textId="77777777" w:rsidR="0088553B" w:rsidRDefault="0088553B" w:rsidP="00BE458A">
      <w:pPr>
        <w:spacing w:after="0" w:line="240" w:lineRule="auto"/>
      </w:pPr>
      <w:r>
        <w:continuationSeparator/>
      </w:r>
    </w:p>
  </w:footnote>
  <w:footnote w:id="1">
    <w:p w14:paraId="2FFDF59D" w14:textId="76FFC2FE" w:rsidR="00725015" w:rsidRDefault="00725015">
      <w:pPr>
        <w:pStyle w:val="FootnoteText"/>
      </w:pPr>
      <w:r>
        <w:rPr>
          <w:rStyle w:val="FootnoteReference"/>
        </w:rPr>
        <w:footnoteRef/>
      </w:r>
      <w:r>
        <w:t xml:space="preserve"> </w:t>
      </w:r>
      <w:r w:rsidRPr="00725015">
        <w:t>Disasters are divided into 2 basic groups: natural and man-made. Among the natural disasters are earthquakes, volcanoes, hurricanes, floods, and fires. Among the man-made disasters are war, pollution, nuclear explosions, fires, hazardous materials exposures, explosions, and transportation accidents</w:t>
      </w:r>
      <w:r>
        <w:t>. Th</w:t>
      </w:r>
      <w:r w:rsidR="00EC5621">
        <w:t>ese</w:t>
      </w:r>
      <w:r>
        <w:t xml:space="preserve"> includes public health emergencies</w:t>
      </w:r>
      <w:r w:rsidR="00C3331C">
        <w:t xml:space="preserve"> as well</w:t>
      </w:r>
      <w:r>
        <w:t>.</w:t>
      </w:r>
    </w:p>
  </w:footnote>
  <w:footnote w:id="2">
    <w:p w14:paraId="3B02E12F" w14:textId="36AFD306" w:rsidR="00725015" w:rsidRDefault="00725015">
      <w:pPr>
        <w:pStyle w:val="FootnoteText"/>
      </w:pPr>
      <w:r>
        <w:rPr>
          <w:rStyle w:val="FootnoteReference"/>
        </w:rPr>
        <w:footnoteRef/>
      </w:r>
      <w:r>
        <w:t xml:space="preserve"> </w:t>
      </w:r>
      <w:r w:rsidRPr="00686320">
        <w:t>An Emergency Operations Plan (EOP) outlines how an organization will function during the various phases of an emergency. A Continuity of Operations Plan (COOP) outlines how an organization will continue to provide essential services during an emergency. We may want to look at a definition page in the next version of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340"/>
    <w:multiLevelType w:val="multilevel"/>
    <w:tmpl w:val="51B867B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35C2A"/>
    <w:multiLevelType w:val="hybridMultilevel"/>
    <w:tmpl w:val="6AC4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63CD2"/>
    <w:multiLevelType w:val="hybridMultilevel"/>
    <w:tmpl w:val="0D70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54E83"/>
    <w:multiLevelType w:val="multilevel"/>
    <w:tmpl w:val="94A85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003FFE"/>
    <w:multiLevelType w:val="hybridMultilevel"/>
    <w:tmpl w:val="616267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80F298B"/>
    <w:multiLevelType w:val="hybridMultilevel"/>
    <w:tmpl w:val="FAFE7F64"/>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2150379">
    <w:abstractNumId w:val="4"/>
  </w:num>
  <w:num w:numId="2" w16cid:durableId="1364477491">
    <w:abstractNumId w:val="3"/>
  </w:num>
  <w:num w:numId="3" w16cid:durableId="920412595">
    <w:abstractNumId w:val="0"/>
  </w:num>
  <w:num w:numId="4" w16cid:durableId="1270621683">
    <w:abstractNumId w:val="2"/>
  </w:num>
  <w:num w:numId="5" w16cid:durableId="1688217049">
    <w:abstractNumId w:val="1"/>
  </w:num>
  <w:num w:numId="6" w16cid:durableId="206120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FF"/>
    <w:rsid w:val="0000070C"/>
    <w:rsid w:val="00000AB6"/>
    <w:rsid w:val="00004169"/>
    <w:rsid w:val="00004CBC"/>
    <w:rsid w:val="00011E96"/>
    <w:rsid w:val="00013D38"/>
    <w:rsid w:val="00014994"/>
    <w:rsid w:val="00020193"/>
    <w:rsid w:val="000248F5"/>
    <w:rsid w:val="0002689A"/>
    <w:rsid w:val="00026984"/>
    <w:rsid w:val="00031AD0"/>
    <w:rsid w:val="00033A18"/>
    <w:rsid w:val="00040FEA"/>
    <w:rsid w:val="00041329"/>
    <w:rsid w:val="00042AAC"/>
    <w:rsid w:val="00043AE6"/>
    <w:rsid w:val="0006727C"/>
    <w:rsid w:val="00067384"/>
    <w:rsid w:val="000B4BC5"/>
    <w:rsid w:val="000B73BF"/>
    <w:rsid w:val="000B7B67"/>
    <w:rsid w:val="000C7045"/>
    <w:rsid w:val="000D3845"/>
    <w:rsid w:val="000D72CA"/>
    <w:rsid w:val="000E46C5"/>
    <w:rsid w:val="000F12B1"/>
    <w:rsid w:val="001046EC"/>
    <w:rsid w:val="00111FB0"/>
    <w:rsid w:val="001210E3"/>
    <w:rsid w:val="00132050"/>
    <w:rsid w:val="00132FCE"/>
    <w:rsid w:val="00140569"/>
    <w:rsid w:val="00164864"/>
    <w:rsid w:val="001726AF"/>
    <w:rsid w:val="00173DDB"/>
    <w:rsid w:val="00177678"/>
    <w:rsid w:val="0018025D"/>
    <w:rsid w:val="001849C9"/>
    <w:rsid w:val="001849D1"/>
    <w:rsid w:val="00193771"/>
    <w:rsid w:val="001A08D6"/>
    <w:rsid w:val="001A0D43"/>
    <w:rsid w:val="001A27B9"/>
    <w:rsid w:val="001B3982"/>
    <w:rsid w:val="001C648B"/>
    <w:rsid w:val="001D110A"/>
    <w:rsid w:val="001D19CE"/>
    <w:rsid w:val="001D234D"/>
    <w:rsid w:val="001D2449"/>
    <w:rsid w:val="001F3D35"/>
    <w:rsid w:val="00202A8D"/>
    <w:rsid w:val="002051A3"/>
    <w:rsid w:val="0020757C"/>
    <w:rsid w:val="00215E4E"/>
    <w:rsid w:val="00217B12"/>
    <w:rsid w:val="00227B50"/>
    <w:rsid w:val="0024274A"/>
    <w:rsid w:val="00254CEB"/>
    <w:rsid w:val="00257B76"/>
    <w:rsid w:val="00276672"/>
    <w:rsid w:val="002840FF"/>
    <w:rsid w:val="002850B0"/>
    <w:rsid w:val="002905E3"/>
    <w:rsid w:val="00297499"/>
    <w:rsid w:val="002A16D7"/>
    <w:rsid w:val="002B0310"/>
    <w:rsid w:val="002C0A6F"/>
    <w:rsid w:val="002C382B"/>
    <w:rsid w:val="002D46E6"/>
    <w:rsid w:val="002F5A32"/>
    <w:rsid w:val="00305CC0"/>
    <w:rsid w:val="00316BAE"/>
    <w:rsid w:val="0033262F"/>
    <w:rsid w:val="00336751"/>
    <w:rsid w:val="00341202"/>
    <w:rsid w:val="00352A3E"/>
    <w:rsid w:val="00352A59"/>
    <w:rsid w:val="00354FBC"/>
    <w:rsid w:val="003679F9"/>
    <w:rsid w:val="00370738"/>
    <w:rsid w:val="00371DAF"/>
    <w:rsid w:val="00376599"/>
    <w:rsid w:val="00386771"/>
    <w:rsid w:val="00387499"/>
    <w:rsid w:val="003874B7"/>
    <w:rsid w:val="00393298"/>
    <w:rsid w:val="003A073F"/>
    <w:rsid w:val="003B16A8"/>
    <w:rsid w:val="003B2E0A"/>
    <w:rsid w:val="003C3E95"/>
    <w:rsid w:val="003C654B"/>
    <w:rsid w:val="003E2D89"/>
    <w:rsid w:val="003E6B54"/>
    <w:rsid w:val="003F023C"/>
    <w:rsid w:val="00400746"/>
    <w:rsid w:val="0040117F"/>
    <w:rsid w:val="00404632"/>
    <w:rsid w:val="00406DDE"/>
    <w:rsid w:val="00411AD4"/>
    <w:rsid w:val="00417FCF"/>
    <w:rsid w:val="00423EF4"/>
    <w:rsid w:val="00425E4F"/>
    <w:rsid w:val="00436449"/>
    <w:rsid w:val="00442F9D"/>
    <w:rsid w:val="00456BD8"/>
    <w:rsid w:val="00474965"/>
    <w:rsid w:val="00474DB1"/>
    <w:rsid w:val="00482EA3"/>
    <w:rsid w:val="00484B9A"/>
    <w:rsid w:val="00497A4A"/>
    <w:rsid w:val="004A29E6"/>
    <w:rsid w:val="004A6AC2"/>
    <w:rsid w:val="004A6E9B"/>
    <w:rsid w:val="004B0CF9"/>
    <w:rsid w:val="004B325C"/>
    <w:rsid w:val="004B45A1"/>
    <w:rsid w:val="004C53B2"/>
    <w:rsid w:val="004E6C60"/>
    <w:rsid w:val="004F3A49"/>
    <w:rsid w:val="0051418F"/>
    <w:rsid w:val="00521AFA"/>
    <w:rsid w:val="00522DFC"/>
    <w:rsid w:val="00524032"/>
    <w:rsid w:val="00532674"/>
    <w:rsid w:val="005329BE"/>
    <w:rsid w:val="005504B3"/>
    <w:rsid w:val="0055090B"/>
    <w:rsid w:val="00562785"/>
    <w:rsid w:val="005660A0"/>
    <w:rsid w:val="005664F4"/>
    <w:rsid w:val="00575A49"/>
    <w:rsid w:val="0058386C"/>
    <w:rsid w:val="00586E89"/>
    <w:rsid w:val="005900CB"/>
    <w:rsid w:val="005902B2"/>
    <w:rsid w:val="005902F4"/>
    <w:rsid w:val="00594819"/>
    <w:rsid w:val="005A4ED5"/>
    <w:rsid w:val="005B1EAC"/>
    <w:rsid w:val="005B22AA"/>
    <w:rsid w:val="005C2330"/>
    <w:rsid w:val="005E6A2C"/>
    <w:rsid w:val="005F5EC3"/>
    <w:rsid w:val="005F6B22"/>
    <w:rsid w:val="006026F7"/>
    <w:rsid w:val="006214DB"/>
    <w:rsid w:val="006243E5"/>
    <w:rsid w:val="0062523C"/>
    <w:rsid w:val="0063579E"/>
    <w:rsid w:val="006422F5"/>
    <w:rsid w:val="0065023E"/>
    <w:rsid w:val="00652876"/>
    <w:rsid w:val="00655079"/>
    <w:rsid w:val="006555F7"/>
    <w:rsid w:val="00657859"/>
    <w:rsid w:val="00676956"/>
    <w:rsid w:val="006834BB"/>
    <w:rsid w:val="00686320"/>
    <w:rsid w:val="006877B0"/>
    <w:rsid w:val="0069559C"/>
    <w:rsid w:val="00696658"/>
    <w:rsid w:val="006A04FB"/>
    <w:rsid w:val="006B22FF"/>
    <w:rsid w:val="006B729B"/>
    <w:rsid w:val="006C1D44"/>
    <w:rsid w:val="006C728D"/>
    <w:rsid w:val="006D070E"/>
    <w:rsid w:val="006D3B9F"/>
    <w:rsid w:val="006D3E2F"/>
    <w:rsid w:val="006E5526"/>
    <w:rsid w:val="006E5711"/>
    <w:rsid w:val="006E65E9"/>
    <w:rsid w:val="006F0E4D"/>
    <w:rsid w:val="007015D3"/>
    <w:rsid w:val="007106BD"/>
    <w:rsid w:val="00714D47"/>
    <w:rsid w:val="007150C6"/>
    <w:rsid w:val="00715C58"/>
    <w:rsid w:val="007170F6"/>
    <w:rsid w:val="00725015"/>
    <w:rsid w:val="00732A26"/>
    <w:rsid w:val="00737F71"/>
    <w:rsid w:val="00743761"/>
    <w:rsid w:val="007439F0"/>
    <w:rsid w:val="0075227C"/>
    <w:rsid w:val="007535B4"/>
    <w:rsid w:val="00771F6E"/>
    <w:rsid w:val="00784C80"/>
    <w:rsid w:val="00793989"/>
    <w:rsid w:val="00797299"/>
    <w:rsid w:val="007A1A0D"/>
    <w:rsid w:val="007A64A9"/>
    <w:rsid w:val="007A768D"/>
    <w:rsid w:val="007C2762"/>
    <w:rsid w:val="007C44F1"/>
    <w:rsid w:val="007C4BED"/>
    <w:rsid w:val="007E0D89"/>
    <w:rsid w:val="007F0329"/>
    <w:rsid w:val="007F6863"/>
    <w:rsid w:val="007F6B91"/>
    <w:rsid w:val="007F7F5B"/>
    <w:rsid w:val="00802BAD"/>
    <w:rsid w:val="0080541D"/>
    <w:rsid w:val="00805FFA"/>
    <w:rsid w:val="0081161A"/>
    <w:rsid w:val="008141E9"/>
    <w:rsid w:val="008163AC"/>
    <w:rsid w:val="00820075"/>
    <w:rsid w:val="0083273E"/>
    <w:rsid w:val="008346B0"/>
    <w:rsid w:val="00835B3B"/>
    <w:rsid w:val="00836037"/>
    <w:rsid w:val="008428FF"/>
    <w:rsid w:val="00844509"/>
    <w:rsid w:val="00845E52"/>
    <w:rsid w:val="008573DC"/>
    <w:rsid w:val="00880BCA"/>
    <w:rsid w:val="0088553B"/>
    <w:rsid w:val="00891F38"/>
    <w:rsid w:val="00892760"/>
    <w:rsid w:val="00892A27"/>
    <w:rsid w:val="008979E1"/>
    <w:rsid w:val="008A19B9"/>
    <w:rsid w:val="008A24E4"/>
    <w:rsid w:val="008A45B8"/>
    <w:rsid w:val="008A67FC"/>
    <w:rsid w:val="008B0C6C"/>
    <w:rsid w:val="008B338C"/>
    <w:rsid w:val="008C7099"/>
    <w:rsid w:val="008F1EA9"/>
    <w:rsid w:val="009029D2"/>
    <w:rsid w:val="0090331E"/>
    <w:rsid w:val="00903AA8"/>
    <w:rsid w:val="00905064"/>
    <w:rsid w:val="00905A70"/>
    <w:rsid w:val="00907E8E"/>
    <w:rsid w:val="0091004B"/>
    <w:rsid w:val="00910319"/>
    <w:rsid w:val="00923580"/>
    <w:rsid w:val="00923DB2"/>
    <w:rsid w:val="00931794"/>
    <w:rsid w:val="00936D4B"/>
    <w:rsid w:val="00942F29"/>
    <w:rsid w:val="00956F0B"/>
    <w:rsid w:val="00975E9D"/>
    <w:rsid w:val="00981222"/>
    <w:rsid w:val="00984982"/>
    <w:rsid w:val="00985B7D"/>
    <w:rsid w:val="009971E0"/>
    <w:rsid w:val="009A248A"/>
    <w:rsid w:val="009A6FAB"/>
    <w:rsid w:val="009A78D5"/>
    <w:rsid w:val="009C57DA"/>
    <w:rsid w:val="009C7656"/>
    <w:rsid w:val="009D5958"/>
    <w:rsid w:val="009F06C7"/>
    <w:rsid w:val="009F5152"/>
    <w:rsid w:val="00A14362"/>
    <w:rsid w:val="00A27D04"/>
    <w:rsid w:val="00A40B66"/>
    <w:rsid w:val="00A4309E"/>
    <w:rsid w:val="00A44A20"/>
    <w:rsid w:val="00A45930"/>
    <w:rsid w:val="00A57BC2"/>
    <w:rsid w:val="00A60ABE"/>
    <w:rsid w:val="00A63DB4"/>
    <w:rsid w:val="00A76F47"/>
    <w:rsid w:val="00AA5908"/>
    <w:rsid w:val="00AA7366"/>
    <w:rsid w:val="00AA73E3"/>
    <w:rsid w:val="00AB4EAB"/>
    <w:rsid w:val="00AB4F1D"/>
    <w:rsid w:val="00AD3178"/>
    <w:rsid w:val="00AD47C8"/>
    <w:rsid w:val="00AE3702"/>
    <w:rsid w:val="00AF63EB"/>
    <w:rsid w:val="00B06576"/>
    <w:rsid w:val="00B07FE9"/>
    <w:rsid w:val="00B246AB"/>
    <w:rsid w:val="00B305FC"/>
    <w:rsid w:val="00B35B09"/>
    <w:rsid w:val="00B379AC"/>
    <w:rsid w:val="00B540F7"/>
    <w:rsid w:val="00B5600D"/>
    <w:rsid w:val="00B6313D"/>
    <w:rsid w:val="00B656DE"/>
    <w:rsid w:val="00B7180F"/>
    <w:rsid w:val="00B73ACF"/>
    <w:rsid w:val="00B84DA6"/>
    <w:rsid w:val="00B90C12"/>
    <w:rsid w:val="00B926B6"/>
    <w:rsid w:val="00BB2BA9"/>
    <w:rsid w:val="00BB73C7"/>
    <w:rsid w:val="00BC0C48"/>
    <w:rsid w:val="00BC156F"/>
    <w:rsid w:val="00BC6F36"/>
    <w:rsid w:val="00BE458A"/>
    <w:rsid w:val="00BE6261"/>
    <w:rsid w:val="00BE652B"/>
    <w:rsid w:val="00BF3DC2"/>
    <w:rsid w:val="00BF57ED"/>
    <w:rsid w:val="00BF6BFD"/>
    <w:rsid w:val="00C209FA"/>
    <w:rsid w:val="00C238EC"/>
    <w:rsid w:val="00C330DE"/>
    <w:rsid w:val="00C3331C"/>
    <w:rsid w:val="00C52D11"/>
    <w:rsid w:val="00C5338E"/>
    <w:rsid w:val="00C55EAD"/>
    <w:rsid w:val="00C609DD"/>
    <w:rsid w:val="00C6745C"/>
    <w:rsid w:val="00C7768F"/>
    <w:rsid w:val="00C83397"/>
    <w:rsid w:val="00CA0403"/>
    <w:rsid w:val="00CA7551"/>
    <w:rsid w:val="00CB1034"/>
    <w:rsid w:val="00CB23C3"/>
    <w:rsid w:val="00CB5BF6"/>
    <w:rsid w:val="00CD52A1"/>
    <w:rsid w:val="00CF58E8"/>
    <w:rsid w:val="00CF7626"/>
    <w:rsid w:val="00CF7933"/>
    <w:rsid w:val="00D17C88"/>
    <w:rsid w:val="00D250BB"/>
    <w:rsid w:val="00D3283D"/>
    <w:rsid w:val="00D33AFF"/>
    <w:rsid w:val="00D35B7C"/>
    <w:rsid w:val="00D40B39"/>
    <w:rsid w:val="00D4211D"/>
    <w:rsid w:val="00D5067F"/>
    <w:rsid w:val="00D50CBD"/>
    <w:rsid w:val="00D520AB"/>
    <w:rsid w:val="00D54EA3"/>
    <w:rsid w:val="00D61CF6"/>
    <w:rsid w:val="00D66045"/>
    <w:rsid w:val="00D67088"/>
    <w:rsid w:val="00D848F8"/>
    <w:rsid w:val="00D86226"/>
    <w:rsid w:val="00D87F31"/>
    <w:rsid w:val="00D90658"/>
    <w:rsid w:val="00D93B8D"/>
    <w:rsid w:val="00DA0C6B"/>
    <w:rsid w:val="00DB1A93"/>
    <w:rsid w:val="00DB32A4"/>
    <w:rsid w:val="00DB3ED9"/>
    <w:rsid w:val="00DB7961"/>
    <w:rsid w:val="00DC505F"/>
    <w:rsid w:val="00DD193C"/>
    <w:rsid w:val="00DF051C"/>
    <w:rsid w:val="00DF4AD9"/>
    <w:rsid w:val="00E01A74"/>
    <w:rsid w:val="00E076C0"/>
    <w:rsid w:val="00E10C1B"/>
    <w:rsid w:val="00E210A0"/>
    <w:rsid w:val="00E265FC"/>
    <w:rsid w:val="00E42610"/>
    <w:rsid w:val="00E475BE"/>
    <w:rsid w:val="00E523FF"/>
    <w:rsid w:val="00E81174"/>
    <w:rsid w:val="00E84BF3"/>
    <w:rsid w:val="00E9522C"/>
    <w:rsid w:val="00EA2ADB"/>
    <w:rsid w:val="00EB523E"/>
    <w:rsid w:val="00EB74DB"/>
    <w:rsid w:val="00EC4764"/>
    <w:rsid w:val="00EC5621"/>
    <w:rsid w:val="00EC6F3E"/>
    <w:rsid w:val="00ED242A"/>
    <w:rsid w:val="00ED28B0"/>
    <w:rsid w:val="00ED2FEF"/>
    <w:rsid w:val="00EE53F0"/>
    <w:rsid w:val="00EF593B"/>
    <w:rsid w:val="00EF5C97"/>
    <w:rsid w:val="00EF7D26"/>
    <w:rsid w:val="00F01B0D"/>
    <w:rsid w:val="00F0273A"/>
    <w:rsid w:val="00F10A84"/>
    <w:rsid w:val="00F11DB4"/>
    <w:rsid w:val="00F17AAA"/>
    <w:rsid w:val="00F2071B"/>
    <w:rsid w:val="00F23D7C"/>
    <w:rsid w:val="00F335A1"/>
    <w:rsid w:val="00F3464C"/>
    <w:rsid w:val="00F426E4"/>
    <w:rsid w:val="00F47BC2"/>
    <w:rsid w:val="00F755FF"/>
    <w:rsid w:val="00F77964"/>
    <w:rsid w:val="00F81A70"/>
    <w:rsid w:val="00F95957"/>
    <w:rsid w:val="00F975AA"/>
    <w:rsid w:val="00FA2288"/>
    <w:rsid w:val="00FA685B"/>
    <w:rsid w:val="00FA6DD1"/>
    <w:rsid w:val="00FB0672"/>
    <w:rsid w:val="00FB0D7D"/>
    <w:rsid w:val="00FB209F"/>
    <w:rsid w:val="00FB7DE0"/>
    <w:rsid w:val="00FC574D"/>
    <w:rsid w:val="00FD1606"/>
    <w:rsid w:val="00FE2984"/>
    <w:rsid w:val="00F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FD6E"/>
  <w15:chartTrackingRefBased/>
  <w15:docId w15:val="{AB277A96-FEEA-4332-B854-9E5B4930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FF"/>
    <w:pPr>
      <w:spacing w:line="256" w:lineRule="auto"/>
    </w:pPr>
  </w:style>
  <w:style w:type="paragraph" w:styleId="Heading1">
    <w:name w:val="heading 1"/>
    <w:basedOn w:val="Normal"/>
    <w:next w:val="Normal"/>
    <w:link w:val="Heading1Char"/>
    <w:uiPriority w:val="9"/>
    <w:qFormat/>
    <w:rsid w:val="00FE2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984"/>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10"/>
    <w:rPr>
      <w:rFonts w:ascii="Segoe UI" w:hAnsi="Segoe UI" w:cs="Segoe UI"/>
      <w:sz w:val="18"/>
      <w:szCs w:val="18"/>
    </w:rPr>
  </w:style>
  <w:style w:type="character" w:styleId="Hyperlink">
    <w:name w:val="Hyperlink"/>
    <w:basedOn w:val="DefaultParagraphFont"/>
    <w:uiPriority w:val="99"/>
    <w:unhideWhenUsed/>
    <w:rsid w:val="00F975AA"/>
    <w:rPr>
      <w:color w:val="0563C1" w:themeColor="hyperlink"/>
      <w:u w:val="single"/>
    </w:rPr>
  </w:style>
  <w:style w:type="character" w:styleId="CommentReference">
    <w:name w:val="annotation reference"/>
    <w:basedOn w:val="DefaultParagraphFont"/>
    <w:uiPriority w:val="99"/>
    <w:semiHidden/>
    <w:unhideWhenUsed/>
    <w:rsid w:val="00B540F7"/>
    <w:rPr>
      <w:sz w:val="16"/>
      <w:szCs w:val="16"/>
    </w:rPr>
  </w:style>
  <w:style w:type="paragraph" w:styleId="CommentText">
    <w:name w:val="annotation text"/>
    <w:basedOn w:val="Normal"/>
    <w:link w:val="CommentTextChar"/>
    <w:uiPriority w:val="99"/>
    <w:unhideWhenUsed/>
    <w:rsid w:val="00B540F7"/>
    <w:pPr>
      <w:spacing w:line="240" w:lineRule="auto"/>
    </w:pPr>
    <w:rPr>
      <w:sz w:val="20"/>
      <w:szCs w:val="20"/>
    </w:rPr>
  </w:style>
  <w:style w:type="character" w:customStyle="1" w:styleId="CommentTextChar">
    <w:name w:val="Comment Text Char"/>
    <w:basedOn w:val="DefaultParagraphFont"/>
    <w:link w:val="CommentText"/>
    <w:uiPriority w:val="99"/>
    <w:rsid w:val="00B540F7"/>
    <w:rPr>
      <w:sz w:val="20"/>
      <w:szCs w:val="20"/>
    </w:rPr>
  </w:style>
  <w:style w:type="paragraph" w:styleId="CommentSubject">
    <w:name w:val="annotation subject"/>
    <w:basedOn w:val="CommentText"/>
    <w:next w:val="CommentText"/>
    <w:link w:val="CommentSubjectChar"/>
    <w:uiPriority w:val="99"/>
    <w:semiHidden/>
    <w:unhideWhenUsed/>
    <w:rsid w:val="00B540F7"/>
    <w:rPr>
      <w:b/>
      <w:bCs/>
    </w:rPr>
  </w:style>
  <w:style w:type="character" w:customStyle="1" w:styleId="CommentSubjectChar">
    <w:name w:val="Comment Subject Char"/>
    <w:basedOn w:val="CommentTextChar"/>
    <w:link w:val="CommentSubject"/>
    <w:uiPriority w:val="99"/>
    <w:semiHidden/>
    <w:rsid w:val="00B540F7"/>
    <w:rPr>
      <w:b/>
      <w:bCs/>
      <w:sz w:val="20"/>
      <w:szCs w:val="20"/>
    </w:rPr>
  </w:style>
  <w:style w:type="paragraph" w:styleId="ListParagraph">
    <w:name w:val="List Paragraph"/>
    <w:basedOn w:val="Normal"/>
    <w:uiPriority w:val="34"/>
    <w:qFormat/>
    <w:rsid w:val="00562785"/>
    <w:pPr>
      <w:ind w:left="720"/>
      <w:contextualSpacing/>
    </w:pPr>
  </w:style>
  <w:style w:type="paragraph" w:styleId="NormalWeb">
    <w:name w:val="Normal (Web)"/>
    <w:basedOn w:val="Normal"/>
    <w:uiPriority w:val="99"/>
    <w:semiHidden/>
    <w:unhideWhenUsed/>
    <w:rsid w:val="00217B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28FF"/>
    <w:pPr>
      <w:spacing w:after="0" w:line="240" w:lineRule="auto"/>
    </w:pPr>
  </w:style>
  <w:style w:type="paragraph" w:styleId="FootnoteText">
    <w:name w:val="footnote text"/>
    <w:basedOn w:val="Normal"/>
    <w:link w:val="FootnoteTextChar"/>
    <w:uiPriority w:val="99"/>
    <w:semiHidden/>
    <w:unhideWhenUsed/>
    <w:rsid w:val="00BE4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58A"/>
    <w:rPr>
      <w:sz w:val="20"/>
      <w:szCs w:val="20"/>
    </w:rPr>
  </w:style>
  <w:style w:type="character" w:styleId="FootnoteReference">
    <w:name w:val="footnote reference"/>
    <w:basedOn w:val="DefaultParagraphFont"/>
    <w:uiPriority w:val="99"/>
    <w:semiHidden/>
    <w:unhideWhenUsed/>
    <w:rsid w:val="00BE458A"/>
    <w:rPr>
      <w:vertAlign w:val="superscript"/>
    </w:rPr>
  </w:style>
  <w:style w:type="character" w:styleId="UnresolvedMention">
    <w:name w:val="Unresolved Mention"/>
    <w:basedOn w:val="DefaultParagraphFont"/>
    <w:uiPriority w:val="99"/>
    <w:semiHidden/>
    <w:unhideWhenUsed/>
    <w:rsid w:val="00BE458A"/>
    <w:rPr>
      <w:color w:val="605E5C"/>
      <w:shd w:val="clear" w:color="auto" w:fill="E1DFDD"/>
    </w:rPr>
  </w:style>
  <w:style w:type="paragraph" w:styleId="EndnoteText">
    <w:name w:val="endnote text"/>
    <w:basedOn w:val="Normal"/>
    <w:link w:val="EndnoteTextChar"/>
    <w:uiPriority w:val="99"/>
    <w:semiHidden/>
    <w:unhideWhenUsed/>
    <w:rsid w:val="006863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320"/>
    <w:rPr>
      <w:sz w:val="20"/>
      <w:szCs w:val="20"/>
    </w:rPr>
  </w:style>
  <w:style w:type="character" w:styleId="EndnoteReference">
    <w:name w:val="endnote reference"/>
    <w:basedOn w:val="DefaultParagraphFont"/>
    <w:uiPriority w:val="99"/>
    <w:semiHidden/>
    <w:unhideWhenUsed/>
    <w:rsid w:val="00686320"/>
    <w:rPr>
      <w:vertAlign w:val="superscript"/>
    </w:rPr>
  </w:style>
  <w:style w:type="paragraph" w:styleId="Header">
    <w:name w:val="header"/>
    <w:basedOn w:val="Normal"/>
    <w:link w:val="HeaderChar"/>
    <w:uiPriority w:val="99"/>
    <w:unhideWhenUsed/>
    <w:rsid w:val="00FE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84"/>
  </w:style>
  <w:style w:type="paragraph" w:styleId="Footer">
    <w:name w:val="footer"/>
    <w:basedOn w:val="Normal"/>
    <w:link w:val="FooterChar"/>
    <w:uiPriority w:val="99"/>
    <w:unhideWhenUsed/>
    <w:rsid w:val="00FE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84"/>
  </w:style>
  <w:style w:type="character" w:customStyle="1" w:styleId="Heading1Char">
    <w:name w:val="Heading 1 Char"/>
    <w:basedOn w:val="DefaultParagraphFont"/>
    <w:link w:val="Heading1"/>
    <w:uiPriority w:val="9"/>
    <w:rsid w:val="00FE29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984"/>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4880">
      <w:bodyDiv w:val="1"/>
      <w:marLeft w:val="0"/>
      <w:marRight w:val="0"/>
      <w:marTop w:val="0"/>
      <w:marBottom w:val="0"/>
      <w:divBdr>
        <w:top w:val="none" w:sz="0" w:space="0" w:color="auto"/>
        <w:left w:val="none" w:sz="0" w:space="0" w:color="auto"/>
        <w:bottom w:val="none" w:sz="0" w:space="0" w:color="auto"/>
        <w:right w:val="none" w:sz="0" w:space="0" w:color="auto"/>
      </w:divBdr>
      <w:divsChild>
        <w:div w:id="880363242">
          <w:marLeft w:val="0"/>
          <w:marRight w:val="0"/>
          <w:marTop w:val="0"/>
          <w:marBottom w:val="0"/>
          <w:divBdr>
            <w:top w:val="none" w:sz="0" w:space="0" w:color="auto"/>
            <w:left w:val="none" w:sz="0" w:space="0" w:color="auto"/>
            <w:bottom w:val="none" w:sz="0" w:space="0" w:color="auto"/>
            <w:right w:val="none" w:sz="0" w:space="0" w:color="auto"/>
          </w:divBdr>
        </w:div>
      </w:divsChild>
    </w:div>
    <w:div w:id="980232904">
      <w:bodyDiv w:val="1"/>
      <w:marLeft w:val="0"/>
      <w:marRight w:val="0"/>
      <w:marTop w:val="0"/>
      <w:marBottom w:val="0"/>
      <w:divBdr>
        <w:top w:val="none" w:sz="0" w:space="0" w:color="auto"/>
        <w:left w:val="none" w:sz="0" w:space="0" w:color="auto"/>
        <w:bottom w:val="none" w:sz="0" w:space="0" w:color="auto"/>
        <w:right w:val="none" w:sz="0" w:space="0" w:color="auto"/>
      </w:divBdr>
    </w:div>
    <w:div w:id="1431511964">
      <w:bodyDiv w:val="1"/>
      <w:marLeft w:val="0"/>
      <w:marRight w:val="0"/>
      <w:marTop w:val="0"/>
      <w:marBottom w:val="0"/>
      <w:divBdr>
        <w:top w:val="none" w:sz="0" w:space="0" w:color="auto"/>
        <w:left w:val="none" w:sz="0" w:space="0" w:color="auto"/>
        <w:bottom w:val="none" w:sz="0" w:space="0" w:color="auto"/>
        <w:right w:val="none" w:sz="0" w:space="0" w:color="auto"/>
      </w:divBdr>
    </w:div>
    <w:div w:id="1949464544">
      <w:bodyDiv w:val="1"/>
      <w:marLeft w:val="0"/>
      <w:marRight w:val="0"/>
      <w:marTop w:val="0"/>
      <w:marBottom w:val="0"/>
      <w:divBdr>
        <w:top w:val="none" w:sz="0" w:space="0" w:color="auto"/>
        <w:left w:val="none" w:sz="0" w:space="0" w:color="auto"/>
        <w:bottom w:val="none" w:sz="0" w:space="0" w:color="auto"/>
        <w:right w:val="none" w:sz="0" w:space="0" w:color="auto"/>
      </w:divBdr>
    </w:div>
    <w:div w:id="2054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pdf/about/org/ncp/coop_brochur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cross.org/" TargetMode="External"/><Relationship Id="rId17" Type="http://schemas.openxmlformats.org/officeDocument/2006/relationships/hyperlink" Target="https://www.nvoad.org/" TargetMode="External"/><Relationship Id="rId2" Type="http://schemas.openxmlformats.org/officeDocument/2006/relationships/customXml" Target="../customXml/item2.xml"/><Relationship Id="rId16" Type="http://schemas.openxmlformats.org/officeDocument/2006/relationships/hyperlink" Target="https://www.ready.gov/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sasterstrategi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ru.org/projects/disability911/resources-emergency-preparedness-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2A17313720D498652ED3D1F15B8E3" ma:contentTypeVersion="4" ma:contentTypeDescription="Create a new document." ma:contentTypeScope="" ma:versionID="a61484d01fec105186c27d71bcdf994b">
  <xsd:schema xmlns:xsd="http://www.w3.org/2001/XMLSchema" xmlns:xs="http://www.w3.org/2001/XMLSchema" xmlns:p="http://schemas.microsoft.com/office/2006/metadata/properties" xmlns:ns2="7a8e9bb9-fd04-47fb-9a37-2c5fdfef2401" xmlns:ns3="1c7ef77e-170a-485c-855e-b345781b6308" targetNamespace="http://schemas.microsoft.com/office/2006/metadata/properties" ma:root="true" ma:fieldsID="ab868a04d53ab806c11fad031951e0f6" ns2:_="" ns3:_="">
    <xsd:import namespace="7a8e9bb9-fd04-47fb-9a37-2c5fdfef2401"/>
    <xsd:import namespace="1c7ef77e-170a-485c-855e-b345781b6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9bb9-fd04-47fb-9a37-2c5fdfef2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ef77e-170a-485c-855e-b345781b6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44E22-BCC8-4B2F-B9D3-F3A8E573331D}">
  <ds:schemaRefs>
    <ds:schemaRef ds:uri="http://schemas.openxmlformats.org/officeDocument/2006/bibliography"/>
  </ds:schemaRefs>
</ds:datastoreItem>
</file>

<file path=customXml/itemProps2.xml><?xml version="1.0" encoding="utf-8"?>
<ds:datastoreItem xmlns:ds="http://schemas.openxmlformats.org/officeDocument/2006/customXml" ds:itemID="{04F928F3-505E-4B1A-B4FB-F68012ED3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3C083-4B23-4030-ABE1-9323ACC0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9bb9-fd04-47fb-9a37-2c5fdfef2401"/>
    <ds:schemaRef ds:uri="1c7ef77e-170a-485c-855e-b345781b6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F1B29-38B6-4F56-9AAC-5C7C5A195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Disaster FAQ</dc:title>
  <dc:subject/>
  <dc:creator>Wickstrom, David (ACL)</dc:creator>
  <cp:keywords/>
  <dc:description/>
  <cp:lastModifiedBy>Mack, Kelly (ACL)</cp:lastModifiedBy>
  <cp:revision>2</cp:revision>
  <cp:lastPrinted>2019-08-28T18:49:00Z</cp:lastPrinted>
  <dcterms:created xsi:type="dcterms:W3CDTF">2024-01-19T14:50:00Z</dcterms:created>
  <dcterms:modified xsi:type="dcterms:W3CDTF">2024-01-19T14:50:00Z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0x0101008722A17313720D498652ED3D1F15B8E3</vt:lpwstr>
  </property>
</Properties>
</file>