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30FB" w14:textId="2329A813" w:rsidR="00290D94" w:rsidRPr="00F91069" w:rsidRDefault="0001705A" w:rsidP="00F91069">
      <w:pPr>
        <w:pStyle w:val="Title"/>
        <w:jc w:val="center"/>
        <w:rPr>
          <w:sz w:val="32"/>
          <w:szCs w:val="32"/>
        </w:rPr>
      </w:pPr>
      <w:r w:rsidRPr="00F91069">
        <w:rPr>
          <w:sz w:val="32"/>
          <w:szCs w:val="32"/>
        </w:rPr>
        <w:t>OILP Newsletter- July 2024</w:t>
      </w:r>
    </w:p>
    <w:p w14:paraId="49A8E094" w14:textId="77777777" w:rsidR="00290D94" w:rsidRPr="00290D94" w:rsidRDefault="00290D94" w:rsidP="00290D94">
      <w:pPr>
        <w:rPr>
          <w:rFonts w:ascii="Arial" w:hAnsi="Arial" w:cs="Arial"/>
          <w:sz w:val="28"/>
          <w:szCs w:val="28"/>
        </w:rPr>
      </w:pPr>
    </w:p>
    <w:p w14:paraId="6EBC6DF9" w14:textId="77777777" w:rsidR="00290D94" w:rsidRPr="00290D94" w:rsidRDefault="00290D94" w:rsidP="00290D94">
      <w:pPr>
        <w:rPr>
          <w:rFonts w:ascii="Arial" w:hAnsi="Arial" w:cs="Arial"/>
          <w:sz w:val="28"/>
          <w:szCs w:val="28"/>
        </w:rPr>
      </w:pPr>
      <w:r w:rsidRPr="00290D94">
        <w:rPr>
          <w:rFonts w:ascii="Arial" w:hAnsi="Arial" w:cs="Arial"/>
          <w:sz w:val="28"/>
          <w:szCs w:val="28"/>
        </w:rPr>
        <w:t>Welcome to the OILP Monthly Newsletter! We hope that you had a wonderful 4</w:t>
      </w:r>
      <w:r w:rsidRPr="00290D94">
        <w:rPr>
          <w:rFonts w:ascii="Arial" w:hAnsi="Arial" w:cs="Arial"/>
          <w:sz w:val="28"/>
          <w:szCs w:val="28"/>
          <w:vertAlign w:val="superscript"/>
        </w:rPr>
        <w:t>th</w:t>
      </w:r>
      <w:r w:rsidRPr="00290D94">
        <w:rPr>
          <w:rFonts w:ascii="Arial" w:hAnsi="Arial" w:cs="Arial"/>
          <w:sz w:val="28"/>
          <w:szCs w:val="28"/>
        </w:rPr>
        <w:t xml:space="preserve"> of July and are pleased to share recent updates from ACL, TA Resources, and other IL resources below.</w:t>
      </w:r>
    </w:p>
    <w:p w14:paraId="4DD3CBFD" w14:textId="77777777" w:rsidR="00290D94" w:rsidRPr="00290D94" w:rsidRDefault="00290D94" w:rsidP="00290D94">
      <w:pPr>
        <w:rPr>
          <w:rFonts w:ascii="Arial" w:hAnsi="Arial" w:cs="Arial"/>
          <w:sz w:val="28"/>
          <w:szCs w:val="28"/>
        </w:rPr>
      </w:pPr>
      <w:r w:rsidRPr="00290D94">
        <w:rPr>
          <w:rFonts w:ascii="Arial" w:hAnsi="Arial" w:cs="Arial"/>
          <w:sz w:val="28"/>
          <w:szCs w:val="28"/>
        </w:rPr>
        <w:t xml:space="preserve">                                                                                                                                        </w:t>
      </w:r>
    </w:p>
    <w:p w14:paraId="51457D5B" w14:textId="77777777" w:rsidR="00290D94" w:rsidRPr="00290D94" w:rsidRDefault="00290D94" w:rsidP="00290D94">
      <w:pPr>
        <w:rPr>
          <w:rFonts w:ascii="Arial" w:hAnsi="Arial" w:cs="Arial"/>
          <w:sz w:val="28"/>
          <w:szCs w:val="28"/>
        </w:rPr>
      </w:pPr>
      <w:r w:rsidRPr="00290D94">
        <w:rPr>
          <w:rFonts w:ascii="Arial" w:hAnsi="Arial" w:cs="Arial"/>
          <w:sz w:val="28"/>
          <w:szCs w:val="28"/>
        </w:rPr>
        <w:t xml:space="preserve">To improve user friendliness, we have included a Table of Contents with links to each section. </w:t>
      </w:r>
    </w:p>
    <w:p w14:paraId="71E6DABB" w14:textId="77777777" w:rsidR="00290D94" w:rsidRPr="00290D94" w:rsidRDefault="00290D94" w:rsidP="00290D94">
      <w:pPr>
        <w:rPr>
          <w:rFonts w:ascii="Arial" w:hAnsi="Arial" w:cs="Arial"/>
          <w:sz w:val="28"/>
          <w:szCs w:val="28"/>
        </w:rPr>
      </w:pPr>
    </w:p>
    <w:p w14:paraId="40622D7F" w14:textId="77777777" w:rsidR="00290D94" w:rsidRPr="00290D94" w:rsidRDefault="00290D94" w:rsidP="00290D94">
      <w:pPr>
        <w:rPr>
          <w:rFonts w:ascii="Arial" w:hAnsi="Arial" w:cs="Arial"/>
          <w:b/>
          <w:bCs/>
          <w:i/>
          <w:iCs/>
          <w:sz w:val="28"/>
          <w:szCs w:val="28"/>
        </w:rPr>
      </w:pPr>
      <w:r w:rsidRPr="00290D94">
        <w:rPr>
          <w:rFonts w:ascii="Arial" w:hAnsi="Arial" w:cs="Arial"/>
          <w:b/>
          <w:bCs/>
          <w:i/>
          <w:iCs/>
          <w:sz w:val="28"/>
          <w:szCs w:val="28"/>
        </w:rPr>
        <w:t xml:space="preserve">  </w:t>
      </w:r>
    </w:p>
    <w:p w14:paraId="11783AD4" w14:textId="77777777" w:rsidR="00290D94" w:rsidRPr="00E5220E" w:rsidRDefault="00290D94" w:rsidP="00E5220E">
      <w:pPr>
        <w:pStyle w:val="Heading1"/>
        <w:rPr>
          <w:rFonts w:ascii="Arial" w:hAnsi="Arial" w:cs="Arial"/>
          <w:b/>
          <w:bCs/>
          <w:color w:val="auto"/>
        </w:rPr>
      </w:pPr>
      <w:r w:rsidRPr="00E5220E">
        <w:rPr>
          <w:rFonts w:ascii="Arial" w:hAnsi="Arial" w:cs="Arial"/>
          <w:b/>
          <w:bCs/>
          <w:color w:val="auto"/>
        </w:rPr>
        <w:t>Table of Contents</w:t>
      </w:r>
    </w:p>
    <w:p w14:paraId="4C759AC0" w14:textId="77777777" w:rsidR="00290D94" w:rsidRPr="00290D94" w:rsidRDefault="00290D94" w:rsidP="00290D94">
      <w:pPr>
        <w:rPr>
          <w:rFonts w:ascii="Arial" w:hAnsi="Arial" w:cs="Arial"/>
          <w:b/>
          <w:bCs/>
          <w:i/>
          <w:iCs/>
          <w:sz w:val="28"/>
          <w:szCs w:val="28"/>
        </w:rPr>
      </w:pPr>
    </w:p>
    <w:p w14:paraId="56BE9961" w14:textId="77777777" w:rsidR="00290D94" w:rsidRPr="00290D94" w:rsidRDefault="00290D94" w:rsidP="00290D94">
      <w:pPr>
        <w:rPr>
          <w:rFonts w:ascii="Arial" w:hAnsi="Arial" w:cs="Arial"/>
          <w:sz w:val="28"/>
          <w:szCs w:val="28"/>
        </w:rPr>
      </w:pPr>
    </w:p>
    <w:p w14:paraId="690F1213" w14:textId="77777777" w:rsidR="00290D94" w:rsidRPr="00290D94" w:rsidRDefault="00000000" w:rsidP="00290D94">
      <w:pPr>
        <w:rPr>
          <w:rFonts w:ascii="Arial" w:hAnsi="Arial" w:cs="Arial"/>
          <w:b/>
          <w:bCs/>
          <w:i/>
          <w:iCs/>
          <w:sz w:val="28"/>
          <w:szCs w:val="28"/>
        </w:rPr>
      </w:pPr>
      <w:hyperlink w:anchor="Staffing_Updates" w:history="1">
        <w:r w:rsidR="00290D94" w:rsidRPr="00290D94">
          <w:rPr>
            <w:rStyle w:val="Hyperlink"/>
            <w:rFonts w:ascii="Arial" w:hAnsi="Arial" w:cs="Arial"/>
            <w:b/>
            <w:bCs/>
            <w:i/>
            <w:iCs/>
            <w:sz w:val="28"/>
            <w:szCs w:val="28"/>
          </w:rPr>
          <w:t>Staffing Updates</w:t>
        </w:r>
      </w:hyperlink>
    </w:p>
    <w:p w14:paraId="02355C11" w14:textId="77777777" w:rsidR="00290D94" w:rsidRPr="00290D94" w:rsidRDefault="00000000" w:rsidP="00290D94">
      <w:pPr>
        <w:rPr>
          <w:rFonts w:ascii="Arial" w:hAnsi="Arial" w:cs="Arial"/>
          <w:sz w:val="28"/>
          <w:szCs w:val="28"/>
        </w:rPr>
      </w:pPr>
      <w:hyperlink w:anchor="Reporting_and_Guidance" w:history="1">
        <w:r w:rsidR="00290D94" w:rsidRPr="00290D94">
          <w:rPr>
            <w:rStyle w:val="Hyperlink"/>
            <w:rFonts w:ascii="Arial" w:hAnsi="Arial" w:cs="Arial"/>
            <w:b/>
            <w:bCs/>
            <w:i/>
            <w:iCs/>
            <w:sz w:val="28"/>
            <w:szCs w:val="28"/>
          </w:rPr>
          <w:t>Reporting and Guidance</w:t>
        </w:r>
      </w:hyperlink>
    </w:p>
    <w:p w14:paraId="5419A0A3" w14:textId="77777777" w:rsidR="00290D94" w:rsidRPr="00290D94" w:rsidRDefault="00000000" w:rsidP="00290D94">
      <w:pPr>
        <w:rPr>
          <w:rFonts w:ascii="Arial" w:hAnsi="Arial" w:cs="Arial"/>
          <w:b/>
          <w:bCs/>
          <w:i/>
          <w:iCs/>
          <w:sz w:val="28"/>
          <w:szCs w:val="28"/>
          <w:u w:val="single"/>
        </w:rPr>
      </w:pPr>
      <w:hyperlink w:anchor="Conferences_Trainings_Tech_Assistance" w:history="1">
        <w:r w:rsidR="00290D94" w:rsidRPr="00290D94">
          <w:rPr>
            <w:rStyle w:val="Hyperlink"/>
            <w:rFonts w:ascii="Arial" w:hAnsi="Arial" w:cs="Arial"/>
            <w:b/>
            <w:bCs/>
            <w:i/>
            <w:iCs/>
            <w:sz w:val="28"/>
            <w:szCs w:val="28"/>
          </w:rPr>
          <w:t>Conferences, Trainings and Technical Assistance</w:t>
        </w:r>
      </w:hyperlink>
    </w:p>
    <w:p w14:paraId="76346A5A" w14:textId="77777777" w:rsidR="00290D94" w:rsidRPr="00290D94" w:rsidRDefault="00000000" w:rsidP="00290D94">
      <w:pPr>
        <w:rPr>
          <w:rFonts w:ascii="Arial" w:hAnsi="Arial" w:cs="Arial"/>
          <w:sz w:val="28"/>
          <w:szCs w:val="28"/>
          <w:u w:val="single"/>
        </w:rPr>
      </w:pPr>
      <w:hyperlink w:anchor="Opportunities_for_Engagement" w:history="1">
        <w:r w:rsidR="00290D94" w:rsidRPr="00290D94">
          <w:rPr>
            <w:rStyle w:val="Hyperlink"/>
            <w:rFonts w:ascii="Arial" w:hAnsi="Arial" w:cs="Arial"/>
            <w:b/>
            <w:bCs/>
            <w:i/>
            <w:iCs/>
            <w:sz w:val="28"/>
            <w:szCs w:val="28"/>
          </w:rPr>
          <w:t>Opportunities for Engagement</w:t>
        </w:r>
      </w:hyperlink>
    </w:p>
    <w:p w14:paraId="53E0E712" w14:textId="77777777" w:rsidR="00290D94" w:rsidRPr="00290D94" w:rsidRDefault="00000000" w:rsidP="00290D94">
      <w:pPr>
        <w:rPr>
          <w:rFonts w:ascii="Arial" w:hAnsi="Arial" w:cs="Arial"/>
          <w:b/>
          <w:bCs/>
          <w:i/>
          <w:iCs/>
          <w:sz w:val="28"/>
          <w:szCs w:val="28"/>
          <w:u w:val="single"/>
        </w:rPr>
      </w:pPr>
      <w:hyperlink w:anchor="Funding_Opportunities" w:history="1">
        <w:r w:rsidR="00290D94" w:rsidRPr="00290D94">
          <w:rPr>
            <w:rStyle w:val="Hyperlink"/>
            <w:rFonts w:ascii="Arial" w:hAnsi="Arial" w:cs="Arial"/>
            <w:b/>
            <w:bCs/>
            <w:i/>
            <w:iCs/>
            <w:sz w:val="28"/>
            <w:szCs w:val="28"/>
          </w:rPr>
          <w:t>Funding Opportunities</w:t>
        </w:r>
      </w:hyperlink>
    </w:p>
    <w:p w14:paraId="760D786D" w14:textId="77777777" w:rsidR="00290D94" w:rsidRPr="00290D94" w:rsidRDefault="00000000" w:rsidP="00290D94">
      <w:pPr>
        <w:rPr>
          <w:rFonts w:ascii="Arial" w:hAnsi="Arial" w:cs="Arial"/>
          <w:b/>
          <w:bCs/>
          <w:i/>
          <w:iCs/>
          <w:sz w:val="28"/>
          <w:szCs w:val="28"/>
          <w:u w:val="single"/>
        </w:rPr>
      </w:pPr>
      <w:hyperlink w:anchor="Sharing_Your_Stories" w:history="1">
        <w:r w:rsidR="00290D94" w:rsidRPr="00290D94">
          <w:rPr>
            <w:rStyle w:val="Hyperlink"/>
            <w:rFonts w:ascii="Arial" w:hAnsi="Arial" w:cs="Arial"/>
            <w:b/>
            <w:bCs/>
            <w:i/>
            <w:iCs/>
            <w:sz w:val="28"/>
            <w:szCs w:val="28"/>
          </w:rPr>
          <w:t>Sharing Your Stories</w:t>
        </w:r>
      </w:hyperlink>
    </w:p>
    <w:p w14:paraId="7DD1D419" w14:textId="77777777" w:rsidR="00290D94" w:rsidRPr="00290D94" w:rsidRDefault="00000000" w:rsidP="00290D94">
      <w:pPr>
        <w:rPr>
          <w:rFonts w:ascii="Arial" w:hAnsi="Arial" w:cs="Arial"/>
          <w:b/>
          <w:bCs/>
          <w:i/>
          <w:iCs/>
          <w:sz w:val="28"/>
          <w:szCs w:val="28"/>
          <w:u w:val="single"/>
        </w:rPr>
      </w:pPr>
      <w:hyperlink w:anchor="Resources_" w:history="1">
        <w:r w:rsidR="00290D94" w:rsidRPr="00290D94">
          <w:rPr>
            <w:rStyle w:val="Hyperlink"/>
            <w:rFonts w:ascii="Arial" w:hAnsi="Arial" w:cs="Arial"/>
            <w:b/>
            <w:bCs/>
            <w:i/>
            <w:iCs/>
            <w:sz w:val="28"/>
            <w:szCs w:val="28"/>
          </w:rPr>
          <w:t>Resources</w:t>
        </w:r>
      </w:hyperlink>
    </w:p>
    <w:p w14:paraId="75C2AF80" w14:textId="77777777" w:rsidR="00290D94" w:rsidRPr="00290D94" w:rsidRDefault="00290D94" w:rsidP="00290D94">
      <w:pPr>
        <w:rPr>
          <w:rFonts w:ascii="Arial" w:hAnsi="Arial" w:cs="Arial"/>
          <w:sz w:val="28"/>
          <w:szCs w:val="28"/>
        </w:rPr>
      </w:pPr>
      <w:r w:rsidRPr="00290D94">
        <w:rPr>
          <w:rFonts w:ascii="Arial" w:hAnsi="Arial" w:cs="Arial"/>
          <w:sz w:val="28"/>
          <w:szCs w:val="28"/>
        </w:rPr>
        <w:t>                                                                                                                                                                                                                                                        </w:t>
      </w:r>
    </w:p>
    <w:p w14:paraId="48D3BB68" w14:textId="77777777" w:rsidR="00290D94" w:rsidRPr="00290D94" w:rsidRDefault="00290D94" w:rsidP="00290D94">
      <w:pPr>
        <w:rPr>
          <w:rFonts w:ascii="Arial" w:hAnsi="Arial" w:cs="Arial"/>
          <w:b/>
          <w:bCs/>
          <w:sz w:val="28"/>
          <w:szCs w:val="28"/>
        </w:rPr>
      </w:pPr>
    </w:p>
    <w:p w14:paraId="7DC972FF" w14:textId="77777777" w:rsidR="00290D94" w:rsidRPr="00290D94" w:rsidRDefault="00290D94" w:rsidP="00290D94">
      <w:pPr>
        <w:rPr>
          <w:rFonts w:ascii="Arial" w:hAnsi="Arial" w:cs="Arial"/>
          <w:b/>
          <w:bCs/>
          <w:sz w:val="28"/>
          <w:szCs w:val="28"/>
        </w:rPr>
      </w:pPr>
    </w:p>
    <w:p w14:paraId="344DA842" w14:textId="77777777" w:rsidR="00290D94" w:rsidRPr="00E5220E" w:rsidRDefault="00290D94" w:rsidP="00E5220E">
      <w:pPr>
        <w:pStyle w:val="Heading1"/>
        <w:rPr>
          <w:rFonts w:ascii="Arial" w:hAnsi="Arial" w:cs="Arial"/>
          <w:b/>
          <w:bCs/>
          <w:color w:val="auto"/>
        </w:rPr>
      </w:pPr>
      <w:bookmarkStart w:id="0" w:name="Staffing_Updates"/>
      <w:r w:rsidRPr="00E5220E">
        <w:rPr>
          <w:rFonts w:ascii="Arial" w:hAnsi="Arial" w:cs="Arial"/>
          <w:b/>
          <w:bCs/>
          <w:color w:val="auto"/>
        </w:rPr>
        <w:t>Staffing Updates</w:t>
      </w:r>
    </w:p>
    <w:bookmarkEnd w:id="0"/>
    <w:p w14:paraId="223CBD20" w14:textId="77777777" w:rsidR="00290D94" w:rsidRPr="00290D94" w:rsidRDefault="00290D94" w:rsidP="00290D94">
      <w:pPr>
        <w:rPr>
          <w:rFonts w:ascii="Arial" w:hAnsi="Arial" w:cs="Arial"/>
          <w:b/>
          <w:bCs/>
          <w:sz w:val="28"/>
          <w:szCs w:val="28"/>
        </w:rPr>
      </w:pPr>
    </w:p>
    <w:p w14:paraId="0F30439A" w14:textId="77777777" w:rsidR="00290D94" w:rsidRPr="00290D94" w:rsidRDefault="00290D94" w:rsidP="00290D94">
      <w:pPr>
        <w:numPr>
          <w:ilvl w:val="0"/>
          <w:numId w:val="1"/>
        </w:numPr>
        <w:rPr>
          <w:rFonts w:ascii="Arial" w:hAnsi="Arial" w:cs="Arial"/>
          <w:sz w:val="28"/>
          <w:szCs w:val="28"/>
        </w:rPr>
      </w:pPr>
      <w:r w:rsidRPr="00290D94">
        <w:rPr>
          <w:rFonts w:ascii="Arial" w:hAnsi="Arial" w:cs="Arial"/>
          <w:b/>
          <w:bCs/>
          <w:i/>
          <w:iCs/>
          <w:sz w:val="28"/>
          <w:szCs w:val="28"/>
        </w:rPr>
        <w:lastRenderedPageBreak/>
        <w:t xml:space="preserve">Program Officer for Regions III and VIII:  </w:t>
      </w:r>
      <w:r w:rsidRPr="00290D94">
        <w:rPr>
          <w:rFonts w:ascii="Arial" w:hAnsi="Arial" w:cs="Arial"/>
          <w:sz w:val="28"/>
          <w:szCs w:val="28"/>
        </w:rPr>
        <w:t xml:space="preserve">Effective immediately, Ayisha Mamudu will be the Program Officer for Regions III and VIII. Ed Ahern will be supporting Ayisha throughout July. Feel free to reach out to Ayisha directly at </w:t>
      </w:r>
      <w:hyperlink r:id="rId7" w:history="1">
        <w:r w:rsidRPr="00290D94">
          <w:rPr>
            <w:rStyle w:val="Hyperlink"/>
            <w:rFonts w:ascii="Arial" w:hAnsi="Arial" w:cs="Arial"/>
            <w:sz w:val="28"/>
            <w:szCs w:val="28"/>
          </w:rPr>
          <w:t>Ayishetu.Mamudu@acl.hhs.gov</w:t>
        </w:r>
      </w:hyperlink>
      <w:r w:rsidRPr="00290D94">
        <w:rPr>
          <w:rFonts w:ascii="Arial" w:hAnsi="Arial" w:cs="Arial"/>
          <w:sz w:val="28"/>
          <w:szCs w:val="28"/>
        </w:rPr>
        <w:t xml:space="preserve">. </w:t>
      </w:r>
    </w:p>
    <w:p w14:paraId="499E2FA8" w14:textId="77777777" w:rsidR="00290D94" w:rsidRPr="00290D94" w:rsidRDefault="00290D94" w:rsidP="00290D94">
      <w:pPr>
        <w:rPr>
          <w:rFonts w:ascii="Arial" w:hAnsi="Arial" w:cs="Arial"/>
          <w:sz w:val="28"/>
          <w:szCs w:val="28"/>
        </w:rPr>
      </w:pPr>
    </w:p>
    <w:p w14:paraId="54970929" w14:textId="77777777" w:rsidR="00290D94" w:rsidRPr="00290D94" w:rsidRDefault="00290D94" w:rsidP="00290D94">
      <w:pPr>
        <w:numPr>
          <w:ilvl w:val="0"/>
          <w:numId w:val="1"/>
        </w:numPr>
        <w:rPr>
          <w:rFonts w:ascii="Arial" w:hAnsi="Arial" w:cs="Arial"/>
          <w:sz w:val="28"/>
          <w:szCs w:val="28"/>
        </w:rPr>
      </w:pPr>
      <w:r w:rsidRPr="00290D94">
        <w:rPr>
          <w:rFonts w:ascii="Arial" w:hAnsi="Arial" w:cs="Arial"/>
          <w:b/>
          <w:bCs/>
          <w:i/>
          <w:iCs/>
          <w:sz w:val="28"/>
          <w:szCs w:val="28"/>
        </w:rPr>
        <w:t>Program Officer for Regions IX and X:</w:t>
      </w:r>
      <w:r w:rsidRPr="00290D94">
        <w:rPr>
          <w:rFonts w:ascii="Arial" w:hAnsi="Arial" w:cs="Arial"/>
          <w:sz w:val="28"/>
          <w:szCs w:val="28"/>
        </w:rPr>
        <w:t xml:space="preserve">  Effective immediately, Heyab Berhan will be the Program Officer for Regions IX and X. Erica McFadden will be supporting Heyab throughout the summer. Feel free to reach out to Heyab directly at </w:t>
      </w:r>
      <w:hyperlink r:id="rId8" w:history="1">
        <w:r w:rsidRPr="00290D94">
          <w:rPr>
            <w:rStyle w:val="Hyperlink"/>
            <w:rFonts w:ascii="Arial" w:hAnsi="Arial" w:cs="Arial"/>
            <w:sz w:val="28"/>
            <w:szCs w:val="28"/>
          </w:rPr>
          <w:t>Heyab.Berhan@acl.hhs.gov</w:t>
        </w:r>
      </w:hyperlink>
      <w:r w:rsidRPr="00290D94">
        <w:rPr>
          <w:rFonts w:ascii="Arial" w:hAnsi="Arial" w:cs="Arial"/>
          <w:sz w:val="28"/>
          <w:szCs w:val="28"/>
        </w:rPr>
        <w:t xml:space="preserve">. </w:t>
      </w:r>
    </w:p>
    <w:p w14:paraId="41474E86" w14:textId="77777777" w:rsidR="00290D94" w:rsidRPr="00290D94" w:rsidRDefault="00290D94" w:rsidP="00290D94">
      <w:pPr>
        <w:rPr>
          <w:rFonts w:ascii="Arial" w:hAnsi="Arial" w:cs="Arial"/>
          <w:sz w:val="28"/>
          <w:szCs w:val="28"/>
        </w:rPr>
      </w:pPr>
    </w:p>
    <w:p w14:paraId="679C4258" w14:textId="77777777" w:rsidR="00290D94" w:rsidRPr="00290D94" w:rsidRDefault="00290D94" w:rsidP="00290D94">
      <w:pPr>
        <w:rPr>
          <w:rFonts w:ascii="Arial" w:hAnsi="Arial" w:cs="Arial"/>
          <w:b/>
          <w:bCs/>
          <w:sz w:val="28"/>
          <w:szCs w:val="28"/>
        </w:rPr>
      </w:pPr>
    </w:p>
    <w:p w14:paraId="70AA17BC" w14:textId="77777777" w:rsidR="00290D94" w:rsidRPr="00E5220E" w:rsidRDefault="00290D94" w:rsidP="00E5220E">
      <w:pPr>
        <w:pStyle w:val="Heading1"/>
        <w:rPr>
          <w:rFonts w:ascii="Arial" w:hAnsi="Arial" w:cs="Arial"/>
          <w:b/>
          <w:bCs/>
          <w:color w:val="auto"/>
          <w:u w:val="single"/>
        </w:rPr>
      </w:pPr>
      <w:bookmarkStart w:id="1" w:name="Reporting_and_Guidance"/>
      <w:r w:rsidRPr="00E5220E">
        <w:rPr>
          <w:rFonts w:ascii="Arial" w:hAnsi="Arial" w:cs="Arial"/>
          <w:b/>
          <w:bCs/>
          <w:color w:val="auto"/>
        </w:rPr>
        <w:t>Reporting and Guidance</w:t>
      </w:r>
      <w:bookmarkStart w:id="2" w:name="_Hlk123734204"/>
      <w:bookmarkEnd w:id="1"/>
    </w:p>
    <w:p w14:paraId="485D8B78" w14:textId="77777777" w:rsidR="00290D94" w:rsidRPr="00290D94" w:rsidRDefault="00290D94" w:rsidP="00290D94">
      <w:pPr>
        <w:rPr>
          <w:rFonts w:ascii="Arial" w:hAnsi="Arial" w:cs="Arial"/>
          <w:sz w:val="28"/>
          <w:szCs w:val="28"/>
        </w:rPr>
      </w:pPr>
    </w:p>
    <w:p w14:paraId="47BC6451" w14:textId="77777777" w:rsidR="00290D94" w:rsidRPr="00290D94" w:rsidRDefault="00290D94" w:rsidP="00290D94">
      <w:pPr>
        <w:numPr>
          <w:ilvl w:val="0"/>
          <w:numId w:val="2"/>
        </w:numPr>
        <w:rPr>
          <w:rFonts w:ascii="Arial" w:hAnsi="Arial" w:cs="Arial"/>
          <w:sz w:val="28"/>
          <w:szCs w:val="28"/>
        </w:rPr>
      </w:pPr>
      <w:r w:rsidRPr="00290D94">
        <w:rPr>
          <w:rFonts w:ascii="Arial" w:hAnsi="Arial" w:cs="Arial"/>
          <w:b/>
          <w:bCs/>
          <w:i/>
          <w:iCs/>
          <w:sz w:val="28"/>
          <w:szCs w:val="28"/>
        </w:rPr>
        <w:t xml:space="preserve">Please Save the Date for the September 4 OILP Quarterly Connection Call at 3:00 P.M. Eastern Time. </w:t>
      </w:r>
      <w:r w:rsidRPr="00290D94">
        <w:rPr>
          <w:rFonts w:ascii="Arial" w:hAnsi="Arial" w:cs="Arial"/>
          <w:sz w:val="28"/>
          <w:szCs w:val="28"/>
        </w:rPr>
        <w:t xml:space="preserve">To register, the September OILP Quarterly Connection Zoom link is </w:t>
      </w:r>
      <w:hyperlink r:id="rId9" w:history="1">
        <w:r w:rsidRPr="00290D94">
          <w:rPr>
            <w:rStyle w:val="Hyperlink"/>
            <w:rFonts w:ascii="Arial" w:hAnsi="Arial" w:cs="Arial"/>
            <w:sz w:val="28"/>
            <w:szCs w:val="28"/>
          </w:rPr>
          <w:t>September OILP Quarterly Connection Call</w:t>
        </w:r>
      </w:hyperlink>
      <w:r w:rsidRPr="00290D94">
        <w:rPr>
          <w:rFonts w:ascii="Arial" w:hAnsi="Arial" w:cs="Arial"/>
          <w:sz w:val="28"/>
          <w:szCs w:val="28"/>
        </w:rPr>
        <w:t xml:space="preserve">. </w:t>
      </w:r>
    </w:p>
    <w:p w14:paraId="21615C95" w14:textId="77777777" w:rsidR="00290D94" w:rsidRPr="00290D94" w:rsidRDefault="00290D94" w:rsidP="00290D94">
      <w:pPr>
        <w:rPr>
          <w:rFonts w:ascii="Arial" w:hAnsi="Arial" w:cs="Arial"/>
          <w:sz w:val="28"/>
          <w:szCs w:val="28"/>
        </w:rPr>
      </w:pPr>
    </w:p>
    <w:p w14:paraId="2F297BD9" w14:textId="5912A9C3" w:rsidR="00290D94" w:rsidRPr="00B779DE" w:rsidRDefault="00290D94" w:rsidP="00B779DE">
      <w:pPr>
        <w:pStyle w:val="ListParagraph"/>
        <w:rPr>
          <w:rFonts w:ascii="Arial" w:hAnsi="Arial" w:cs="Arial"/>
          <w:sz w:val="28"/>
          <w:szCs w:val="28"/>
        </w:rPr>
      </w:pPr>
      <w:r w:rsidRPr="00B779DE">
        <w:rPr>
          <w:rFonts w:ascii="Arial" w:hAnsi="Arial" w:cs="Arial"/>
          <w:sz w:val="28"/>
          <w:szCs w:val="28"/>
        </w:rPr>
        <w:t xml:space="preserve">The OILP Quarterly Connection Call provides an opportunity to get updates from the Office of Independent Living Services (OILP), meet new staff, hear presentations from our ACL colleagues; learn more about new programs or funding opportunities and get reminders around dates of importance. There is also always a question-and-answer period as well. The meeting is open to all IL stakeholders. Board members, directors, staff – are all encouraged to attend. We had presentations from RSA and another presentation on Massachusetts SILC’s partnerships and innovative uses around public health work funding. </w:t>
      </w:r>
    </w:p>
    <w:p w14:paraId="658104C1" w14:textId="77777777" w:rsidR="00290D94" w:rsidRPr="00290D94" w:rsidRDefault="00290D94" w:rsidP="00290D94">
      <w:pPr>
        <w:rPr>
          <w:rFonts w:ascii="Arial" w:hAnsi="Arial" w:cs="Arial"/>
          <w:sz w:val="28"/>
          <w:szCs w:val="28"/>
        </w:rPr>
      </w:pPr>
    </w:p>
    <w:p w14:paraId="21A0408C" w14:textId="77777777" w:rsidR="00290D94" w:rsidRPr="00290D94" w:rsidRDefault="00290D94" w:rsidP="00290D94">
      <w:pPr>
        <w:rPr>
          <w:rFonts w:ascii="Arial" w:hAnsi="Arial" w:cs="Arial"/>
          <w:sz w:val="28"/>
          <w:szCs w:val="28"/>
        </w:rPr>
      </w:pPr>
    </w:p>
    <w:p w14:paraId="1BD90BEF" w14:textId="77777777" w:rsidR="00290D94" w:rsidRPr="00290D94" w:rsidRDefault="00290D94" w:rsidP="00290D94">
      <w:pPr>
        <w:numPr>
          <w:ilvl w:val="0"/>
          <w:numId w:val="3"/>
        </w:numPr>
        <w:rPr>
          <w:rFonts w:ascii="Arial" w:hAnsi="Arial" w:cs="Arial"/>
          <w:b/>
          <w:bCs/>
          <w:i/>
          <w:iCs/>
          <w:sz w:val="28"/>
          <w:szCs w:val="28"/>
        </w:rPr>
      </w:pPr>
      <w:r w:rsidRPr="00290D94">
        <w:rPr>
          <w:rFonts w:ascii="Arial" w:hAnsi="Arial" w:cs="Arial"/>
          <w:b/>
          <w:bCs/>
          <w:i/>
          <w:iCs/>
          <w:sz w:val="28"/>
          <w:szCs w:val="28"/>
        </w:rPr>
        <w:lastRenderedPageBreak/>
        <w:t xml:space="preserve">FY2024 Annual ILSG Grant Awards Issued: </w:t>
      </w:r>
      <w:r w:rsidRPr="00290D94">
        <w:rPr>
          <w:rFonts w:ascii="Arial" w:hAnsi="Arial" w:cs="Arial"/>
          <w:sz w:val="28"/>
          <w:szCs w:val="28"/>
        </w:rPr>
        <w:t xml:space="preserve">Your organization has received a notification directly from </w:t>
      </w:r>
      <w:proofErr w:type="spellStart"/>
      <w:r w:rsidRPr="00290D94">
        <w:rPr>
          <w:rFonts w:ascii="Arial" w:hAnsi="Arial" w:cs="Arial"/>
          <w:sz w:val="28"/>
          <w:szCs w:val="28"/>
        </w:rPr>
        <w:t>GrantSolutions</w:t>
      </w:r>
      <w:proofErr w:type="spellEnd"/>
      <w:r w:rsidRPr="00290D94">
        <w:rPr>
          <w:rFonts w:ascii="Arial" w:hAnsi="Arial" w:cs="Arial"/>
          <w:sz w:val="28"/>
          <w:szCs w:val="28"/>
        </w:rPr>
        <w:t xml:space="preserve"> of a new Notice of Award (</w:t>
      </w:r>
      <w:proofErr w:type="spellStart"/>
      <w:r w:rsidRPr="00290D94">
        <w:rPr>
          <w:rFonts w:ascii="Arial" w:hAnsi="Arial" w:cs="Arial"/>
          <w:sz w:val="28"/>
          <w:szCs w:val="28"/>
        </w:rPr>
        <w:t>NoA</w:t>
      </w:r>
      <w:proofErr w:type="spellEnd"/>
      <w:r w:rsidRPr="00290D94">
        <w:rPr>
          <w:rFonts w:ascii="Arial" w:hAnsi="Arial" w:cs="Arial"/>
          <w:sz w:val="28"/>
          <w:szCs w:val="28"/>
        </w:rPr>
        <w:t xml:space="preserve">) for the following program(s):  </w:t>
      </w:r>
    </w:p>
    <w:p w14:paraId="70AB97D4" w14:textId="77777777" w:rsidR="00290D94" w:rsidRPr="00B779DE" w:rsidRDefault="00290D94" w:rsidP="00B779DE">
      <w:pPr>
        <w:pStyle w:val="ListParagraph"/>
        <w:rPr>
          <w:rFonts w:ascii="Arial" w:hAnsi="Arial" w:cs="Arial"/>
          <w:sz w:val="28"/>
          <w:szCs w:val="28"/>
        </w:rPr>
      </w:pPr>
      <w:r w:rsidRPr="00B779DE">
        <w:rPr>
          <w:rFonts w:ascii="Arial" w:hAnsi="Arial" w:cs="Arial"/>
          <w:sz w:val="28"/>
          <w:szCs w:val="28"/>
        </w:rPr>
        <w:t>FY 2024 Rehabilitation Act Subchapter B Independent Living Services Grants (ILSG)</w:t>
      </w:r>
    </w:p>
    <w:p w14:paraId="01EC8F37" w14:textId="77777777" w:rsidR="00290D94" w:rsidRPr="00290D94" w:rsidRDefault="00290D94" w:rsidP="00290D94">
      <w:pPr>
        <w:rPr>
          <w:rFonts w:ascii="Arial" w:hAnsi="Arial" w:cs="Arial"/>
          <w:sz w:val="28"/>
          <w:szCs w:val="28"/>
        </w:rPr>
      </w:pPr>
    </w:p>
    <w:p w14:paraId="6B3ED35F" w14:textId="77777777" w:rsidR="00290D94" w:rsidRPr="00B779DE" w:rsidRDefault="00290D94" w:rsidP="00B779DE">
      <w:pPr>
        <w:pStyle w:val="ListParagraph"/>
        <w:rPr>
          <w:rFonts w:ascii="Arial" w:hAnsi="Arial" w:cs="Arial"/>
          <w:sz w:val="28"/>
          <w:szCs w:val="28"/>
        </w:rPr>
      </w:pPr>
      <w:r w:rsidRPr="00B779DE">
        <w:rPr>
          <w:rFonts w:ascii="Arial" w:hAnsi="Arial" w:cs="Arial"/>
          <w:sz w:val="28"/>
          <w:szCs w:val="28"/>
        </w:rPr>
        <w:t xml:space="preserve">The </w:t>
      </w:r>
      <w:proofErr w:type="spellStart"/>
      <w:r w:rsidRPr="00B779DE">
        <w:rPr>
          <w:rFonts w:ascii="Arial" w:hAnsi="Arial" w:cs="Arial"/>
          <w:sz w:val="28"/>
          <w:szCs w:val="28"/>
        </w:rPr>
        <w:t>NoA</w:t>
      </w:r>
      <w:proofErr w:type="spellEnd"/>
      <w:r w:rsidRPr="00B779DE">
        <w:rPr>
          <w:rFonts w:ascii="Arial" w:hAnsi="Arial" w:cs="Arial"/>
          <w:sz w:val="28"/>
          <w:szCs w:val="28"/>
        </w:rPr>
        <w:t xml:space="preserve"> is the legal document advising you that a mandatory grant award has been made and that grant funds may be requested from the HHS Payment Management System (PMS) after the budget period start date.</w:t>
      </w:r>
    </w:p>
    <w:p w14:paraId="643FCBAA" w14:textId="77777777" w:rsidR="00290D94" w:rsidRPr="00290D94" w:rsidRDefault="00290D94" w:rsidP="00290D94">
      <w:pPr>
        <w:rPr>
          <w:rFonts w:ascii="Arial" w:hAnsi="Arial" w:cs="Arial"/>
          <w:sz w:val="28"/>
          <w:szCs w:val="28"/>
        </w:rPr>
      </w:pPr>
    </w:p>
    <w:p w14:paraId="7E7515BE" w14:textId="77777777" w:rsidR="00290D94" w:rsidRPr="00B779DE" w:rsidRDefault="00290D94" w:rsidP="00B779DE">
      <w:pPr>
        <w:pStyle w:val="ListParagraph"/>
        <w:rPr>
          <w:rFonts w:ascii="Arial" w:hAnsi="Arial" w:cs="Arial"/>
          <w:sz w:val="28"/>
          <w:szCs w:val="28"/>
        </w:rPr>
      </w:pPr>
      <w:r w:rsidRPr="00B779DE">
        <w:rPr>
          <w:rFonts w:ascii="Arial" w:hAnsi="Arial" w:cs="Arial"/>
          <w:sz w:val="28"/>
          <w:szCs w:val="28"/>
        </w:rPr>
        <w:t xml:space="preserve">Please print out appropriate copies of the </w:t>
      </w:r>
      <w:proofErr w:type="spellStart"/>
      <w:r w:rsidRPr="00B779DE">
        <w:rPr>
          <w:rFonts w:ascii="Arial" w:hAnsi="Arial" w:cs="Arial"/>
          <w:sz w:val="28"/>
          <w:szCs w:val="28"/>
        </w:rPr>
        <w:t>NoA</w:t>
      </w:r>
      <w:proofErr w:type="spellEnd"/>
      <w:r w:rsidRPr="00B779DE">
        <w:rPr>
          <w:rFonts w:ascii="Arial" w:hAnsi="Arial" w:cs="Arial"/>
          <w:sz w:val="28"/>
          <w:szCs w:val="28"/>
        </w:rPr>
        <w:t xml:space="preserve"> for internal records and distribution needs and keep this e-mail for future reference/documentation.  </w:t>
      </w:r>
    </w:p>
    <w:p w14:paraId="6CD003D2" w14:textId="77777777" w:rsidR="00290D94" w:rsidRPr="00290D94" w:rsidRDefault="00290D94" w:rsidP="00290D94">
      <w:pPr>
        <w:rPr>
          <w:rFonts w:ascii="Arial" w:hAnsi="Arial" w:cs="Arial"/>
          <w:sz w:val="28"/>
          <w:szCs w:val="28"/>
        </w:rPr>
      </w:pPr>
    </w:p>
    <w:p w14:paraId="032F7B6A" w14:textId="77777777" w:rsidR="00290D94" w:rsidRPr="00B779DE" w:rsidRDefault="00290D94" w:rsidP="00B779DE">
      <w:pPr>
        <w:pStyle w:val="ListParagraph"/>
        <w:rPr>
          <w:rFonts w:ascii="Arial" w:hAnsi="Arial" w:cs="Arial"/>
          <w:sz w:val="28"/>
          <w:szCs w:val="28"/>
        </w:rPr>
      </w:pPr>
      <w:r w:rsidRPr="00B779DE">
        <w:rPr>
          <w:rFonts w:ascii="Arial" w:hAnsi="Arial" w:cs="Arial"/>
          <w:sz w:val="28"/>
          <w:szCs w:val="28"/>
        </w:rPr>
        <w:t xml:space="preserve">Should you have any questions regarding your grant award, the contact information for your ACL programmatic and fiscal specialists is located on the </w:t>
      </w:r>
      <w:proofErr w:type="spellStart"/>
      <w:r w:rsidRPr="00B779DE">
        <w:rPr>
          <w:rFonts w:ascii="Arial" w:hAnsi="Arial" w:cs="Arial"/>
          <w:sz w:val="28"/>
          <w:szCs w:val="28"/>
        </w:rPr>
        <w:t>NoA</w:t>
      </w:r>
      <w:proofErr w:type="spellEnd"/>
      <w:r w:rsidRPr="00B779DE">
        <w:rPr>
          <w:rFonts w:ascii="Arial" w:hAnsi="Arial" w:cs="Arial"/>
          <w:sz w:val="28"/>
          <w:szCs w:val="28"/>
        </w:rPr>
        <w:t xml:space="preserve"> via a weblink.</w:t>
      </w:r>
    </w:p>
    <w:p w14:paraId="4F9E492E" w14:textId="77777777" w:rsidR="00290D94" w:rsidRPr="00290D94" w:rsidRDefault="00290D94" w:rsidP="00290D94">
      <w:pPr>
        <w:rPr>
          <w:rFonts w:ascii="Arial" w:hAnsi="Arial" w:cs="Arial"/>
          <w:sz w:val="28"/>
          <w:szCs w:val="28"/>
        </w:rPr>
      </w:pPr>
    </w:p>
    <w:p w14:paraId="066A41FC" w14:textId="1C94F619" w:rsidR="00290D94" w:rsidRPr="00B779DE" w:rsidRDefault="00290D94" w:rsidP="00B779DE">
      <w:pPr>
        <w:pStyle w:val="ListParagraph"/>
        <w:rPr>
          <w:rFonts w:ascii="Arial" w:hAnsi="Arial" w:cs="Arial"/>
          <w:sz w:val="28"/>
          <w:szCs w:val="28"/>
        </w:rPr>
      </w:pPr>
      <w:r w:rsidRPr="00B779DE">
        <w:rPr>
          <w:rFonts w:ascii="Arial" w:hAnsi="Arial" w:cs="Arial"/>
          <w:sz w:val="28"/>
          <w:szCs w:val="28"/>
        </w:rPr>
        <w:t xml:space="preserve">Grant recipients can log in to </w:t>
      </w:r>
      <w:proofErr w:type="spellStart"/>
      <w:r w:rsidRPr="00B779DE">
        <w:rPr>
          <w:rFonts w:ascii="Arial" w:hAnsi="Arial" w:cs="Arial"/>
          <w:sz w:val="28"/>
          <w:szCs w:val="28"/>
        </w:rPr>
        <w:t>GrantSolutions</w:t>
      </w:r>
      <w:proofErr w:type="spellEnd"/>
      <w:r w:rsidRPr="00B779DE">
        <w:rPr>
          <w:rFonts w:ascii="Arial" w:hAnsi="Arial" w:cs="Arial"/>
          <w:sz w:val="28"/>
          <w:szCs w:val="28"/>
        </w:rPr>
        <w:t xml:space="preserve"> to get access to the </w:t>
      </w:r>
      <w:proofErr w:type="spellStart"/>
      <w:r w:rsidRPr="00B779DE">
        <w:rPr>
          <w:rFonts w:ascii="Arial" w:hAnsi="Arial" w:cs="Arial"/>
          <w:sz w:val="28"/>
          <w:szCs w:val="28"/>
        </w:rPr>
        <w:t>NoAs</w:t>
      </w:r>
      <w:proofErr w:type="spellEnd"/>
      <w:r w:rsidRPr="00B779DE">
        <w:rPr>
          <w:rFonts w:ascii="Arial" w:hAnsi="Arial" w:cs="Arial"/>
          <w:sz w:val="28"/>
          <w:szCs w:val="28"/>
        </w:rPr>
        <w:t xml:space="preserve">, or obtain access to </w:t>
      </w:r>
      <w:proofErr w:type="spellStart"/>
      <w:r w:rsidRPr="00B779DE">
        <w:rPr>
          <w:rFonts w:ascii="Arial" w:hAnsi="Arial" w:cs="Arial"/>
          <w:sz w:val="28"/>
          <w:szCs w:val="28"/>
        </w:rPr>
        <w:t>GrantSolutions</w:t>
      </w:r>
      <w:proofErr w:type="spellEnd"/>
      <w:r w:rsidRPr="00B779DE">
        <w:rPr>
          <w:rFonts w:ascii="Arial" w:hAnsi="Arial" w:cs="Arial"/>
          <w:sz w:val="28"/>
          <w:szCs w:val="28"/>
        </w:rPr>
        <w:t xml:space="preserve"> by submitting a “Recipient User Account Request Form” listed on this link: </w:t>
      </w:r>
      <w:hyperlink r:id="rId10" w:history="1">
        <w:proofErr w:type="spellStart"/>
        <w:r w:rsidR="00163ED3">
          <w:rPr>
            <w:rStyle w:val="Hyperlink"/>
            <w:rFonts w:ascii="Arial" w:hAnsi="Arial" w:cs="Arial"/>
            <w:sz w:val="28"/>
            <w:szCs w:val="28"/>
          </w:rPr>
          <w:t>GrantSolutions</w:t>
        </w:r>
        <w:proofErr w:type="spellEnd"/>
      </w:hyperlink>
      <w:r w:rsidR="00163ED3">
        <w:rPr>
          <w:rFonts w:ascii="Arial" w:hAnsi="Arial" w:cs="Arial"/>
          <w:sz w:val="28"/>
          <w:szCs w:val="28"/>
        </w:rPr>
        <w:t xml:space="preserve">. </w:t>
      </w:r>
    </w:p>
    <w:p w14:paraId="3572039D" w14:textId="77777777" w:rsidR="00290D94" w:rsidRPr="00290D94" w:rsidRDefault="00290D94" w:rsidP="00290D94">
      <w:pPr>
        <w:rPr>
          <w:rFonts w:ascii="Arial" w:hAnsi="Arial" w:cs="Arial"/>
          <w:sz w:val="28"/>
          <w:szCs w:val="28"/>
        </w:rPr>
      </w:pPr>
    </w:p>
    <w:p w14:paraId="7201782C" w14:textId="77777777" w:rsidR="00290D94" w:rsidRPr="00B779DE" w:rsidRDefault="00290D94" w:rsidP="00B779DE">
      <w:pPr>
        <w:pStyle w:val="ListParagraph"/>
        <w:rPr>
          <w:rFonts w:ascii="Arial" w:hAnsi="Arial" w:cs="Arial"/>
          <w:sz w:val="28"/>
          <w:szCs w:val="28"/>
        </w:rPr>
      </w:pPr>
      <w:r w:rsidRPr="00B779DE">
        <w:rPr>
          <w:rFonts w:ascii="Arial" w:hAnsi="Arial" w:cs="Arial"/>
          <w:sz w:val="28"/>
          <w:szCs w:val="28"/>
        </w:rPr>
        <w:t>Grant recipients can also log in to PMS to check the funding posted.</w:t>
      </w:r>
    </w:p>
    <w:p w14:paraId="3D6C1D88" w14:textId="77777777" w:rsidR="00290D94" w:rsidRPr="00290D94" w:rsidRDefault="00290D94" w:rsidP="00290D94">
      <w:pPr>
        <w:rPr>
          <w:rFonts w:ascii="Arial" w:hAnsi="Arial" w:cs="Arial"/>
          <w:sz w:val="28"/>
          <w:szCs w:val="28"/>
        </w:rPr>
      </w:pPr>
    </w:p>
    <w:p w14:paraId="77B5B375" w14:textId="485B5680" w:rsidR="00290D94" w:rsidRPr="00290D94" w:rsidRDefault="00290D94" w:rsidP="00290D94">
      <w:pPr>
        <w:numPr>
          <w:ilvl w:val="0"/>
          <w:numId w:val="3"/>
        </w:numPr>
        <w:rPr>
          <w:rFonts w:ascii="Arial" w:hAnsi="Arial" w:cs="Arial"/>
          <w:sz w:val="28"/>
          <w:szCs w:val="28"/>
        </w:rPr>
      </w:pPr>
      <w:r w:rsidRPr="00290D94">
        <w:rPr>
          <w:rFonts w:ascii="Arial" w:hAnsi="Arial" w:cs="Arial"/>
          <w:b/>
          <w:bCs/>
          <w:i/>
          <w:iCs/>
          <w:sz w:val="28"/>
          <w:szCs w:val="28"/>
        </w:rPr>
        <w:t xml:space="preserve">ILS PPRs: </w:t>
      </w:r>
      <w:r w:rsidRPr="00290D94">
        <w:rPr>
          <w:rFonts w:ascii="Arial" w:hAnsi="Arial" w:cs="Arial"/>
          <w:sz w:val="28"/>
          <w:szCs w:val="28"/>
        </w:rPr>
        <w:t xml:space="preserve">Staff at the Office of Independent Living Programs have been reviewing ILS PPRs and have returned several for minor revisions or for additional information/clarifications. We use the PPR tool and process as a tool to communicate with SILCs and DSEs around the work they’re doing. For instance, a DSE may have entered the incorrect grant award amount from their Notice of Award, </w:t>
      </w:r>
      <w:r w:rsidRPr="00290D94">
        <w:rPr>
          <w:rFonts w:ascii="Arial" w:hAnsi="Arial" w:cs="Arial"/>
          <w:sz w:val="28"/>
          <w:szCs w:val="28"/>
        </w:rPr>
        <w:lastRenderedPageBreak/>
        <w:t xml:space="preserve">in which case we would send it back to ask for the update to be made.  When a PPR is returned, it should in no way be seen as a rejected PPR. It is currently the tool we use to communicate around the report.  If you have </w:t>
      </w:r>
      <w:r w:rsidRPr="00290D94">
        <w:rPr>
          <w:rFonts w:ascii="Arial" w:hAnsi="Arial" w:cs="Arial"/>
          <w:sz w:val="28"/>
          <w:szCs w:val="28"/>
          <w:u w:val="single"/>
        </w:rPr>
        <w:t xml:space="preserve">not </w:t>
      </w:r>
      <w:r w:rsidRPr="00290D94">
        <w:rPr>
          <w:rFonts w:ascii="Arial" w:hAnsi="Arial" w:cs="Arial"/>
          <w:sz w:val="28"/>
          <w:szCs w:val="28"/>
        </w:rPr>
        <w:t xml:space="preserve">received a notification about your ILS PPR, please login into the PPR portal for a status update at </w:t>
      </w:r>
      <w:hyperlink r:id="rId11" w:history="1">
        <w:r w:rsidR="00163ED3">
          <w:rPr>
            <w:rStyle w:val="Hyperlink"/>
            <w:rFonts w:ascii="Arial" w:hAnsi="Arial" w:cs="Arial"/>
            <w:sz w:val="28"/>
            <w:szCs w:val="28"/>
          </w:rPr>
          <w:t>Q90 Portal</w:t>
        </w:r>
      </w:hyperlink>
      <w:r w:rsidRPr="00290D94">
        <w:rPr>
          <w:rFonts w:ascii="Arial" w:hAnsi="Arial" w:cs="Arial"/>
          <w:sz w:val="28"/>
          <w:szCs w:val="28"/>
        </w:rPr>
        <w:t xml:space="preserve">. </w:t>
      </w:r>
    </w:p>
    <w:p w14:paraId="10B29388" w14:textId="77777777" w:rsidR="00290D94" w:rsidRPr="00290D94" w:rsidRDefault="00290D94" w:rsidP="00290D94">
      <w:pPr>
        <w:rPr>
          <w:rFonts w:ascii="Arial" w:hAnsi="Arial" w:cs="Arial"/>
          <w:sz w:val="28"/>
          <w:szCs w:val="28"/>
        </w:rPr>
      </w:pPr>
    </w:p>
    <w:p w14:paraId="2DD27DFB" w14:textId="77777777" w:rsidR="00290D94" w:rsidRPr="00B779DE" w:rsidRDefault="00290D94" w:rsidP="00B779DE">
      <w:pPr>
        <w:pStyle w:val="ListParagraph"/>
        <w:rPr>
          <w:rFonts w:ascii="Arial" w:hAnsi="Arial" w:cs="Arial"/>
          <w:i/>
          <w:iCs/>
          <w:sz w:val="28"/>
          <w:szCs w:val="28"/>
        </w:rPr>
      </w:pPr>
      <w:r w:rsidRPr="00B779DE">
        <w:rPr>
          <w:rFonts w:ascii="Arial" w:hAnsi="Arial" w:cs="Arial"/>
          <w:i/>
          <w:iCs/>
          <w:sz w:val="28"/>
          <w:szCs w:val="28"/>
        </w:rPr>
        <w:t xml:space="preserve">If revisions have been requested, please resubmit as soon as possible and contact your </w:t>
      </w:r>
      <w:hyperlink r:id="rId12" w:history="1">
        <w:r w:rsidRPr="00B779DE">
          <w:rPr>
            <w:rStyle w:val="Hyperlink"/>
            <w:rFonts w:ascii="Arial" w:hAnsi="Arial" w:cs="Arial"/>
            <w:i/>
            <w:iCs/>
            <w:sz w:val="28"/>
            <w:szCs w:val="28"/>
          </w:rPr>
          <w:t>Program Officer</w:t>
        </w:r>
      </w:hyperlink>
      <w:r w:rsidRPr="00B779DE">
        <w:rPr>
          <w:rFonts w:ascii="Arial" w:hAnsi="Arial" w:cs="Arial"/>
          <w:i/>
          <w:iCs/>
          <w:sz w:val="28"/>
          <w:szCs w:val="28"/>
        </w:rPr>
        <w:t xml:space="preserve"> with any questions. </w:t>
      </w:r>
    </w:p>
    <w:p w14:paraId="7F37DB26" w14:textId="77777777" w:rsidR="00290D94" w:rsidRPr="00290D94" w:rsidRDefault="00290D94" w:rsidP="00290D94">
      <w:pPr>
        <w:rPr>
          <w:rFonts w:ascii="Arial" w:hAnsi="Arial" w:cs="Arial"/>
          <w:sz w:val="28"/>
          <w:szCs w:val="28"/>
        </w:rPr>
      </w:pPr>
    </w:p>
    <w:p w14:paraId="1CDF4043" w14:textId="77777777" w:rsidR="00290D94" w:rsidRPr="00290D94" w:rsidRDefault="00290D94" w:rsidP="00290D94">
      <w:pPr>
        <w:numPr>
          <w:ilvl w:val="0"/>
          <w:numId w:val="3"/>
        </w:numPr>
        <w:rPr>
          <w:rFonts w:ascii="Arial" w:hAnsi="Arial" w:cs="Arial"/>
          <w:sz w:val="28"/>
          <w:szCs w:val="28"/>
        </w:rPr>
      </w:pPr>
      <w:r w:rsidRPr="00290D94">
        <w:rPr>
          <w:rFonts w:ascii="Arial" w:hAnsi="Arial" w:cs="Arial"/>
          <w:b/>
          <w:bCs/>
          <w:i/>
          <w:iCs/>
          <w:sz w:val="28"/>
          <w:szCs w:val="28"/>
        </w:rPr>
        <w:t xml:space="preserve">CIL Combined Annual Report Released for Program Years 2020 and 2021: </w:t>
      </w:r>
      <w:r w:rsidRPr="00290D94">
        <w:rPr>
          <w:rFonts w:ascii="Arial" w:hAnsi="Arial" w:cs="Arial"/>
          <w:sz w:val="28"/>
          <w:szCs w:val="28"/>
        </w:rPr>
        <w:t xml:space="preserve">The </w:t>
      </w:r>
      <w:hyperlink r:id="rId13" w:history="1">
        <w:r w:rsidRPr="00290D94">
          <w:rPr>
            <w:rStyle w:val="Hyperlink"/>
            <w:rFonts w:ascii="Arial" w:hAnsi="Arial" w:cs="Arial"/>
            <w:sz w:val="28"/>
            <w:szCs w:val="28"/>
          </w:rPr>
          <w:t>CIL Annual Report</w:t>
        </w:r>
      </w:hyperlink>
      <w:r w:rsidRPr="00290D94">
        <w:rPr>
          <w:rFonts w:ascii="Arial" w:hAnsi="Arial" w:cs="Arial"/>
          <w:sz w:val="28"/>
          <w:szCs w:val="28"/>
        </w:rPr>
        <w:t xml:space="preserve"> is available on ACL’s website under the subheading of Annual Reports. </w:t>
      </w:r>
      <w:r w:rsidRPr="00290D94">
        <w:rPr>
          <w:rFonts w:ascii="Arial" w:hAnsi="Arial" w:cs="Arial"/>
          <w:bCs/>
          <w:iCs/>
          <w:sz w:val="28"/>
          <w:szCs w:val="28"/>
        </w:rPr>
        <w:t>In the Annual Reports, we highlight examples of the great work that Centers and states do through topics such as transition services, peer counseling, advocacy, emergency preparedness/disaster response and much more! We encourage you to view and share the report. Thank you for your support!</w:t>
      </w:r>
    </w:p>
    <w:p w14:paraId="3BB0FCC4" w14:textId="77777777" w:rsidR="00290D94" w:rsidRPr="00290D94" w:rsidRDefault="00290D94" w:rsidP="00290D94">
      <w:pPr>
        <w:rPr>
          <w:rFonts w:ascii="Arial" w:hAnsi="Arial" w:cs="Arial"/>
          <w:b/>
          <w:bCs/>
          <w:i/>
          <w:iCs/>
          <w:sz w:val="28"/>
          <w:szCs w:val="28"/>
        </w:rPr>
      </w:pPr>
    </w:p>
    <w:p w14:paraId="0FDDCE69" w14:textId="77777777" w:rsidR="00290D94" w:rsidRPr="00290D94" w:rsidRDefault="00290D94" w:rsidP="00290D94">
      <w:pPr>
        <w:numPr>
          <w:ilvl w:val="0"/>
          <w:numId w:val="3"/>
        </w:numPr>
        <w:rPr>
          <w:rFonts w:ascii="Arial" w:hAnsi="Arial" w:cs="Arial"/>
          <w:sz w:val="28"/>
          <w:szCs w:val="28"/>
        </w:rPr>
      </w:pPr>
      <w:r w:rsidRPr="00290D94">
        <w:rPr>
          <w:rFonts w:ascii="Arial" w:hAnsi="Arial" w:cs="Arial"/>
          <w:b/>
          <w:bCs/>
          <w:i/>
          <w:iCs/>
          <w:sz w:val="28"/>
          <w:szCs w:val="28"/>
        </w:rPr>
        <w:t xml:space="preserve">IL Network Contact Updates:  </w:t>
      </w:r>
      <w:r w:rsidRPr="00290D94">
        <w:rPr>
          <w:rFonts w:ascii="Arial" w:hAnsi="Arial" w:cs="Arial"/>
          <w:sz w:val="28"/>
          <w:szCs w:val="28"/>
        </w:rPr>
        <w:t xml:space="preserve">As a reminder, if there are any contact information changes for CIL Executive Directors, SILC Executive Directors, SILC Chairs or DSE’s, please let your Program Officer know. To verify the current name and contact information for your Program Officer, please view the </w:t>
      </w:r>
      <w:hyperlink r:id="rId14" w:history="1">
        <w:r w:rsidRPr="00290D94">
          <w:rPr>
            <w:rStyle w:val="Hyperlink"/>
            <w:rFonts w:ascii="Arial" w:hAnsi="Arial" w:cs="Arial"/>
            <w:sz w:val="28"/>
            <w:szCs w:val="28"/>
          </w:rPr>
          <w:t>OILP staff list</w:t>
        </w:r>
      </w:hyperlink>
      <w:r w:rsidRPr="00290D94">
        <w:rPr>
          <w:rFonts w:ascii="Arial" w:hAnsi="Arial" w:cs="Arial"/>
          <w:sz w:val="28"/>
          <w:szCs w:val="28"/>
        </w:rPr>
        <w:t xml:space="preserve"> on ACL’s website. For guidance on changes in Executive Directors, please visit </w:t>
      </w:r>
      <w:hyperlink r:id="rId15" w:history="1">
        <w:r w:rsidRPr="00290D94">
          <w:rPr>
            <w:rStyle w:val="Hyperlink"/>
            <w:rFonts w:ascii="Arial" w:hAnsi="Arial" w:cs="Arial"/>
            <w:sz w:val="28"/>
            <w:szCs w:val="28"/>
          </w:rPr>
          <w:t>Changes in CIL Executive Directors</w:t>
        </w:r>
      </w:hyperlink>
      <w:r w:rsidRPr="00290D94">
        <w:rPr>
          <w:rFonts w:ascii="Arial" w:hAnsi="Arial" w:cs="Arial"/>
          <w:sz w:val="28"/>
          <w:szCs w:val="28"/>
        </w:rPr>
        <w:t xml:space="preserve"> under Frequently Asked Questions.</w:t>
      </w:r>
    </w:p>
    <w:p w14:paraId="4B445880" w14:textId="77777777" w:rsidR="00290D94" w:rsidRPr="00290D94" w:rsidRDefault="00290D94" w:rsidP="00290D94">
      <w:pPr>
        <w:rPr>
          <w:rFonts w:ascii="Arial" w:hAnsi="Arial" w:cs="Arial"/>
          <w:b/>
          <w:bCs/>
          <w:i/>
          <w:iCs/>
          <w:sz w:val="28"/>
          <w:szCs w:val="28"/>
        </w:rPr>
      </w:pPr>
    </w:p>
    <w:p w14:paraId="180415D9" w14:textId="77777777" w:rsidR="00290D94" w:rsidRPr="00290D94" w:rsidRDefault="00290D94" w:rsidP="00290D94">
      <w:pPr>
        <w:numPr>
          <w:ilvl w:val="0"/>
          <w:numId w:val="3"/>
        </w:numPr>
        <w:rPr>
          <w:rFonts w:ascii="Arial" w:hAnsi="Arial" w:cs="Arial"/>
          <w:sz w:val="28"/>
          <w:szCs w:val="28"/>
        </w:rPr>
      </w:pPr>
      <w:r w:rsidRPr="00290D94">
        <w:rPr>
          <w:rFonts w:ascii="Arial" w:hAnsi="Arial" w:cs="Arial"/>
          <w:b/>
          <w:bCs/>
          <w:i/>
          <w:iCs/>
          <w:sz w:val="28"/>
          <w:szCs w:val="28"/>
        </w:rPr>
        <w:t xml:space="preserve">OILP Monthly Newsletters: </w:t>
      </w:r>
      <w:r w:rsidRPr="00290D94">
        <w:rPr>
          <w:rFonts w:ascii="Arial" w:hAnsi="Arial" w:cs="Arial"/>
          <w:sz w:val="28"/>
          <w:szCs w:val="28"/>
        </w:rPr>
        <w:t xml:space="preserve">Beginning in April 2024, the newsletters and other communications will be distributed from </w:t>
      </w:r>
      <w:hyperlink r:id="rId16" w:history="1">
        <w:r w:rsidRPr="00290D94">
          <w:rPr>
            <w:rStyle w:val="Hyperlink"/>
            <w:rFonts w:ascii="Arial" w:hAnsi="Arial" w:cs="Arial"/>
            <w:sz w:val="28"/>
            <w:szCs w:val="28"/>
          </w:rPr>
          <w:t>OILP@acl.hhs.gov</w:t>
        </w:r>
      </w:hyperlink>
      <w:r w:rsidRPr="00290D94">
        <w:rPr>
          <w:rFonts w:ascii="Arial" w:hAnsi="Arial" w:cs="Arial"/>
          <w:sz w:val="28"/>
          <w:szCs w:val="28"/>
        </w:rPr>
        <w:t>. Please add this e-mail address to your Safe Senders list.</w:t>
      </w:r>
    </w:p>
    <w:p w14:paraId="6FC6D628" w14:textId="77777777" w:rsidR="00290D94" w:rsidRPr="00290D94" w:rsidRDefault="00290D94" w:rsidP="00290D94">
      <w:pPr>
        <w:rPr>
          <w:rFonts w:ascii="Arial" w:hAnsi="Arial" w:cs="Arial"/>
          <w:sz w:val="28"/>
          <w:szCs w:val="28"/>
        </w:rPr>
      </w:pPr>
    </w:p>
    <w:p w14:paraId="3A12C2CE" w14:textId="77777777" w:rsidR="00290D94" w:rsidRPr="00E5220E" w:rsidRDefault="00290D94" w:rsidP="00E5220E">
      <w:pPr>
        <w:pStyle w:val="ListParagraph"/>
        <w:rPr>
          <w:rFonts w:ascii="Arial" w:hAnsi="Arial" w:cs="Arial"/>
          <w:sz w:val="28"/>
          <w:szCs w:val="28"/>
        </w:rPr>
      </w:pPr>
      <w:r w:rsidRPr="00E5220E">
        <w:rPr>
          <w:rFonts w:ascii="Arial" w:hAnsi="Arial" w:cs="Arial"/>
          <w:sz w:val="28"/>
          <w:szCs w:val="28"/>
        </w:rPr>
        <w:lastRenderedPageBreak/>
        <w:t xml:space="preserve">The OILP newsletters from May 2023—present are available on our website under the heading of </w:t>
      </w:r>
      <w:hyperlink r:id="rId17" w:history="1">
        <w:r w:rsidRPr="00E5220E">
          <w:rPr>
            <w:rStyle w:val="Hyperlink"/>
            <w:rFonts w:ascii="Arial" w:hAnsi="Arial" w:cs="Arial"/>
            <w:sz w:val="28"/>
            <w:szCs w:val="28"/>
          </w:rPr>
          <w:t>Office of Independent Living Programs Monthly Newsletters</w:t>
        </w:r>
      </w:hyperlink>
      <w:r w:rsidRPr="00E5220E">
        <w:rPr>
          <w:rFonts w:ascii="Arial" w:hAnsi="Arial" w:cs="Arial"/>
          <w:sz w:val="28"/>
          <w:szCs w:val="28"/>
        </w:rPr>
        <w:t xml:space="preserve">. </w:t>
      </w:r>
    </w:p>
    <w:p w14:paraId="7CC81F7D" w14:textId="77777777" w:rsidR="00290D94" w:rsidRPr="00290D94" w:rsidRDefault="00290D94" w:rsidP="00290D94">
      <w:pPr>
        <w:rPr>
          <w:rFonts w:ascii="Arial" w:hAnsi="Arial" w:cs="Arial"/>
          <w:b/>
          <w:bCs/>
          <w:i/>
          <w:iCs/>
          <w:sz w:val="28"/>
          <w:szCs w:val="28"/>
        </w:rPr>
      </w:pPr>
      <w:r w:rsidRPr="00290D94">
        <w:rPr>
          <w:rFonts w:ascii="Arial" w:hAnsi="Arial" w:cs="Arial"/>
          <w:sz w:val="28"/>
          <w:szCs w:val="28"/>
        </w:rPr>
        <w:t xml:space="preserve"> </w:t>
      </w:r>
    </w:p>
    <w:p w14:paraId="246D09A1" w14:textId="77777777" w:rsidR="00290D94" w:rsidRPr="00290D94" w:rsidRDefault="00290D94" w:rsidP="00290D94">
      <w:pPr>
        <w:numPr>
          <w:ilvl w:val="0"/>
          <w:numId w:val="3"/>
        </w:numPr>
        <w:rPr>
          <w:rFonts w:ascii="Arial" w:hAnsi="Arial" w:cs="Arial"/>
          <w:sz w:val="28"/>
          <w:szCs w:val="28"/>
        </w:rPr>
      </w:pPr>
      <w:r w:rsidRPr="00290D94">
        <w:rPr>
          <w:rFonts w:ascii="Arial" w:hAnsi="Arial" w:cs="Arial"/>
          <w:b/>
          <w:bCs/>
          <w:i/>
          <w:iCs/>
          <w:sz w:val="28"/>
          <w:szCs w:val="28"/>
        </w:rPr>
        <w:t xml:space="preserve">Making Disability Rights History: HHS Announces Powerful Anti-Discrimination Protections: </w:t>
      </w:r>
      <w:r w:rsidRPr="00290D94">
        <w:rPr>
          <w:rFonts w:ascii="Arial" w:hAnsi="Arial" w:cs="Arial"/>
          <w:sz w:val="28"/>
          <w:szCs w:val="28"/>
        </w:rPr>
        <w:t xml:space="preserve">For more information on the final Section 504 rule of the Rehabilitation Act of 1973, please read </w:t>
      </w:r>
      <w:hyperlink r:id="rId18" w:history="1">
        <w:r w:rsidRPr="00290D94">
          <w:rPr>
            <w:rStyle w:val="Hyperlink"/>
            <w:rFonts w:ascii="Arial" w:hAnsi="Arial" w:cs="Arial"/>
            <w:sz w:val="28"/>
            <w:szCs w:val="28"/>
          </w:rPr>
          <w:t>Making Disability Rights History</w:t>
        </w:r>
      </w:hyperlink>
      <w:r w:rsidRPr="00290D94">
        <w:rPr>
          <w:rFonts w:ascii="Arial" w:hAnsi="Arial" w:cs="Arial"/>
          <w:sz w:val="28"/>
          <w:szCs w:val="28"/>
        </w:rPr>
        <w:t xml:space="preserve"> by Alison Barkoff, Performing the duties of ACL Administrator and Assistant Secretary for Aging. </w:t>
      </w:r>
    </w:p>
    <w:p w14:paraId="06172BDA" w14:textId="77777777" w:rsidR="00290D94" w:rsidRPr="00290D94" w:rsidRDefault="00290D94" w:rsidP="00290D94">
      <w:pPr>
        <w:rPr>
          <w:rFonts w:ascii="Arial" w:hAnsi="Arial" w:cs="Arial"/>
          <w:sz w:val="28"/>
          <w:szCs w:val="28"/>
        </w:rPr>
      </w:pPr>
    </w:p>
    <w:p w14:paraId="5F873693" w14:textId="5AD930FC" w:rsidR="00014099" w:rsidRPr="00014099" w:rsidRDefault="00290D94" w:rsidP="00014099">
      <w:pPr>
        <w:numPr>
          <w:ilvl w:val="0"/>
          <w:numId w:val="1"/>
        </w:numPr>
        <w:rPr>
          <w:rFonts w:ascii="Arial" w:hAnsi="Arial" w:cs="Arial"/>
          <w:sz w:val="28"/>
          <w:szCs w:val="28"/>
          <w:lang w:val="en"/>
        </w:rPr>
      </w:pPr>
      <w:r w:rsidRPr="00290D94">
        <w:rPr>
          <w:rFonts w:ascii="Arial" w:hAnsi="Arial" w:cs="Arial"/>
          <w:b/>
          <w:bCs/>
          <w:i/>
          <w:iCs/>
          <w:sz w:val="28"/>
          <w:szCs w:val="28"/>
        </w:rPr>
        <w:t xml:space="preserve">DOJ Final Rule ADA Title II Digital Accessibility: </w:t>
      </w:r>
      <w:r w:rsidRPr="00290D94">
        <w:rPr>
          <w:rFonts w:ascii="Arial" w:hAnsi="Arial" w:cs="Arial"/>
          <w:sz w:val="28"/>
          <w:szCs w:val="28"/>
          <w:lang w:val="en"/>
        </w:rPr>
        <w:t xml:space="preserve">The Federal Register published the Department’s </w:t>
      </w:r>
      <w:hyperlink r:id="rId19" w:tgtFrame="_blank" w:history="1">
        <w:r w:rsidRPr="00290D94">
          <w:rPr>
            <w:rStyle w:val="Hyperlink"/>
            <w:rFonts w:ascii="Arial" w:hAnsi="Arial" w:cs="Arial"/>
            <w:sz w:val="28"/>
            <w:szCs w:val="28"/>
            <w:lang w:val="en"/>
          </w:rPr>
          <w:t>final rule</w:t>
        </w:r>
      </w:hyperlink>
      <w:r w:rsidRPr="00290D94">
        <w:rPr>
          <w:rFonts w:ascii="Arial" w:hAnsi="Arial" w:cs="Arial"/>
          <w:sz w:val="28"/>
          <w:szCs w:val="28"/>
          <w:lang w:val="en"/>
        </w:rPr>
        <w:t xml:space="preserve"> under Title II of the Americans with Disabilities Act (ADA), which applies to State and local governments, to improve web and mobile application (app) access for people with disabilities. The rule clarifies how State and local governments can meet their existing ADA obligations as many of their activities move to the digital space. This rule, </w:t>
      </w:r>
      <w:hyperlink r:id="rId20" w:tgtFrame="_blank" w:history="1">
        <w:r w:rsidRPr="00290D94">
          <w:rPr>
            <w:rStyle w:val="Hyperlink"/>
            <w:rFonts w:ascii="Arial" w:hAnsi="Arial" w:cs="Arial"/>
            <w:sz w:val="28"/>
            <w:szCs w:val="28"/>
            <w:lang w:val="en"/>
          </w:rPr>
          <w:t>signed by the Attorney General</w:t>
        </w:r>
      </w:hyperlink>
      <w:r w:rsidRPr="00290D94">
        <w:rPr>
          <w:rFonts w:ascii="Arial" w:hAnsi="Arial" w:cs="Arial"/>
          <w:sz w:val="28"/>
          <w:szCs w:val="28"/>
          <w:lang w:val="en"/>
        </w:rPr>
        <w:t xml:space="preserve"> earlier this month, adopts a technical standard for web and mobile accessibility to ensure that people with disabilities can better access important public services like health care, voting, and education.</w:t>
      </w:r>
    </w:p>
    <w:p w14:paraId="2BFEBE42" w14:textId="77777777" w:rsidR="00290D94" w:rsidRPr="00B779DE" w:rsidRDefault="00290D94" w:rsidP="00B779DE">
      <w:pPr>
        <w:pStyle w:val="ListParagraph"/>
        <w:rPr>
          <w:rFonts w:ascii="Arial" w:hAnsi="Arial" w:cs="Arial"/>
          <w:sz w:val="28"/>
          <w:szCs w:val="28"/>
          <w:lang w:val="en"/>
        </w:rPr>
      </w:pPr>
      <w:r w:rsidRPr="00B779DE">
        <w:rPr>
          <w:rFonts w:ascii="Arial" w:hAnsi="Arial" w:cs="Arial"/>
          <w:sz w:val="28"/>
          <w:szCs w:val="28"/>
          <w:lang w:val="en"/>
        </w:rPr>
        <w:t>With this publication, the dates by which State and local governments must comply with the rule’s requirements are now finalized. State and local governments with a population of 50,000 or more will have to be in compliance with the rule’s requirements beginning on April 24, 2026. State and local governments with a population of less than 50,000, as well as special district governments, will have to be in compliance beginning on April 26, 2027. This means that State and local governments’ web content and mobile apps will have to generally meet the technical standard in the rule by these dates and on an ongoing basis after these dates.</w:t>
      </w:r>
    </w:p>
    <w:p w14:paraId="5FFDB484" w14:textId="77777777" w:rsidR="00014099" w:rsidRDefault="00014099" w:rsidP="00014099">
      <w:pPr>
        <w:pStyle w:val="ListParagraph"/>
        <w:rPr>
          <w:rFonts w:ascii="Arial" w:hAnsi="Arial" w:cs="Arial"/>
          <w:sz w:val="28"/>
          <w:szCs w:val="28"/>
          <w:lang w:val="en"/>
        </w:rPr>
      </w:pPr>
    </w:p>
    <w:p w14:paraId="66D5A385" w14:textId="16D76300" w:rsidR="00290D94" w:rsidRPr="00014099" w:rsidRDefault="00290D94" w:rsidP="00014099">
      <w:pPr>
        <w:pStyle w:val="ListParagraph"/>
        <w:rPr>
          <w:rFonts w:ascii="Arial" w:hAnsi="Arial" w:cs="Arial"/>
          <w:sz w:val="28"/>
          <w:szCs w:val="28"/>
          <w:lang w:val="en"/>
        </w:rPr>
      </w:pPr>
      <w:r w:rsidRPr="00014099">
        <w:rPr>
          <w:rFonts w:ascii="Arial" w:hAnsi="Arial" w:cs="Arial"/>
          <w:sz w:val="28"/>
          <w:szCs w:val="28"/>
          <w:lang w:val="en"/>
        </w:rPr>
        <w:t xml:space="preserve">In the meantime, State and local governments still have existing Title II obligations. This means that even before the compliance dates, State and local governments must provide people with disabilities </w:t>
      </w:r>
      <w:r w:rsidRPr="00014099">
        <w:rPr>
          <w:rFonts w:ascii="Arial" w:hAnsi="Arial" w:cs="Arial"/>
          <w:sz w:val="28"/>
          <w:szCs w:val="28"/>
          <w:lang w:val="en"/>
        </w:rPr>
        <w:lastRenderedPageBreak/>
        <w:t>equal access to their services, programs, and activities offered via the web and mobile apps.</w:t>
      </w:r>
    </w:p>
    <w:p w14:paraId="631A5C23" w14:textId="77777777" w:rsidR="00014099" w:rsidRDefault="00014099" w:rsidP="00014099">
      <w:pPr>
        <w:pStyle w:val="ListParagraph"/>
        <w:rPr>
          <w:rFonts w:ascii="Arial" w:hAnsi="Arial" w:cs="Arial"/>
          <w:sz w:val="28"/>
          <w:szCs w:val="28"/>
          <w:lang w:val="en"/>
        </w:rPr>
      </w:pPr>
    </w:p>
    <w:p w14:paraId="2CEF1257" w14:textId="4AE8E15C" w:rsidR="00290D94" w:rsidRPr="00014099" w:rsidRDefault="00290D94" w:rsidP="00014099">
      <w:pPr>
        <w:pStyle w:val="ListParagraph"/>
        <w:rPr>
          <w:rFonts w:ascii="Arial" w:hAnsi="Arial" w:cs="Arial"/>
          <w:sz w:val="28"/>
          <w:szCs w:val="28"/>
          <w:lang w:val="en"/>
        </w:rPr>
      </w:pPr>
      <w:r w:rsidRPr="00014099">
        <w:rPr>
          <w:rFonts w:ascii="Arial" w:hAnsi="Arial" w:cs="Arial"/>
          <w:sz w:val="28"/>
          <w:szCs w:val="28"/>
          <w:lang w:val="en"/>
        </w:rPr>
        <w:t xml:space="preserve">For a high-level summary of the final rule, read the </w:t>
      </w:r>
      <w:hyperlink r:id="rId21" w:tgtFrame="_blank" w:history="1">
        <w:r w:rsidRPr="00014099">
          <w:rPr>
            <w:rStyle w:val="Hyperlink"/>
            <w:rFonts w:ascii="Arial" w:hAnsi="Arial" w:cs="Arial"/>
            <w:sz w:val="28"/>
            <w:szCs w:val="28"/>
            <w:lang w:val="en"/>
          </w:rPr>
          <w:t>fact sheet</w:t>
        </w:r>
      </w:hyperlink>
      <w:r w:rsidRPr="00014099">
        <w:rPr>
          <w:rFonts w:ascii="Arial" w:hAnsi="Arial" w:cs="Arial"/>
          <w:sz w:val="28"/>
          <w:szCs w:val="28"/>
          <w:lang w:val="en"/>
        </w:rPr>
        <w:t xml:space="preserve">. Individuals can also find the official version of the full rule in the </w:t>
      </w:r>
      <w:hyperlink r:id="rId22" w:tgtFrame="_blank" w:history="1">
        <w:r w:rsidRPr="00014099">
          <w:rPr>
            <w:rStyle w:val="Hyperlink"/>
            <w:rFonts w:ascii="Arial" w:hAnsi="Arial" w:cs="Arial"/>
            <w:sz w:val="28"/>
            <w:szCs w:val="28"/>
            <w:lang w:val="en"/>
          </w:rPr>
          <w:t>Federal Register</w:t>
        </w:r>
      </w:hyperlink>
      <w:r w:rsidRPr="00014099">
        <w:rPr>
          <w:rFonts w:ascii="Arial" w:hAnsi="Arial" w:cs="Arial"/>
          <w:sz w:val="28"/>
          <w:szCs w:val="28"/>
          <w:lang w:val="en"/>
        </w:rPr>
        <w:t>. The Department also plans to issue a Small Entity Compliance Guide to assist small State and local governments in complying with the rule.</w:t>
      </w:r>
    </w:p>
    <w:p w14:paraId="2374783E" w14:textId="77777777" w:rsidR="00014099" w:rsidRDefault="00014099" w:rsidP="00014099">
      <w:pPr>
        <w:pStyle w:val="ListParagraph"/>
        <w:rPr>
          <w:rFonts w:ascii="Arial" w:hAnsi="Arial" w:cs="Arial"/>
          <w:sz w:val="28"/>
          <w:szCs w:val="28"/>
          <w:lang w:val="en"/>
        </w:rPr>
      </w:pPr>
    </w:p>
    <w:p w14:paraId="6A9F5218" w14:textId="100ED0FF" w:rsidR="00290D94" w:rsidRPr="00014099" w:rsidRDefault="00290D94" w:rsidP="00014099">
      <w:pPr>
        <w:pStyle w:val="ListParagraph"/>
        <w:rPr>
          <w:rFonts w:ascii="Arial" w:hAnsi="Arial" w:cs="Arial"/>
          <w:sz w:val="28"/>
          <w:szCs w:val="28"/>
          <w:lang w:val="en"/>
        </w:rPr>
      </w:pPr>
      <w:r w:rsidRPr="00014099">
        <w:rPr>
          <w:rFonts w:ascii="Arial" w:hAnsi="Arial" w:cs="Arial"/>
          <w:sz w:val="28"/>
          <w:szCs w:val="28"/>
          <w:lang w:val="en"/>
        </w:rPr>
        <w:t xml:space="preserve">To find out more about the ADA, visit </w:t>
      </w:r>
      <w:hyperlink r:id="rId23" w:tgtFrame="_blank" w:history="1">
        <w:r w:rsidRPr="00014099">
          <w:rPr>
            <w:rStyle w:val="Hyperlink"/>
            <w:rFonts w:ascii="Arial" w:hAnsi="Arial" w:cs="Arial"/>
            <w:sz w:val="28"/>
            <w:szCs w:val="28"/>
            <w:lang w:val="en"/>
          </w:rPr>
          <w:t>ada.gov</w:t>
        </w:r>
      </w:hyperlink>
      <w:r w:rsidRPr="00014099">
        <w:rPr>
          <w:rFonts w:ascii="Arial" w:hAnsi="Arial" w:cs="Arial"/>
          <w:sz w:val="28"/>
          <w:szCs w:val="28"/>
          <w:lang w:val="en"/>
        </w:rPr>
        <w:t xml:space="preserve"> or call the Justice Department’s toll-free ADA information line at 1-800-514-0301 (voice) or 1-833-610-1264 (TTY).</w:t>
      </w:r>
    </w:p>
    <w:p w14:paraId="7D1D4F49" w14:textId="77777777" w:rsidR="00290D94" w:rsidRPr="00290D94" w:rsidRDefault="00290D94" w:rsidP="00290D94">
      <w:pPr>
        <w:rPr>
          <w:rFonts w:ascii="Arial" w:hAnsi="Arial" w:cs="Arial"/>
          <w:b/>
          <w:bCs/>
          <w:i/>
          <w:iCs/>
          <w:sz w:val="28"/>
          <w:szCs w:val="28"/>
        </w:rPr>
      </w:pPr>
    </w:p>
    <w:p w14:paraId="6877AB4A" w14:textId="77777777" w:rsidR="00290D94" w:rsidRPr="00290D94" w:rsidRDefault="00290D94" w:rsidP="00290D94">
      <w:pPr>
        <w:numPr>
          <w:ilvl w:val="0"/>
          <w:numId w:val="3"/>
        </w:numPr>
        <w:rPr>
          <w:rFonts w:ascii="Arial" w:hAnsi="Arial" w:cs="Arial"/>
          <w:sz w:val="28"/>
          <w:szCs w:val="28"/>
        </w:rPr>
      </w:pPr>
      <w:r w:rsidRPr="00290D94">
        <w:rPr>
          <w:rFonts w:ascii="Arial" w:hAnsi="Arial" w:cs="Arial"/>
          <w:b/>
          <w:bCs/>
          <w:i/>
          <w:iCs/>
          <w:sz w:val="28"/>
          <w:szCs w:val="28"/>
        </w:rPr>
        <w:t xml:space="preserve">Audit Confirmation Requests: </w:t>
      </w:r>
      <w:r w:rsidRPr="00290D94">
        <w:rPr>
          <w:rFonts w:ascii="Arial" w:hAnsi="Arial" w:cs="Arial"/>
          <w:sz w:val="28"/>
          <w:szCs w:val="28"/>
        </w:rPr>
        <w:t xml:space="preserve"> Many Centers for Independent Living have reached out to request verifications for their independent fiscal audits. Please be advised that audit confirmation requests should be sent to </w:t>
      </w:r>
      <w:hyperlink r:id="rId24" w:history="1">
        <w:r w:rsidRPr="00290D94">
          <w:rPr>
            <w:rStyle w:val="Hyperlink"/>
            <w:rFonts w:ascii="Arial" w:hAnsi="Arial" w:cs="Arial"/>
            <w:sz w:val="28"/>
            <w:szCs w:val="28"/>
          </w:rPr>
          <w:t>pmsoigaudit@psc.hhs.gov</w:t>
        </w:r>
      </w:hyperlink>
      <w:r w:rsidRPr="00290D94">
        <w:rPr>
          <w:rFonts w:ascii="Arial" w:hAnsi="Arial" w:cs="Arial"/>
          <w:sz w:val="28"/>
          <w:szCs w:val="28"/>
        </w:rPr>
        <w:t xml:space="preserve">. </w:t>
      </w:r>
    </w:p>
    <w:p w14:paraId="51F314D1" w14:textId="77777777" w:rsidR="00290D94" w:rsidRPr="00290D94" w:rsidRDefault="00290D94" w:rsidP="00290D94">
      <w:pPr>
        <w:rPr>
          <w:rFonts w:ascii="Arial" w:hAnsi="Arial" w:cs="Arial"/>
          <w:sz w:val="28"/>
          <w:szCs w:val="28"/>
        </w:rPr>
      </w:pPr>
    </w:p>
    <w:p w14:paraId="75727515" w14:textId="024266FA" w:rsidR="00290D94" w:rsidRPr="00290D94" w:rsidRDefault="00290D94" w:rsidP="00290D94">
      <w:pPr>
        <w:numPr>
          <w:ilvl w:val="0"/>
          <w:numId w:val="4"/>
        </w:numPr>
        <w:rPr>
          <w:rFonts w:ascii="Arial" w:hAnsi="Arial" w:cs="Arial"/>
          <w:sz w:val="28"/>
          <w:szCs w:val="28"/>
        </w:rPr>
      </w:pPr>
      <w:r w:rsidRPr="00290D94">
        <w:rPr>
          <w:rFonts w:ascii="Arial" w:hAnsi="Arial" w:cs="Arial"/>
          <w:b/>
          <w:bCs/>
          <w:i/>
          <w:iCs/>
          <w:sz w:val="28"/>
          <w:szCs w:val="28"/>
        </w:rPr>
        <w:t xml:space="preserve">Indirect Cost Rates: </w:t>
      </w:r>
      <w:r w:rsidRPr="00290D94">
        <w:rPr>
          <w:rFonts w:ascii="Arial" w:hAnsi="Arial" w:cs="Arial"/>
          <w:sz w:val="28"/>
          <w:szCs w:val="28"/>
        </w:rPr>
        <w:t xml:space="preserve">For questions regarding indirect cost rates, contact information can be found at the </w:t>
      </w:r>
      <w:hyperlink r:id="rId25" w:history="1">
        <w:r w:rsidRPr="00290D94">
          <w:rPr>
            <w:rStyle w:val="Hyperlink"/>
            <w:rFonts w:ascii="Arial" w:hAnsi="Arial" w:cs="Arial"/>
            <w:sz w:val="28"/>
            <w:szCs w:val="28"/>
          </w:rPr>
          <w:t>Indirect Cost Rates webpage</w:t>
        </w:r>
      </w:hyperlink>
      <w:r w:rsidRPr="00290D94">
        <w:rPr>
          <w:rFonts w:ascii="Arial" w:hAnsi="Arial" w:cs="Arial"/>
          <w:sz w:val="28"/>
          <w:szCs w:val="28"/>
        </w:rPr>
        <w:t>.</w:t>
      </w:r>
    </w:p>
    <w:p w14:paraId="43029AB1" w14:textId="77777777" w:rsidR="00290D94" w:rsidRPr="00290D94" w:rsidRDefault="00290D94" w:rsidP="00290D94">
      <w:pPr>
        <w:rPr>
          <w:rFonts w:ascii="Arial" w:hAnsi="Arial" w:cs="Arial"/>
          <w:sz w:val="28"/>
          <w:szCs w:val="28"/>
        </w:rPr>
      </w:pPr>
    </w:p>
    <w:p w14:paraId="55F56013" w14:textId="77777777" w:rsidR="00290D94" w:rsidRPr="00290D94" w:rsidRDefault="00290D94" w:rsidP="00290D94">
      <w:pPr>
        <w:numPr>
          <w:ilvl w:val="0"/>
          <w:numId w:val="4"/>
        </w:numPr>
        <w:rPr>
          <w:rFonts w:ascii="Arial" w:hAnsi="Arial" w:cs="Arial"/>
          <w:sz w:val="28"/>
          <w:szCs w:val="28"/>
        </w:rPr>
      </w:pPr>
      <w:r w:rsidRPr="00290D94">
        <w:rPr>
          <w:rFonts w:ascii="Arial" w:hAnsi="Arial" w:cs="Arial"/>
          <w:b/>
          <w:bCs/>
          <w:i/>
          <w:iCs/>
          <w:sz w:val="28"/>
          <w:szCs w:val="28"/>
        </w:rPr>
        <w:t xml:space="preserve">Allowable Expenses: </w:t>
      </w:r>
      <w:r w:rsidRPr="00290D94">
        <w:rPr>
          <w:rFonts w:ascii="Arial" w:hAnsi="Arial" w:cs="Arial"/>
          <w:sz w:val="28"/>
          <w:szCs w:val="28"/>
        </w:rPr>
        <w:t xml:space="preserve">OILP has recently received questions from our grantees regarding allowable costs. For additional guidance, please consult </w:t>
      </w:r>
      <w:hyperlink r:id="rId26" w:history="1">
        <w:r w:rsidRPr="00290D94">
          <w:rPr>
            <w:rStyle w:val="Hyperlink"/>
            <w:rFonts w:ascii="Arial" w:hAnsi="Arial" w:cs="Arial"/>
            <w:sz w:val="28"/>
            <w:szCs w:val="28"/>
          </w:rPr>
          <w:t>45 CFR 75.403</w:t>
        </w:r>
      </w:hyperlink>
      <w:r w:rsidRPr="00290D94">
        <w:rPr>
          <w:rFonts w:ascii="Arial" w:hAnsi="Arial" w:cs="Arial"/>
          <w:sz w:val="28"/>
          <w:szCs w:val="28"/>
        </w:rPr>
        <w:t xml:space="preserve"> and contact the fiscal officer listed in your notice of award.</w:t>
      </w:r>
      <w:bookmarkEnd w:id="2"/>
    </w:p>
    <w:p w14:paraId="4173A8B2" w14:textId="77777777" w:rsidR="00290D94" w:rsidRPr="00290D94" w:rsidRDefault="00290D94" w:rsidP="00290D94">
      <w:pPr>
        <w:rPr>
          <w:rFonts w:ascii="Arial" w:hAnsi="Arial" w:cs="Arial"/>
          <w:sz w:val="28"/>
          <w:szCs w:val="28"/>
        </w:rPr>
      </w:pPr>
      <w:r w:rsidRPr="00290D94">
        <w:rPr>
          <w:rFonts w:ascii="Arial" w:hAnsi="Arial" w:cs="Arial"/>
          <w:sz w:val="28"/>
          <w:szCs w:val="28"/>
        </w:rPr>
        <w:t xml:space="preserve">     </w:t>
      </w:r>
    </w:p>
    <w:p w14:paraId="0D1B8ECE" w14:textId="77777777" w:rsidR="00290D94" w:rsidRPr="00290D94" w:rsidRDefault="00290D94" w:rsidP="00290D94">
      <w:pPr>
        <w:numPr>
          <w:ilvl w:val="0"/>
          <w:numId w:val="5"/>
        </w:numPr>
        <w:rPr>
          <w:rFonts w:ascii="Arial" w:hAnsi="Arial" w:cs="Arial"/>
          <w:sz w:val="28"/>
          <w:szCs w:val="28"/>
        </w:rPr>
      </w:pPr>
      <w:r w:rsidRPr="00290D94">
        <w:rPr>
          <w:rFonts w:ascii="Arial" w:hAnsi="Arial" w:cs="Arial"/>
          <w:sz w:val="28"/>
          <w:szCs w:val="28"/>
        </w:rPr>
        <w:t> </w:t>
      </w:r>
      <w:r w:rsidRPr="00290D94">
        <w:rPr>
          <w:rFonts w:ascii="Arial" w:hAnsi="Arial" w:cs="Arial"/>
          <w:b/>
          <w:bCs/>
          <w:i/>
          <w:iCs/>
          <w:sz w:val="28"/>
          <w:szCs w:val="28"/>
        </w:rPr>
        <w:t xml:space="preserve">Public Health Workforce Funding:  </w:t>
      </w:r>
      <w:r w:rsidRPr="00290D94">
        <w:rPr>
          <w:rFonts w:ascii="Arial" w:hAnsi="Arial" w:cs="Arial"/>
          <w:sz w:val="28"/>
          <w:szCs w:val="28"/>
        </w:rPr>
        <w:t xml:space="preserve">As we are now in 2024, please keep in mind that all Public Health Workforce (PHWF) grant period ends </w:t>
      </w:r>
      <w:r w:rsidRPr="00290D94">
        <w:rPr>
          <w:rFonts w:ascii="Arial" w:hAnsi="Arial" w:cs="Arial"/>
          <w:b/>
          <w:bCs/>
          <w:i/>
          <w:iCs/>
          <w:sz w:val="28"/>
          <w:szCs w:val="28"/>
        </w:rPr>
        <w:t>September 30, 2024</w:t>
      </w:r>
      <w:r w:rsidRPr="00290D94">
        <w:rPr>
          <w:rFonts w:ascii="Arial" w:hAnsi="Arial" w:cs="Arial"/>
          <w:sz w:val="28"/>
          <w:szCs w:val="28"/>
        </w:rPr>
        <w:t xml:space="preserve">. If you are having difficulty spending these funds or require guidance, please reach out to your </w:t>
      </w:r>
      <w:hyperlink r:id="rId27" w:history="1">
        <w:r w:rsidRPr="00290D94">
          <w:rPr>
            <w:rStyle w:val="Hyperlink"/>
            <w:rFonts w:ascii="Arial" w:hAnsi="Arial" w:cs="Arial"/>
            <w:sz w:val="28"/>
            <w:szCs w:val="28"/>
          </w:rPr>
          <w:t>Program Officer</w:t>
        </w:r>
      </w:hyperlink>
      <w:r w:rsidRPr="00290D94">
        <w:rPr>
          <w:rFonts w:ascii="Arial" w:hAnsi="Arial" w:cs="Arial"/>
          <w:sz w:val="28"/>
          <w:szCs w:val="28"/>
        </w:rPr>
        <w:t xml:space="preserve">. </w:t>
      </w:r>
    </w:p>
    <w:p w14:paraId="75423C04" w14:textId="77777777" w:rsidR="00290D94" w:rsidRPr="00290D94" w:rsidRDefault="00290D94" w:rsidP="00290D94">
      <w:pPr>
        <w:rPr>
          <w:rFonts w:ascii="Arial" w:hAnsi="Arial" w:cs="Arial"/>
          <w:sz w:val="28"/>
          <w:szCs w:val="28"/>
        </w:rPr>
      </w:pPr>
    </w:p>
    <w:p w14:paraId="090554BA" w14:textId="77777777" w:rsidR="00290D94" w:rsidRPr="00290D94" w:rsidRDefault="00290D94" w:rsidP="00290D94">
      <w:pPr>
        <w:rPr>
          <w:rFonts w:ascii="Arial" w:hAnsi="Arial" w:cs="Arial"/>
          <w:sz w:val="28"/>
          <w:szCs w:val="28"/>
        </w:rPr>
      </w:pPr>
    </w:p>
    <w:p w14:paraId="2C900D02" w14:textId="77777777" w:rsidR="00290D94" w:rsidRPr="00E5220E" w:rsidRDefault="00290D94" w:rsidP="00E5220E">
      <w:pPr>
        <w:pStyle w:val="Heading1"/>
        <w:rPr>
          <w:rFonts w:ascii="Arial" w:hAnsi="Arial" w:cs="Arial"/>
          <w:b/>
          <w:bCs/>
          <w:color w:val="auto"/>
          <w:sz w:val="28"/>
          <w:szCs w:val="28"/>
          <w:u w:val="single"/>
        </w:rPr>
      </w:pPr>
      <w:bookmarkStart w:id="3" w:name="Conferences_Trainings_Tech_Assistance"/>
      <w:r w:rsidRPr="00E5220E">
        <w:rPr>
          <w:rFonts w:ascii="Arial" w:hAnsi="Arial" w:cs="Arial"/>
          <w:b/>
          <w:bCs/>
          <w:color w:val="auto"/>
          <w:sz w:val="28"/>
          <w:szCs w:val="28"/>
        </w:rPr>
        <w:lastRenderedPageBreak/>
        <w:t>Conferences, Trainings and Technical Assistance</w:t>
      </w:r>
    </w:p>
    <w:p w14:paraId="2D4FCA5D" w14:textId="77777777" w:rsidR="00290D94" w:rsidRPr="00290D94" w:rsidRDefault="00290D94" w:rsidP="00290D94">
      <w:pPr>
        <w:rPr>
          <w:rFonts w:ascii="Arial" w:hAnsi="Arial" w:cs="Arial"/>
          <w:sz w:val="28"/>
          <w:szCs w:val="28"/>
        </w:rPr>
      </w:pPr>
      <w:r w:rsidRPr="00290D94">
        <w:rPr>
          <w:rFonts w:ascii="Arial" w:hAnsi="Arial" w:cs="Arial"/>
          <w:sz w:val="28"/>
          <w:szCs w:val="28"/>
        </w:rPr>
        <w:t> </w:t>
      </w:r>
    </w:p>
    <w:bookmarkEnd w:id="3"/>
    <w:p w14:paraId="691313F2" w14:textId="77777777" w:rsidR="00290D94" w:rsidRPr="00290D94" w:rsidRDefault="00290D94" w:rsidP="00290D94">
      <w:pPr>
        <w:rPr>
          <w:rFonts w:ascii="Arial" w:hAnsi="Arial" w:cs="Arial"/>
          <w:b/>
          <w:bCs/>
          <w:i/>
          <w:iCs/>
          <w:sz w:val="28"/>
          <w:szCs w:val="28"/>
        </w:rPr>
      </w:pPr>
    </w:p>
    <w:p w14:paraId="404F15A7" w14:textId="77777777" w:rsidR="00290D94" w:rsidRPr="00290D94" w:rsidRDefault="00290D94" w:rsidP="00290D94">
      <w:pPr>
        <w:numPr>
          <w:ilvl w:val="0"/>
          <w:numId w:val="6"/>
        </w:numPr>
        <w:rPr>
          <w:rFonts w:ascii="Arial" w:hAnsi="Arial" w:cs="Arial"/>
          <w:b/>
          <w:bCs/>
          <w:i/>
          <w:iCs/>
          <w:sz w:val="28"/>
          <w:szCs w:val="28"/>
        </w:rPr>
      </w:pPr>
      <w:r w:rsidRPr="00290D94">
        <w:rPr>
          <w:rFonts w:ascii="Arial" w:hAnsi="Arial" w:cs="Arial"/>
          <w:b/>
          <w:bCs/>
          <w:i/>
          <w:iCs/>
          <w:sz w:val="28"/>
          <w:szCs w:val="28"/>
        </w:rPr>
        <w:t xml:space="preserve">ILRU Webinar on Workplan Development for Centers for Independent Living: </w:t>
      </w:r>
      <w:r w:rsidRPr="00290D94">
        <w:rPr>
          <w:rFonts w:ascii="Arial" w:hAnsi="Arial" w:cs="Arial"/>
          <w:sz w:val="28"/>
          <w:szCs w:val="28"/>
        </w:rPr>
        <w:t xml:space="preserve">Please join ILRU for a webinar entitled, “Workplan Development for Centers for Independent Living” on </w:t>
      </w:r>
      <w:r w:rsidRPr="00290D94">
        <w:rPr>
          <w:rFonts w:ascii="Arial" w:hAnsi="Arial" w:cs="Arial"/>
          <w:b/>
          <w:bCs/>
          <w:i/>
          <w:iCs/>
          <w:sz w:val="28"/>
          <w:szCs w:val="28"/>
        </w:rPr>
        <w:t xml:space="preserve">July 16, 2024, from 3:00 P.M. – 4:00 P.M. Eastern Time. </w:t>
      </w:r>
      <w:r w:rsidRPr="00290D94">
        <w:rPr>
          <w:rFonts w:ascii="Arial" w:hAnsi="Arial" w:cs="Arial"/>
          <w:sz w:val="28"/>
          <w:szCs w:val="28"/>
        </w:rPr>
        <w:t xml:space="preserve">To register, please visit </w:t>
      </w:r>
      <w:hyperlink r:id="rId28" w:anchor="/registration" w:history="1">
        <w:r w:rsidRPr="00290D94">
          <w:rPr>
            <w:rStyle w:val="Hyperlink"/>
            <w:rFonts w:ascii="Arial" w:hAnsi="Arial" w:cs="Arial"/>
            <w:sz w:val="28"/>
            <w:szCs w:val="28"/>
          </w:rPr>
          <w:t>Workplan Development for CILs</w:t>
        </w:r>
      </w:hyperlink>
      <w:r w:rsidRPr="00290D94">
        <w:rPr>
          <w:rFonts w:ascii="Arial" w:hAnsi="Arial" w:cs="Arial"/>
          <w:sz w:val="28"/>
          <w:szCs w:val="28"/>
        </w:rPr>
        <w:t>.</w:t>
      </w:r>
    </w:p>
    <w:p w14:paraId="34FE73B9" w14:textId="77777777" w:rsidR="00290D94" w:rsidRPr="00290D94" w:rsidRDefault="00290D94" w:rsidP="00290D94">
      <w:pPr>
        <w:rPr>
          <w:rFonts w:ascii="Arial" w:hAnsi="Arial" w:cs="Arial"/>
          <w:sz w:val="28"/>
          <w:szCs w:val="28"/>
        </w:rPr>
      </w:pPr>
    </w:p>
    <w:p w14:paraId="20AA41B2" w14:textId="77777777" w:rsidR="00290D94" w:rsidRDefault="00290D94" w:rsidP="0001705A">
      <w:pPr>
        <w:pStyle w:val="ListParagraph"/>
        <w:rPr>
          <w:rFonts w:ascii="Arial" w:hAnsi="Arial" w:cs="Arial"/>
          <w:sz w:val="28"/>
          <w:szCs w:val="28"/>
        </w:rPr>
      </w:pPr>
      <w:r w:rsidRPr="0001705A">
        <w:rPr>
          <w:rFonts w:ascii="Arial" w:hAnsi="Arial" w:cs="Arial"/>
          <w:sz w:val="28"/>
          <w:szCs w:val="28"/>
        </w:rPr>
        <w:t xml:space="preserve">Work plan development is a critical and required tool for Centers for Independent Living (CILs). The process of work plan development creates an opportunity to ensure your CIL is operating in alignment with your vision, mission, independent living philosophy, consumer needs, and program requirements. </w:t>
      </w:r>
    </w:p>
    <w:p w14:paraId="3DCD7BFC" w14:textId="77777777" w:rsidR="0001705A" w:rsidRPr="0001705A" w:rsidRDefault="0001705A" w:rsidP="0001705A">
      <w:pPr>
        <w:pStyle w:val="ListParagraph"/>
        <w:rPr>
          <w:rFonts w:ascii="Arial" w:hAnsi="Arial" w:cs="Arial"/>
          <w:sz w:val="28"/>
          <w:szCs w:val="28"/>
        </w:rPr>
      </w:pPr>
    </w:p>
    <w:p w14:paraId="3EA71A10" w14:textId="77777777" w:rsidR="00290D94" w:rsidRPr="0001705A" w:rsidRDefault="00290D94" w:rsidP="0001705A">
      <w:pPr>
        <w:pStyle w:val="ListParagraph"/>
        <w:ind w:left="1080"/>
        <w:rPr>
          <w:rFonts w:ascii="Arial" w:hAnsi="Arial" w:cs="Arial"/>
          <w:sz w:val="28"/>
          <w:szCs w:val="28"/>
        </w:rPr>
      </w:pPr>
      <w:r w:rsidRPr="0001705A">
        <w:rPr>
          <w:rFonts w:ascii="Arial" w:hAnsi="Arial" w:cs="Arial"/>
          <w:sz w:val="28"/>
          <w:szCs w:val="28"/>
        </w:rPr>
        <w:t xml:space="preserve">In this training, attendees will learn: </w:t>
      </w:r>
    </w:p>
    <w:p w14:paraId="2B9FADD5" w14:textId="77777777" w:rsidR="00290D94" w:rsidRPr="00290D94" w:rsidRDefault="00290D94" w:rsidP="00290D94">
      <w:pPr>
        <w:rPr>
          <w:rFonts w:ascii="Arial" w:hAnsi="Arial" w:cs="Arial"/>
          <w:sz w:val="28"/>
          <w:szCs w:val="28"/>
        </w:rPr>
      </w:pPr>
    </w:p>
    <w:p w14:paraId="27DC8BF0" w14:textId="77777777" w:rsidR="00290D94" w:rsidRPr="00290D94" w:rsidRDefault="00290D94" w:rsidP="00290D94">
      <w:pPr>
        <w:rPr>
          <w:rFonts w:ascii="Arial" w:hAnsi="Arial" w:cs="Arial"/>
          <w:sz w:val="28"/>
          <w:szCs w:val="28"/>
        </w:rPr>
      </w:pPr>
      <w:r w:rsidRPr="00290D94">
        <w:rPr>
          <w:rFonts w:ascii="Arial" w:hAnsi="Arial" w:cs="Arial"/>
          <w:sz w:val="28"/>
          <w:szCs w:val="28"/>
        </w:rPr>
        <w:t>•</w:t>
      </w:r>
      <w:r w:rsidRPr="00290D94">
        <w:rPr>
          <w:rFonts w:ascii="Arial" w:hAnsi="Arial" w:cs="Arial"/>
          <w:sz w:val="28"/>
          <w:szCs w:val="28"/>
        </w:rPr>
        <w:tab/>
        <w:t>Elements of a strong work plan.</w:t>
      </w:r>
    </w:p>
    <w:p w14:paraId="52F13B92" w14:textId="77777777" w:rsidR="00290D94" w:rsidRPr="00290D94" w:rsidRDefault="00290D94" w:rsidP="00290D94">
      <w:pPr>
        <w:rPr>
          <w:rFonts w:ascii="Arial" w:hAnsi="Arial" w:cs="Arial"/>
          <w:sz w:val="28"/>
          <w:szCs w:val="28"/>
        </w:rPr>
      </w:pPr>
      <w:r w:rsidRPr="00290D94">
        <w:rPr>
          <w:rFonts w:ascii="Arial" w:hAnsi="Arial" w:cs="Arial"/>
          <w:sz w:val="28"/>
          <w:szCs w:val="28"/>
        </w:rPr>
        <w:t>•</w:t>
      </w:r>
      <w:r w:rsidRPr="00290D94">
        <w:rPr>
          <w:rFonts w:ascii="Arial" w:hAnsi="Arial" w:cs="Arial"/>
          <w:sz w:val="28"/>
          <w:szCs w:val="28"/>
        </w:rPr>
        <w:tab/>
        <w:t>How work plans are used at centers for independent living.</w:t>
      </w:r>
    </w:p>
    <w:p w14:paraId="0B873186" w14:textId="77777777" w:rsidR="00290D94" w:rsidRPr="00290D94" w:rsidRDefault="00290D94" w:rsidP="00290D94">
      <w:pPr>
        <w:rPr>
          <w:rFonts w:ascii="Arial" w:hAnsi="Arial" w:cs="Arial"/>
          <w:sz w:val="28"/>
          <w:szCs w:val="28"/>
        </w:rPr>
      </w:pPr>
      <w:r w:rsidRPr="00290D94">
        <w:rPr>
          <w:rFonts w:ascii="Arial" w:hAnsi="Arial" w:cs="Arial"/>
          <w:sz w:val="28"/>
          <w:szCs w:val="28"/>
        </w:rPr>
        <w:t>•</w:t>
      </w:r>
      <w:r w:rsidRPr="00290D94">
        <w:rPr>
          <w:rFonts w:ascii="Arial" w:hAnsi="Arial" w:cs="Arial"/>
          <w:sz w:val="28"/>
          <w:szCs w:val="28"/>
        </w:rPr>
        <w:tab/>
        <w:t>How to use your work plan for internal evaluation.</w:t>
      </w:r>
    </w:p>
    <w:p w14:paraId="40CCBC62" w14:textId="233A1B88" w:rsidR="00290D94" w:rsidRPr="00290D94" w:rsidRDefault="00290D94" w:rsidP="00290D94">
      <w:pPr>
        <w:rPr>
          <w:rFonts w:ascii="Arial" w:hAnsi="Arial" w:cs="Arial"/>
          <w:b/>
          <w:bCs/>
          <w:i/>
          <w:iCs/>
          <w:sz w:val="28"/>
          <w:szCs w:val="28"/>
        </w:rPr>
      </w:pPr>
      <w:r w:rsidRPr="00290D94">
        <w:rPr>
          <w:rFonts w:ascii="Arial" w:hAnsi="Arial" w:cs="Arial"/>
          <w:b/>
          <w:bCs/>
          <w:i/>
          <w:iCs/>
          <w:sz w:val="28"/>
          <w:szCs w:val="28"/>
        </w:rPr>
        <w:t xml:space="preserve"> </w:t>
      </w:r>
    </w:p>
    <w:p w14:paraId="0963C9AE" w14:textId="3077B8AB" w:rsidR="00290D94" w:rsidRPr="00290D94" w:rsidRDefault="00290D94" w:rsidP="00290D94">
      <w:pPr>
        <w:numPr>
          <w:ilvl w:val="0"/>
          <w:numId w:val="6"/>
        </w:numPr>
        <w:rPr>
          <w:rFonts w:ascii="Arial" w:hAnsi="Arial" w:cs="Arial"/>
          <w:b/>
          <w:bCs/>
          <w:i/>
          <w:iCs/>
          <w:sz w:val="28"/>
          <w:szCs w:val="28"/>
        </w:rPr>
      </w:pPr>
      <w:r w:rsidRPr="00290D94">
        <w:rPr>
          <w:rFonts w:ascii="Arial" w:hAnsi="Arial" w:cs="Arial"/>
          <w:b/>
          <w:bCs/>
          <w:i/>
          <w:iCs/>
          <w:sz w:val="28"/>
          <w:szCs w:val="28"/>
        </w:rPr>
        <w:t xml:space="preserve">2024 Annual NCIL Conference: </w:t>
      </w:r>
      <w:r w:rsidRPr="00290D94">
        <w:rPr>
          <w:rFonts w:ascii="Arial" w:hAnsi="Arial" w:cs="Arial"/>
          <w:sz w:val="28"/>
          <w:szCs w:val="28"/>
        </w:rPr>
        <w:t xml:space="preserve">The 2024 NCIL Conference will be held on July 22-25, </w:t>
      </w:r>
      <w:r w:rsidR="0001705A" w:rsidRPr="00290D94">
        <w:rPr>
          <w:rFonts w:ascii="Arial" w:hAnsi="Arial" w:cs="Arial"/>
          <w:sz w:val="28"/>
          <w:szCs w:val="28"/>
        </w:rPr>
        <w:t>2024,</w:t>
      </w:r>
      <w:r w:rsidRPr="00290D94">
        <w:rPr>
          <w:rFonts w:ascii="Arial" w:hAnsi="Arial" w:cs="Arial"/>
          <w:sz w:val="28"/>
          <w:szCs w:val="28"/>
        </w:rPr>
        <w:t xml:space="preserve"> in Washington, DC. Please visit </w:t>
      </w:r>
      <w:hyperlink r:id="rId29" w:history="1">
        <w:r w:rsidR="00163ED3">
          <w:rPr>
            <w:rStyle w:val="Hyperlink"/>
            <w:rFonts w:ascii="Arial" w:hAnsi="Arial" w:cs="Arial"/>
            <w:sz w:val="28"/>
            <w:szCs w:val="28"/>
          </w:rPr>
          <w:t>2024 NCIL Conference</w:t>
        </w:r>
      </w:hyperlink>
      <w:r w:rsidRPr="00290D94">
        <w:rPr>
          <w:rFonts w:ascii="Arial" w:hAnsi="Arial" w:cs="Arial"/>
          <w:sz w:val="28"/>
          <w:szCs w:val="28"/>
        </w:rPr>
        <w:t xml:space="preserve"> for more information. The Program Officers from the Office of Independent Living Programs are attending he NCIL conference. Feel free to reach out to your </w:t>
      </w:r>
      <w:hyperlink r:id="rId30" w:history="1">
        <w:r w:rsidRPr="00290D94">
          <w:rPr>
            <w:rStyle w:val="Hyperlink"/>
            <w:rFonts w:ascii="Arial" w:hAnsi="Arial" w:cs="Arial"/>
            <w:sz w:val="28"/>
            <w:szCs w:val="28"/>
          </w:rPr>
          <w:t>Program Officer</w:t>
        </w:r>
      </w:hyperlink>
      <w:r w:rsidRPr="00290D94">
        <w:rPr>
          <w:rFonts w:ascii="Arial" w:hAnsi="Arial" w:cs="Arial"/>
          <w:sz w:val="28"/>
          <w:szCs w:val="28"/>
        </w:rPr>
        <w:t xml:space="preserve"> if you would like to meet with them.</w:t>
      </w:r>
    </w:p>
    <w:p w14:paraId="543CD607" w14:textId="77777777" w:rsidR="00290D94" w:rsidRPr="00290D94" w:rsidRDefault="00290D94" w:rsidP="00290D94">
      <w:pPr>
        <w:rPr>
          <w:rFonts w:ascii="Arial" w:hAnsi="Arial" w:cs="Arial"/>
          <w:b/>
          <w:bCs/>
          <w:i/>
          <w:iCs/>
          <w:sz w:val="28"/>
          <w:szCs w:val="28"/>
        </w:rPr>
      </w:pPr>
      <w:r w:rsidRPr="00290D94">
        <w:rPr>
          <w:rFonts w:ascii="Arial" w:hAnsi="Arial" w:cs="Arial"/>
          <w:sz w:val="28"/>
          <w:szCs w:val="28"/>
        </w:rPr>
        <w:t xml:space="preserve"> </w:t>
      </w:r>
    </w:p>
    <w:p w14:paraId="3CEB9EC3" w14:textId="77777777" w:rsidR="00290D94" w:rsidRPr="00290D94" w:rsidRDefault="00290D94" w:rsidP="00290D94">
      <w:pPr>
        <w:numPr>
          <w:ilvl w:val="0"/>
          <w:numId w:val="6"/>
        </w:numPr>
        <w:rPr>
          <w:rFonts w:ascii="Arial" w:hAnsi="Arial" w:cs="Arial"/>
          <w:i/>
          <w:iCs/>
          <w:sz w:val="28"/>
          <w:szCs w:val="28"/>
        </w:rPr>
      </w:pPr>
      <w:r w:rsidRPr="00290D94">
        <w:rPr>
          <w:rFonts w:ascii="Arial" w:hAnsi="Arial" w:cs="Arial"/>
          <w:b/>
          <w:bCs/>
          <w:i/>
          <w:iCs/>
          <w:sz w:val="28"/>
          <w:szCs w:val="28"/>
        </w:rPr>
        <w:t xml:space="preserve">Section 722 States Becoming Section 723 States FAQ Document Released: </w:t>
      </w:r>
      <w:r w:rsidRPr="00290D94">
        <w:rPr>
          <w:rFonts w:ascii="Arial" w:hAnsi="Arial" w:cs="Arial"/>
          <w:sz w:val="28"/>
          <w:szCs w:val="28"/>
        </w:rPr>
        <w:t xml:space="preserve">This Frequently Asked Questions (FAQ) document is available at </w:t>
      </w:r>
      <w:hyperlink r:id="rId31" w:history="1">
        <w:r w:rsidRPr="00290D94">
          <w:rPr>
            <w:rStyle w:val="Hyperlink"/>
            <w:rFonts w:ascii="Arial" w:hAnsi="Arial" w:cs="Arial"/>
            <w:sz w:val="28"/>
            <w:szCs w:val="28"/>
          </w:rPr>
          <w:t>Independent Living Programs FAQs</w:t>
        </w:r>
      </w:hyperlink>
      <w:r w:rsidRPr="00290D94">
        <w:rPr>
          <w:rFonts w:ascii="Arial" w:hAnsi="Arial" w:cs="Arial"/>
          <w:sz w:val="28"/>
          <w:szCs w:val="28"/>
        </w:rPr>
        <w:t>.</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290D94" w:rsidRPr="00290D94" w14:paraId="63B1F204" w14:textId="77777777" w:rsidTr="00290D94">
        <w:trPr>
          <w:tblCellSpacing w:w="0" w:type="dxa"/>
          <w:jc w:val="center"/>
        </w:trPr>
        <w:tc>
          <w:tcPr>
            <w:tcW w:w="5000" w:type="pct"/>
            <w:hideMark/>
          </w:tcPr>
          <w:p w14:paraId="36367EF9" w14:textId="77777777" w:rsidR="00290D94" w:rsidRPr="00290D94" w:rsidRDefault="00290D94" w:rsidP="00290D94">
            <w:pPr>
              <w:rPr>
                <w:rFonts w:ascii="Arial" w:hAnsi="Arial" w:cs="Arial"/>
                <w:sz w:val="28"/>
                <w:szCs w:val="28"/>
              </w:rPr>
            </w:pPr>
          </w:p>
        </w:tc>
      </w:tr>
    </w:tbl>
    <w:p w14:paraId="3C9E824F" w14:textId="77777777" w:rsidR="00290D94" w:rsidRPr="00290D94" w:rsidRDefault="00290D94" w:rsidP="00290D94">
      <w:pPr>
        <w:rPr>
          <w:rFonts w:ascii="Arial" w:hAnsi="Arial" w:cs="Arial"/>
          <w:b/>
          <w:bCs/>
          <w:i/>
          <w:iCs/>
          <w:sz w:val="28"/>
          <w:szCs w:val="28"/>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290D94" w:rsidRPr="00290D94" w14:paraId="71CA8338" w14:textId="77777777" w:rsidTr="00290D9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290D94" w:rsidRPr="00290D94" w14:paraId="043B6A3C" w14:textId="77777777">
              <w:trPr>
                <w:tblCellSpacing w:w="0" w:type="dxa"/>
                <w:jc w:val="center"/>
              </w:trPr>
              <w:tc>
                <w:tcPr>
                  <w:tcW w:w="0" w:type="auto"/>
                  <w:tcMar>
                    <w:top w:w="150" w:type="dxa"/>
                    <w:left w:w="300" w:type="dxa"/>
                    <w:bottom w:w="150" w:type="dxa"/>
                    <w:right w:w="300" w:type="dxa"/>
                  </w:tcMar>
                  <w:hideMark/>
                </w:tcPr>
                <w:p w14:paraId="27F9D808" w14:textId="77777777" w:rsidR="00290D94" w:rsidRPr="00290D94" w:rsidRDefault="00290D94" w:rsidP="00290D94">
                  <w:pPr>
                    <w:numPr>
                      <w:ilvl w:val="0"/>
                      <w:numId w:val="7"/>
                    </w:numPr>
                    <w:rPr>
                      <w:rFonts w:ascii="Arial" w:hAnsi="Arial" w:cs="Arial"/>
                      <w:b/>
                      <w:bCs/>
                      <w:i/>
                      <w:iCs/>
                      <w:sz w:val="28"/>
                      <w:szCs w:val="28"/>
                    </w:rPr>
                  </w:pPr>
                  <w:r w:rsidRPr="00290D94">
                    <w:rPr>
                      <w:rFonts w:ascii="Arial" w:hAnsi="Arial" w:cs="Arial"/>
                      <w:b/>
                      <w:bCs/>
                      <w:i/>
                      <w:iCs/>
                      <w:sz w:val="28"/>
                      <w:szCs w:val="28"/>
                    </w:rPr>
                    <w:t xml:space="preserve">SILC 101: A Deep Dive for New SILC Members and Staff:  </w:t>
                  </w:r>
                  <w:r w:rsidRPr="00290D94">
                    <w:rPr>
                      <w:rFonts w:ascii="Arial" w:hAnsi="Arial" w:cs="Arial"/>
                      <w:sz w:val="28"/>
                      <w:szCs w:val="28"/>
                    </w:rPr>
                    <w:t>This ILRU rapid course is designed to increase understanding of common issues for all different types of Statewide Independent Living Councils (SILCs). The audience for this training is council-elected chairpersons, their fellow Governor-appointed council members, and staff hired by the SILC, such as executive directors, coordinators, and chairpersons.</w:t>
                  </w:r>
                </w:p>
                <w:p w14:paraId="36E181C0" w14:textId="498E819B" w:rsidR="00290D94" w:rsidRPr="00E5220E" w:rsidRDefault="00000000" w:rsidP="00E5220E">
                  <w:pPr>
                    <w:pStyle w:val="ListParagraph"/>
                    <w:rPr>
                      <w:rFonts w:ascii="Arial" w:hAnsi="Arial" w:cs="Arial"/>
                      <w:b/>
                      <w:bCs/>
                      <w:i/>
                      <w:iCs/>
                      <w:sz w:val="28"/>
                      <w:szCs w:val="28"/>
                    </w:rPr>
                  </w:pPr>
                  <w:hyperlink r:id="rId32" w:tgtFrame="_blank" w:history="1">
                    <w:r w:rsidR="00E5220E">
                      <w:rPr>
                        <w:rStyle w:val="Hyperlink"/>
                        <w:rFonts w:ascii="Arial" w:hAnsi="Arial" w:cs="Arial"/>
                        <w:sz w:val="28"/>
                        <w:szCs w:val="28"/>
                      </w:rPr>
                      <w:t>Visit ILRU's website to view this training</w:t>
                    </w:r>
                  </w:hyperlink>
                  <w:r w:rsidR="00290D94" w:rsidRPr="00E5220E">
                    <w:rPr>
                      <w:rFonts w:ascii="Arial" w:hAnsi="Arial" w:cs="Arial"/>
                      <w:sz w:val="28"/>
                      <w:szCs w:val="28"/>
                    </w:rPr>
                    <w:t xml:space="preserve">! </w:t>
                  </w:r>
                </w:p>
              </w:tc>
            </w:tr>
          </w:tbl>
          <w:p w14:paraId="76673E36" w14:textId="77777777" w:rsidR="00290D94" w:rsidRPr="00290D94" w:rsidRDefault="00290D94" w:rsidP="00290D94">
            <w:pPr>
              <w:rPr>
                <w:rFonts w:ascii="Arial" w:hAnsi="Arial" w:cs="Arial"/>
                <w:sz w:val="28"/>
                <w:szCs w:val="28"/>
              </w:rPr>
            </w:pPr>
          </w:p>
        </w:tc>
      </w:tr>
    </w:tbl>
    <w:p w14:paraId="0118E0E0" w14:textId="77777777" w:rsidR="00290D94" w:rsidRPr="00290D94" w:rsidRDefault="00290D94" w:rsidP="00290D94">
      <w:pPr>
        <w:rPr>
          <w:rFonts w:ascii="Arial" w:hAnsi="Arial" w:cs="Arial"/>
          <w:b/>
          <w:bCs/>
          <w:i/>
          <w:iCs/>
          <w:sz w:val="28"/>
          <w:szCs w:val="28"/>
        </w:rPr>
      </w:pPr>
    </w:p>
    <w:p w14:paraId="3277A9A6" w14:textId="77777777" w:rsidR="00290D94" w:rsidRPr="00290D94" w:rsidRDefault="00290D94" w:rsidP="00290D94">
      <w:pPr>
        <w:numPr>
          <w:ilvl w:val="0"/>
          <w:numId w:val="8"/>
        </w:numPr>
        <w:rPr>
          <w:rFonts w:ascii="Arial" w:hAnsi="Arial" w:cs="Arial"/>
          <w:b/>
          <w:bCs/>
          <w:i/>
          <w:iCs/>
          <w:sz w:val="28"/>
          <w:szCs w:val="28"/>
        </w:rPr>
      </w:pPr>
      <w:r w:rsidRPr="00290D94">
        <w:rPr>
          <w:rFonts w:ascii="Arial" w:hAnsi="Arial" w:cs="Arial"/>
          <w:b/>
          <w:bCs/>
          <w:i/>
          <w:iCs/>
          <w:sz w:val="28"/>
          <w:szCs w:val="28"/>
        </w:rPr>
        <w:t xml:space="preserve">ILRU IL-NET National Training and Technical Assistance (T&amp;TA) Center: Management 101: A Guide for New CIL Executive Directors: </w:t>
      </w:r>
      <w:r w:rsidRPr="00290D94">
        <w:rPr>
          <w:rFonts w:ascii="Arial" w:hAnsi="Arial" w:cs="Arial"/>
          <w:sz w:val="28"/>
          <w:szCs w:val="28"/>
        </w:rPr>
        <w:t xml:space="preserve">Are you a New Center for Independent Living (CIL) Executive Director, or planning to become an Executive Director in the future? </w:t>
      </w:r>
    </w:p>
    <w:p w14:paraId="33B40898" w14:textId="77777777" w:rsidR="00290D94" w:rsidRPr="00290D94" w:rsidRDefault="00290D94" w:rsidP="00290D94">
      <w:pPr>
        <w:rPr>
          <w:rFonts w:ascii="Arial" w:hAnsi="Arial" w:cs="Arial"/>
          <w:b/>
          <w:bCs/>
          <w:i/>
          <w:iCs/>
          <w:sz w:val="28"/>
          <w:szCs w:val="28"/>
        </w:rPr>
      </w:pPr>
    </w:p>
    <w:p w14:paraId="1CBA728B" w14:textId="77777777" w:rsidR="00290D94" w:rsidRPr="00E5220E" w:rsidRDefault="00290D94" w:rsidP="00E5220E">
      <w:pPr>
        <w:pStyle w:val="ListParagraph"/>
        <w:rPr>
          <w:rFonts w:ascii="Arial" w:hAnsi="Arial" w:cs="Arial"/>
          <w:sz w:val="28"/>
          <w:szCs w:val="28"/>
        </w:rPr>
      </w:pPr>
      <w:r w:rsidRPr="00E5220E">
        <w:rPr>
          <w:rFonts w:ascii="Arial" w:hAnsi="Arial" w:cs="Arial"/>
          <w:sz w:val="28"/>
          <w:szCs w:val="28"/>
        </w:rPr>
        <w:t>This course will focus your attention on important aspects of the job that you need to know about early on and that might get lost in the daily conflicting demands for attention.</w:t>
      </w:r>
    </w:p>
    <w:p w14:paraId="37C90CFC" w14:textId="77777777" w:rsidR="00290D94" w:rsidRPr="00290D94" w:rsidRDefault="00290D94" w:rsidP="00290D94">
      <w:pPr>
        <w:rPr>
          <w:rFonts w:ascii="Arial" w:hAnsi="Arial" w:cs="Arial"/>
          <w:sz w:val="28"/>
          <w:szCs w:val="28"/>
        </w:rPr>
      </w:pPr>
    </w:p>
    <w:p w14:paraId="3703F082" w14:textId="77777777" w:rsidR="00290D94" w:rsidRPr="00E5220E" w:rsidRDefault="00290D94" w:rsidP="00E5220E">
      <w:pPr>
        <w:pStyle w:val="ListParagraph"/>
        <w:rPr>
          <w:rFonts w:ascii="Arial" w:hAnsi="Arial" w:cs="Arial"/>
          <w:sz w:val="28"/>
          <w:szCs w:val="28"/>
        </w:rPr>
      </w:pPr>
      <w:r w:rsidRPr="00E5220E">
        <w:rPr>
          <w:rFonts w:ascii="Arial" w:hAnsi="Arial" w:cs="Arial"/>
          <w:sz w:val="28"/>
          <w:szCs w:val="28"/>
        </w:rPr>
        <w:t>Concrete action steps are provided in easy-to-use checklists, bullet points, dos and don’ts, and general knowledge to support newly hired Executive Directors of Centers for Independent Living.</w:t>
      </w:r>
    </w:p>
    <w:p w14:paraId="2D2E7C00" w14:textId="77777777" w:rsidR="00290D94" w:rsidRPr="00290D94" w:rsidRDefault="00290D94" w:rsidP="00290D94">
      <w:pPr>
        <w:rPr>
          <w:rFonts w:ascii="Arial" w:hAnsi="Arial" w:cs="Arial"/>
          <w:b/>
          <w:bCs/>
          <w:i/>
          <w:iCs/>
          <w:sz w:val="28"/>
          <w:szCs w:val="28"/>
        </w:rPr>
      </w:pPr>
    </w:p>
    <w:p w14:paraId="6B57DE7E" w14:textId="77777777" w:rsidR="00290D94" w:rsidRPr="00E5220E" w:rsidRDefault="00000000" w:rsidP="00E5220E">
      <w:pPr>
        <w:pStyle w:val="ListParagraph"/>
        <w:rPr>
          <w:rFonts w:ascii="Arial" w:hAnsi="Arial" w:cs="Arial"/>
          <w:sz w:val="28"/>
          <w:szCs w:val="28"/>
        </w:rPr>
      </w:pPr>
      <w:hyperlink r:id="rId33" w:history="1">
        <w:r w:rsidR="00290D94" w:rsidRPr="00E5220E">
          <w:rPr>
            <w:rStyle w:val="Hyperlink"/>
            <w:rFonts w:ascii="Arial" w:hAnsi="Arial" w:cs="Arial"/>
            <w:sz w:val="28"/>
            <w:szCs w:val="28"/>
          </w:rPr>
          <w:t>Visit ILRU's website to view this training</w:t>
        </w:r>
      </w:hyperlink>
      <w:r w:rsidR="00290D94" w:rsidRPr="00E5220E">
        <w:rPr>
          <w:rFonts w:ascii="Arial" w:hAnsi="Arial" w:cs="Arial"/>
          <w:sz w:val="28"/>
          <w:szCs w:val="28"/>
        </w:rPr>
        <w:t xml:space="preserve"> </w:t>
      </w:r>
    </w:p>
    <w:p w14:paraId="24FF8774" w14:textId="77777777" w:rsidR="00290D94" w:rsidRPr="00290D94" w:rsidRDefault="00290D94" w:rsidP="00290D94">
      <w:pPr>
        <w:rPr>
          <w:rFonts w:ascii="Arial" w:hAnsi="Arial" w:cs="Arial"/>
          <w:sz w:val="28"/>
          <w:szCs w:val="28"/>
        </w:rPr>
      </w:pPr>
    </w:p>
    <w:p w14:paraId="79FC3465" w14:textId="77777777" w:rsidR="00290D94" w:rsidRPr="00290D94" w:rsidRDefault="00290D94" w:rsidP="00290D94">
      <w:pPr>
        <w:numPr>
          <w:ilvl w:val="1"/>
          <w:numId w:val="6"/>
        </w:numPr>
        <w:rPr>
          <w:rFonts w:ascii="Arial" w:hAnsi="Arial" w:cs="Arial"/>
          <w:sz w:val="28"/>
          <w:szCs w:val="28"/>
        </w:rPr>
      </w:pPr>
      <w:r w:rsidRPr="00290D94">
        <w:rPr>
          <w:rFonts w:ascii="Arial" w:hAnsi="Arial" w:cs="Arial"/>
          <w:b/>
          <w:bCs/>
          <w:i/>
          <w:iCs/>
          <w:sz w:val="28"/>
          <w:szCs w:val="28"/>
        </w:rPr>
        <w:t>2024 Rural Conversation Series: 3rd Wednesday of the Month at 1:00 p.m. Eastern</w:t>
      </w:r>
    </w:p>
    <w:p w14:paraId="5B72FCED" w14:textId="77777777" w:rsidR="00290D94" w:rsidRPr="00290D94" w:rsidRDefault="00290D94" w:rsidP="00290D94">
      <w:pPr>
        <w:rPr>
          <w:rFonts w:ascii="Arial" w:hAnsi="Arial" w:cs="Arial"/>
          <w:i/>
          <w:iCs/>
          <w:sz w:val="28"/>
          <w:szCs w:val="28"/>
        </w:rPr>
      </w:pPr>
    </w:p>
    <w:p w14:paraId="655E0236" w14:textId="77777777" w:rsidR="00290D94" w:rsidRPr="00E5220E" w:rsidRDefault="00290D94" w:rsidP="00E5220E">
      <w:pPr>
        <w:pStyle w:val="ListParagraph"/>
        <w:rPr>
          <w:rFonts w:ascii="Arial" w:hAnsi="Arial" w:cs="Arial"/>
          <w:sz w:val="28"/>
          <w:szCs w:val="28"/>
        </w:rPr>
      </w:pPr>
      <w:r w:rsidRPr="00E5220E">
        <w:rPr>
          <w:rFonts w:ascii="Arial" w:hAnsi="Arial" w:cs="Arial"/>
          <w:sz w:val="28"/>
          <w:szCs w:val="28"/>
        </w:rPr>
        <w:t>The Rural Conversation Community series is provided by ILRU's IL-NET National Training and Technical Assistance Center for Independent Living and facilitated by APRIL, the Association of Programs for Rural Independent Living. There are no presenters or designated speakers in these conversations; they are an informal time and space to gather with your peers and share about current events and ask your peers questions. Captioning and ASL are provided. Bring your questions for your peers and updates on your CIL’s creative solutions and activities to share.</w:t>
      </w:r>
    </w:p>
    <w:p w14:paraId="6287C3F5" w14:textId="77777777" w:rsidR="00290D94" w:rsidRPr="00E5220E" w:rsidRDefault="00290D94" w:rsidP="00E5220E">
      <w:pPr>
        <w:pStyle w:val="ListParagraph"/>
        <w:rPr>
          <w:rStyle w:val="Hyperlink"/>
          <w:rFonts w:ascii="Arial" w:hAnsi="Arial" w:cs="Arial"/>
          <w:sz w:val="28"/>
          <w:szCs w:val="28"/>
        </w:rPr>
      </w:pPr>
      <w:r w:rsidRPr="00E5220E">
        <w:rPr>
          <w:rFonts w:ascii="Arial" w:hAnsi="Arial" w:cs="Arial"/>
          <w:sz w:val="28"/>
          <w:szCs w:val="28"/>
        </w:rPr>
        <w:br/>
      </w:r>
      <w:hyperlink r:id="rId34" w:tgtFrame="_blank" w:history="1">
        <w:r w:rsidRPr="00E5220E">
          <w:rPr>
            <w:rStyle w:val="Hyperlink"/>
            <w:rFonts w:ascii="Arial" w:hAnsi="Arial" w:cs="Arial"/>
            <w:sz w:val="28"/>
            <w:szCs w:val="28"/>
          </w:rPr>
          <w:t>2024 Rural Conversation Series</w:t>
        </w:r>
      </w:hyperlink>
    </w:p>
    <w:p w14:paraId="738B6E52" w14:textId="77777777" w:rsidR="0001705A" w:rsidRPr="00290D94" w:rsidRDefault="0001705A" w:rsidP="00290D94">
      <w:pPr>
        <w:rPr>
          <w:rFonts w:ascii="Arial" w:hAnsi="Arial" w:cs="Arial"/>
          <w:sz w:val="28"/>
          <w:szCs w:val="28"/>
        </w:rPr>
      </w:pPr>
    </w:p>
    <w:p w14:paraId="0D756EE4" w14:textId="77777777" w:rsidR="00290D94" w:rsidRDefault="00290D94" w:rsidP="00290D94">
      <w:pPr>
        <w:numPr>
          <w:ilvl w:val="0"/>
          <w:numId w:val="9"/>
        </w:numPr>
        <w:rPr>
          <w:rFonts w:ascii="Arial" w:hAnsi="Arial" w:cs="Arial"/>
          <w:b/>
          <w:bCs/>
          <w:i/>
          <w:iCs/>
          <w:sz w:val="28"/>
          <w:szCs w:val="28"/>
        </w:rPr>
      </w:pPr>
      <w:r w:rsidRPr="00290D94">
        <w:rPr>
          <w:rFonts w:ascii="Arial" w:hAnsi="Arial" w:cs="Arial"/>
          <w:b/>
          <w:bCs/>
          <w:i/>
          <w:iCs/>
          <w:sz w:val="28"/>
          <w:szCs w:val="28"/>
        </w:rPr>
        <w:t xml:space="preserve">Youth Coordinator Connect Meetings: 1st Tuesday of the Month at 2:00 p.m. </w:t>
      </w:r>
      <w:proofErr w:type="gramStart"/>
      <w:r w:rsidRPr="00290D94">
        <w:rPr>
          <w:rFonts w:ascii="Arial" w:hAnsi="Arial" w:cs="Arial"/>
          <w:b/>
          <w:bCs/>
          <w:i/>
          <w:iCs/>
          <w:sz w:val="28"/>
          <w:szCs w:val="28"/>
        </w:rPr>
        <w:t>Eastern</w:t>
      </w:r>
      <w:proofErr w:type="gramEnd"/>
    </w:p>
    <w:p w14:paraId="5D074438" w14:textId="77777777" w:rsidR="00E5220E" w:rsidRPr="00290D94" w:rsidRDefault="00E5220E" w:rsidP="00E5220E">
      <w:pPr>
        <w:ind w:left="720"/>
        <w:rPr>
          <w:rFonts w:ascii="Arial" w:hAnsi="Arial" w:cs="Arial"/>
          <w:b/>
          <w:bCs/>
          <w:i/>
          <w:iCs/>
          <w:sz w:val="28"/>
          <w:szCs w:val="28"/>
        </w:rPr>
      </w:pPr>
    </w:p>
    <w:p w14:paraId="6D2BCEFB" w14:textId="77777777" w:rsidR="00290D94" w:rsidRDefault="00290D94" w:rsidP="00E5220E">
      <w:pPr>
        <w:pStyle w:val="ListParagraph"/>
        <w:rPr>
          <w:rFonts w:ascii="Arial" w:hAnsi="Arial" w:cs="Arial"/>
          <w:sz w:val="28"/>
          <w:szCs w:val="28"/>
        </w:rPr>
      </w:pPr>
      <w:r w:rsidRPr="00E5220E">
        <w:rPr>
          <w:rFonts w:ascii="Arial" w:hAnsi="Arial" w:cs="Arial"/>
          <w:sz w:val="28"/>
          <w:szCs w:val="28"/>
        </w:rPr>
        <w:t>Join us to begin building a community of peer support and sharing for Youth Program Coordinators. Come share your experiences and tips and tricks and problem solve barriers to growing and implementing youth programs in your Center for Independent Living. Meet and learn from your colleagues throughout the country who are working towards the common goal of improving services for youth with disabilities.</w:t>
      </w:r>
    </w:p>
    <w:p w14:paraId="2E45F834" w14:textId="77777777" w:rsidR="00E5220E" w:rsidRPr="00E5220E" w:rsidRDefault="00E5220E" w:rsidP="00E5220E">
      <w:pPr>
        <w:pStyle w:val="ListParagraph"/>
        <w:rPr>
          <w:rFonts w:ascii="Arial" w:hAnsi="Arial" w:cs="Arial"/>
          <w:sz w:val="28"/>
          <w:szCs w:val="28"/>
        </w:rPr>
      </w:pPr>
    </w:p>
    <w:p w14:paraId="44B06F31" w14:textId="77777777" w:rsidR="00290D94" w:rsidRPr="00E5220E" w:rsidRDefault="00290D94" w:rsidP="00E5220E">
      <w:pPr>
        <w:pStyle w:val="ListParagraph"/>
        <w:rPr>
          <w:rFonts w:ascii="Arial" w:hAnsi="Arial" w:cs="Arial"/>
          <w:sz w:val="28"/>
          <w:szCs w:val="28"/>
        </w:rPr>
      </w:pPr>
      <w:r w:rsidRPr="00E5220E">
        <w:rPr>
          <w:rFonts w:ascii="Arial" w:hAnsi="Arial" w:cs="Arial"/>
          <w:sz w:val="28"/>
          <w:szCs w:val="28"/>
        </w:rPr>
        <w:t xml:space="preserve">Each month we will discuss a topic as it relates to youth programs and services.  These topics are chosen as a group.  We will also brainstorm solutions for barriers that may come up in your programs. To register, please visit </w:t>
      </w:r>
      <w:hyperlink r:id="rId35" w:anchor="/registration" w:history="1">
        <w:r w:rsidRPr="00E5220E">
          <w:rPr>
            <w:rStyle w:val="Hyperlink"/>
            <w:rFonts w:ascii="Arial" w:hAnsi="Arial" w:cs="Arial"/>
            <w:sz w:val="28"/>
            <w:szCs w:val="28"/>
          </w:rPr>
          <w:t>Youth Coordinators Connection Call</w:t>
        </w:r>
      </w:hyperlink>
      <w:r w:rsidRPr="00E5220E">
        <w:rPr>
          <w:rFonts w:ascii="Arial" w:hAnsi="Arial" w:cs="Arial"/>
          <w:sz w:val="28"/>
          <w:szCs w:val="28"/>
        </w:rPr>
        <w:t>.</w:t>
      </w:r>
    </w:p>
    <w:p w14:paraId="4A499202" w14:textId="77777777" w:rsidR="0001705A" w:rsidRPr="00290D94" w:rsidRDefault="0001705A" w:rsidP="00290D94">
      <w:pPr>
        <w:rPr>
          <w:rFonts w:ascii="Arial" w:hAnsi="Arial" w:cs="Arial"/>
          <w:sz w:val="28"/>
          <w:szCs w:val="28"/>
        </w:rPr>
      </w:pPr>
    </w:p>
    <w:p w14:paraId="3FA675F4" w14:textId="77777777" w:rsidR="00290D94" w:rsidRDefault="00290D94" w:rsidP="00290D94">
      <w:pPr>
        <w:numPr>
          <w:ilvl w:val="0"/>
          <w:numId w:val="10"/>
        </w:numPr>
        <w:rPr>
          <w:rFonts w:ascii="Arial" w:hAnsi="Arial" w:cs="Arial"/>
          <w:b/>
          <w:bCs/>
          <w:i/>
          <w:iCs/>
          <w:sz w:val="28"/>
          <w:szCs w:val="28"/>
        </w:rPr>
      </w:pPr>
      <w:r w:rsidRPr="00290D94">
        <w:rPr>
          <w:rFonts w:ascii="Arial" w:hAnsi="Arial" w:cs="Arial"/>
          <w:b/>
          <w:bCs/>
          <w:i/>
          <w:iCs/>
          <w:sz w:val="28"/>
          <w:szCs w:val="28"/>
        </w:rPr>
        <w:t>Advocacy Committee Meetings: 1st Wednesday of the Month at 4:00 p.m. Eastern</w:t>
      </w:r>
    </w:p>
    <w:p w14:paraId="0708239C" w14:textId="77777777" w:rsidR="00E5220E" w:rsidRPr="00290D94" w:rsidRDefault="00E5220E" w:rsidP="00E5220E">
      <w:pPr>
        <w:ind w:left="720"/>
        <w:rPr>
          <w:rFonts w:ascii="Arial" w:hAnsi="Arial" w:cs="Arial"/>
          <w:b/>
          <w:bCs/>
          <w:i/>
          <w:iCs/>
          <w:sz w:val="28"/>
          <w:szCs w:val="28"/>
        </w:rPr>
      </w:pPr>
    </w:p>
    <w:p w14:paraId="7007F298" w14:textId="77777777" w:rsidR="00290D94" w:rsidRDefault="00290D94" w:rsidP="00E5220E">
      <w:pPr>
        <w:pStyle w:val="ListParagraph"/>
        <w:rPr>
          <w:rFonts w:ascii="Arial" w:hAnsi="Arial" w:cs="Arial"/>
          <w:sz w:val="28"/>
          <w:szCs w:val="28"/>
        </w:rPr>
      </w:pPr>
      <w:r w:rsidRPr="00E5220E">
        <w:rPr>
          <w:rFonts w:ascii="Arial" w:hAnsi="Arial" w:cs="Arial"/>
          <w:sz w:val="28"/>
          <w:szCs w:val="28"/>
        </w:rPr>
        <w:lastRenderedPageBreak/>
        <w:t>APRIL is a national membership organization dedicated to advancing the rights and responsibilities of people with disabilities in rural America.</w:t>
      </w:r>
    </w:p>
    <w:p w14:paraId="24D014E9" w14:textId="77777777" w:rsidR="00E5220E" w:rsidRPr="00E5220E" w:rsidRDefault="00E5220E" w:rsidP="00E5220E">
      <w:pPr>
        <w:pStyle w:val="ListParagraph"/>
        <w:rPr>
          <w:rFonts w:ascii="Arial" w:hAnsi="Arial" w:cs="Arial"/>
          <w:sz w:val="28"/>
          <w:szCs w:val="28"/>
        </w:rPr>
      </w:pPr>
    </w:p>
    <w:p w14:paraId="7BF2B311" w14:textId="77777777" w:rsidR="00290D94" w:rsidRDefault="00290D94" w:rsidP="00E5220E">
      <w:pPr>
        <w:pStyle w:val="ListParagraph"/>
        <w:rPr>
          <w:rFonts w:ascii="Arial" w:hAnsi="Arial" w:cs="Arial"/>
          <w:sz w:val="28"/>
          <w:szCs w:val="28"/>
        </w:rPr>
      </w:pPr>
      <w:r w:rsidRPr="00E5220E">
        <w:rPr>
          <w:rFonts w:ascii="Arial" w:hAnsi="Arial" w:cs="Arial"/>
          <w:sz w:val="28"/>
          <w:szCs w:val="28"/>
        </w:rPr>
        <w:t>APRIL is committed to an aggressive and culturally appropriate advocacy strategy tied to its Vision statement: “APRIL is the unified voice of independent living in rural America.” In furtherance of that Vision, APRIL has engaged hundreds of members and dedicated many hours aimed at developing a mission-focused system-change agenda to further the civil rights of all people with disabilities regardless of age, disability, income, gender, sexual orientation, ethnicity, religion, or nationality.</w:t>
      </w:r>
    </w:p>
    <w:p w14:paraId="7FDE6674" w14:textId="77777777" w:rsidR="00E5220E" w:rsidRPr="00E5220E" w:rsidRDefault="00E5220E" w:rsidP="00E5220E">
      <w:pPr>
        <w:pStyle w:val="ListParagraph"/>
        <w:rPr>
          <w:rFonts w:ascii="Arial" w:hAnsi="Arial" w:cs="Arial"/>
          <w:sz w:val="28"/>
          <w:szCs w:val="28"/>
        </w:rPr>
      </w:pPr>
    </w:p>
    <w:p w14:paraId="28CC8B23" w14:textId="77777777" w:rsidR="00290D94" w:rsidRPr="00E5220E" w:rsidRDefault="00290D94" w:rsidP="00E5220E">
      <w:pPr>
        <w:pStyle w:val="ListParagraph"/>
        <w:rPr>
          <w:rFonts w:ascii="Arial" w:hAnsi="Arial" w:cs="Arial"/>
          <w:sz w:val="28"/>
          <w:szCs w:val="28"/>
        </w:rPr>
      </w:pPr>
      <w:r w:rsidRPr="00E5220E">
        <w:rPr>
          <w:rFonts w:ascii="Arial" w:hAnsi="Arial" w:cs="Arial"/>
          <w:sz w:val="28"/>
          <w:szCs w:val="28"/>
        </w:rPr>
        <w:t>Equally important to us, is ensuring that young people with disabilities are integrated into all facets of program development and delivery. We are truly committed to the mantra “Nothing About Us, Without Us.”  The advocacy committee works to address APRIL’s advocacy priorities.</w:t>
      </w:r>
    </w:p>
    <w:p w14:paraId="4A029036" w14:textId="77777777" w:rsidR="00290D94" w:rsidRPr="00E5220E" w:rsidRDefault="00290D94" w:rsidP="00E5220E">
      <w:pPr>
        <w:pStyle w:val="ListParagraph"/>
        <w:rPr>
          <w:rFonts w:ascii="Arial" w:hAnsi="Arial" w:cs="Arial"/>
          <w:sz w:val="28"/>
          <w:szCs w:val="28"/>
        </w:rPr>
      </w:pPr>
      <w:r w:rsidRPr="00E5220E">
        <w:rPr>
          <w:rFonts w:ascii="Arial" w:hAnsi="Arial" w:cs="Arial"/>
          <w:sz w:val="28"/>
          <w:szCs w:val="28"/>
        </w:rPr>
        <w:br/>
      </w:r>
      <w:hyperlink r:id="rId36" w:tgtFrame="_blank" w:history="1">
        <w:r w:rsidRPr="00E5220E">
          <w:rPr>
            <w:rStyle w:val="Hyperlink"/>
            <w:rFonts w:ascii="Arial" w:hAnsi="Arial" w:cs="Arial"/>
            <w:sz w:val="28"/>
            <w:szCs w:val="28"/>
          </w:rPr>
          <w:t>Advocacy Committee</w:t>
        </w:r>
      </w:hyperlink>
      <w:r w:rsidRPr="00E5220E">
        <w:rPr>
          <w:rFonts w:ascii="Arial" w:hAnsi="Arial" w:cs="Arial"/>
          <w:sz w:val="28"/>
          <w:szCs w:val="28"/>
        </w:rPr>
        <w:t xml:space="preserve"> </w:t>
      </w:r>
    </w:p>
    <w:p w14:paraId="3A422D6A" w14:textId="77777777" w:rsidR="0001705A" w:rsidRPr="00290D94" w:rsidRDefault="0001705A" w:rsidP="00290D94">
      <w:pPr>
        <w:rPr>
          <w:rFonts w:ascii="Arial" w:hAnsi="Arial" w:cs="Arial"/>
          <w:sz w:val="28"/>
          <w:szCs w:val="28"/>
        </w:rPr>
      </w:pPr>
    </w:p>
    <w:p w14:paraId="5F6340EE" w14:textId="77777777" w:rsidR="00290D94" w:rsidRDefault="00290D94" w:rsidP="00290D94">
      <w:pPr>
        <w:numPr>
          <w:ilvl w:val="0"/>
          <w:numId w:val="11"/>
        </w:numPr>
        <w:rPr>
          <w:rFonts w:ascii="Arial" w:hAnsi="Arial" w:cs="Arial"/>
          <w:b/>
          <w:bCs/>
          <w:i/>
          <w:iCs/>
          <w:sz w:val="28"/>
          <w:szCs w:val="28"/>
        </w:rPr>
      </w:pPr>
      <w:r w:rsidRPr="00290D94">
        <w:rPr>
          <w:rFonts w:ascii="Arial" w:hAnsi="Arial" w:cs="Arial"/>
          <w:b/>
          <w:bCs/>
          <w:i/>
          <w:iCs/>
          <w:sz w:val="28"/>
          <w:szCs w:val="28"/>
        </w:rPr>
        <w:t>Emergency Prep Committee: 2nd Monday of the Month at 3:00 p.m. Eastern</w:t>
      </w:r>
    </w:p>
    <w:p w14:paraId="2EC64C44" w14:textId="77777777" w:rsidR="00E5220E" w:rsidRPr="00290D94" w:rsidRDefault="00E5220E" w:rsidP="00E5220E">
      <w:pPr>
        <w:ind w:left="720"/>
        <w:rPr>
          <w:rFonts w:ascii="Arial" w:hAnsi="Arial" w:cs="Arial"/>
          <w:b/>
          <w:bCs/>
          <w:i/>
          <w:iCs/>
          <w:sz w:val="28"/>
          <w:szCs w:val="28"/>
        </w:rPr>
      </w:pPr>
    </w:p>
    <w:p w14:paraId="7DBED814" w14:textId="77777777" w:rsidR="00290D94" w:rsidRDefault="00290D94" w:rsidP="00E5220E">
      <w:pPr>
        <w:pStyle w:val="ListParagraph"/>
        <w:rPr>
          <w:rFonts w:ascii="Arial" w:hAnsi="Arial" w:cs="Arial"/>
          <w:sz w:val="28"/>
          <w:szCs w:val="28"/>
        </w:rPr>
      </w:pPr>
      <w:r w:rsidRPr="00E5220E">
        <w:rPr>
          <w:rFonts w:ascii="Arial" w:hAnsi="Arial" w:cs="Arial"/>
          <w:sz w:val="28"/>
          <w:szCs w:val="28"/>
        </w:rPr>
        <w:t>APRIL began this committee to support CILs and SILCs in their efforts on emergency preparedness, mitigation, response, and recovery. </w:t>
      </w:r>
    </w:p>
    <w:p w14:paraId="53CCED22" w14:textId="77777777" w:rsidR="00E5220E" w:rsidRPr="00E5220E" w:rsidRDefault="00E5220E" w:rsidP="00E5220E">
      <w:pPr>
        <w:pStyle w:val="ListParagraph"/>
        <w:rPr>
          <w:rFonts w:ascii="Arial" w:hAnsi="Arial" w:cs="Arial"/>
          <w:sz w:val="28"/>
          <w:szCs w:val="28"/>
        </w:rPr>
      </w:pPr>
    </w:p>
    <w:p w14:paraId="1D746D81" w14:textId="4438D3A4" w:rsidR="00290D94" w:rsidRDefault="00290D94" w:rsidP="00E5220E">
      <w:pPr>
        <w:pStyle w:val="ListParagraph"/>
        <w:rPr>
          <w:rFonts w:ascii="Arial" w:hAnsi="Arial" w:cs="Arial"/>
          <w:sz w:val="28"/>
          <w:szCs w:val="28"/>
        </w:rPr>
      </w:pPr>
      <w:r w:rsidRPr="00E5220E">
        <w:rPr>
          <w:rFonts w:ascii="Arial" w:hAnsi="Arial" w:cs="Arial"/>
          <w:sz w:val="28"/>
          <w:szCs w:val="28"/>
        </w:rPr>
        <w:t>We are in a climate crisis. Disasters and emergencies are increasing in intensity and frequency. Persons with disabilities are 26% of the US population. Disabled people are disproportionately impacted by disasters and emergencies. We are 2-to-4 times more likely to die or be injured during a disaster. </w:t>
      </w:r>
    </w:p>
    <w:p w14:paraId="159D5311" w14:textId="77777777" w:rsidR="00E5220E" w:rsidRPr="00E5220E" w:rsidRDefault="00E5220E" w:rsidP="00E5220E">
      <w:pPr>
        <w:pStyle w:val="ListParagraph"/>
        <w:rPr>
          <w:rFonts w:ascii="Arial" w:hAnsi="Arial" w:cs="Arial"/>
          <w:sz w:val="28"/>
          <w:szCs w:val="28"/>
        </w:rPr>
      </w:pPr>
    </w:p>
    <w:p w14:paraId="1699B99E" w14:textId="77777777" w:rsidR="00290D94" w:rsidRDefault="00290D94" w:rsidP="00E5220E">
      <w:pPr>
        <w:pStyle w:val="ListParagraph"/>
        <w:rPr>
          <w:rFonts w:ascii="Arial" w:hAnsi="Arial" w:cs="Arial"/>
          <w:sz w:val="28"/>
          <w:szCs w:val="28"/>
        </w:rPr>
      </w:pPr>
      <w:r w:rsidRPr="00E5220E">
        <w:rPr>
          <w:rFonts w:ascii="Arial" w:hAnsi="Arial" w:cs="Arial"/>
          <w:sz w:val="28"/>
          <w:szCs w:val="28"/>
        </w:rPr>
        <w:lastRenderedPageBreak/>
        <w:t>We are all first responders when disasters strike in our localities. Let’s get together to share good practices and strategies, information and resources, and peer support before, during, and after disasters and emergencies. </w:t>
      </w:r>
    </w:p>
    <w:p w14:paraId="5B855585" w14:textId="77777777" w:rsidR="00E5220E" w:rsidRPr="00E5220E" w:rsidRDefault="00E5220E" w:rsidP="00E5220E">
      <w:pPr>
        <w:pStyle w:val="ListParagraph"/>
        <w:rPr>
          <w:rFonts w:ascii="Arial" w:hAnsi="Arial" w:cs="Arial"/>
          <w:sz w:val="28"/>
          <w:szCs w:val="28"/>
        </w:rPr>
      </w:pPr>
    </w:p>
    <w:p w14:paraId="2272AE61" w14:textId="77777777" w:rsidR="00290D94" w:rsidRPr="00E5220E" w:rsidRDefault="00000000" w:rsidP="00E5220E">
      <w:pPr>
        <w:pStyle w:val="ListParagraph"/>
        <w:rPr>
          <w:rFonts w:ascii="Arial" w:hAnsi="Arial" w:cs="Arial"/>
          <w:sz w:val="28"/>
          <w:szCs w:val="28"/>
          <w:u w:val="single"/>
        </w:rPr>
      </w:pPr>
      <w:hyperlink r:id="rId37" w:tgtFrame="_blank" w:history="1">
        <w:r w:rsidR="00290D94" w:rsidRPr="00E5220E">
          <w:rPr>
            <w:rStyle w:val="Hyperlink"/>
            <w:rFonts w:ascii="Arial" w:hAnsi="Arial" w:cs="Arial"/>
            <w:sz w:val="28"/>
            <w:szCs w:val="28"/>
          </w:rPr>
          <w:t>Emergency Preparedness Committee</w:t>
        </w:r>
      </w:hyperlink>
    </w:p>
    <w:p w14:paraId="249879C2" w14:textId="77777777" w:rsidR="00290D94" w:rsidRPr="00290D94" w:rsidRDefault="00290D94" w:rsidP="00290D94">
      <w:pPr>
        <w:rPr>
          <w:rFonts w:ascii="Arial" w:hAnsi="Arial" w:cs="Arial"/>
          <w:b/>
          <w:bCs/>
          <w:i/>
          <w:iCs/>
          <w:sz w:val="28"/>
          <w:szCs w:val="28"/>
        </w:rPr>
      </w:pPr>
    </w:p>
    <w:p w14:paraId="0883DC00" w14:textId="77777777" w:rsidR="00290D94" w:rsidRPr="005174E4" w:rsidRDefault="00290D94" w:rsidP="00E5220E">
      <w:pPr>
        <w:pStyle w:val="Heading1"/>
        <w:rPr>
          <w:rFonts w:ascii="Arial" w:hAnsi="Arial" w:cs="Arial"/>
          <w:b/>
          <w:bCs/>
          <w:color w:val="auto"/>
          <w:sz w:val="28"/>
          <w:szCs w:val="28"/>
        </w:rPr>
      </w:pPr>
      <w:bookmarkStart w:id="4" w:name="Opportunities_for_Engagement"/>
      <w:r w:rsidRPr="005174E4">
        <w:rPr>
          <w:rFonts w:ascii="Arial" w:hAnsi="Arial" w:cs="Arial"/>
          <w:b/>
          <w:bCs/>
          <w:color w:val="auto"/>
          <w:sz w:val="28"/>
          <w:szCs w:val="28"/>
        </w:rPr>
        <w:t>Opportunities for Engagement</w:t>
      </w:r>
    </w:p>
    <w:bookmarkEnd w:id="4"/>
    <w:p w14:paraId="7DA0E43B" w14:textId="77777777" w:rsidR="00290D94" w:rsidRPr="00290D94" w:rsidRDefault="00290D94" w:rsidP="00290D94">
      <w:pPr>
        <w:rPr>
          <w:rFonts w:ascii="Arial" w:hAnsi="Arial" w:cs="Arial"/>
          <w:sz w:val="28"/>
          <w:szCs w:val="28"/>
        </w:rPr>
      </w:pPr>
    </w:p>
    <w:p w14:paraId="2060ABCA" w14:textId="77777777" w:rsidR="00290D94" w:rsidRPr="00290D94" w:rsidRDefault="00290D94" w:rsidP="00290D94">
      <w:pPr>
        <w:numPr>
          <w:ilvl w:val="0"/>
          <w:numId w:val="12"/>
        </w:numPr>
        <w:rPr>
          <w:rFonts w:ascii="Arial" w:hAnsi="Arial" w:cs="Arial"/>
          <w:sz w:val="28"/>
          <w:szCs w:val="28"/>
        </w:rPr>
      </w:pPr>
      <w:r w:rsidRPr="00290D94">
        <w:rPr>
          <w:rFonts w:ascii="Arial" w:hAnsi="Arial" w:cs="Arial"/>
          <w:b/>
          <w:bCs/>
          <w:i/>
          <w:iCs/>
          <w:sz w:val="28"/>
          <w:szCs w:val="28"/>
        </w:rPr>
        <w:t xml:space="preserve">Disaster &amp; Emergency Query: </w:t>
      </w:r>
      <w:r w:rsidRPr="00290D94">
        <w:rPr>
          <w:rFonts w:ascii="Arial" w:hAnsi="Arial" w:cs="Arial"/>
          <w:sz w:val="28"/>
          <w:szCs w:val="28"/>
        </w:rPr>
        <w:t xml:space="preserve">ACL is seeking feedback from any CILs/SILCs that have engaged in any contracts with their state/county emergency management agencies and provision of services before, during or after disaster. We’re looking for CILs/SILCs that have developed innovative models which could be replicated by other CILs or SILCs. For more information or to share your story, please e-mail </w:t>
      </w:r>
      <w:hyperlink r:id="rId38" w:history="1">
        <w:r w:rsidRPr="00290D94">
          <w:rPr>
            <w:rStyle w:val="Hyperlink"/>
            <w:rFonts w:ascii="Arial" w:hAnsi="Arial" w:cs="Arial"/>
            <w:sz w:val="28"/>
            <w:szCs w:val="28"/>
          </w:rPr>
          <w:t>Ed Ahern</w:t>
        </w:r>
      </w:hyperlink>
      <w:r w:rsidRPr="00290D94">
        <w:rPr>
          <w:rFonts w:ascii="Arial" w:hAnsi="Arial" w:cs="Arial"/>
          <w:sz w:val="28"/>
          <w:szCs w:val="28"/>
        </w:rPr>
        <w:t>.</w:t>
      </w:r>
    </w:p>
    <w:p w14:paraId="37AB1DB4" w14:textId="77777777" w:rsidR="00290D94" w:rsidRPr="00290D94" w:rsidRDefault="00290D94" w:rsidP="00290D94">
      <w:pPr>
        <w:rPr>
          <w:rFonts w:ascii="Arial" w:hAnsi="Arial" w:cs="Arial"/>
          <w:b/>
          <w:bCs/>
          <w:i/>
          <w:iCs/>
          <w:sz w:val="28"/>
          <w:szCs w:val="28"/>
        </w:rPr>
      </w:pPr>
    </w:p>
    <w:p w14:paraId="0E5FF815" w14:textId="1DD3599E" w:rsidR="00290D94" w:rsidRPr="0001705A" w:rsidRDefault="00290D94" w:rsidP="00290D94">
      <w:pPr>
        <w:numPr>
          <w:ilvl w:val="0"/>
          <w:numId w:val="12"/>
        </w:numPr>
        <w:rPr>
          <w:rFonts w:ascii="Arial" w:hAnsi="Arial" w:cs="Arial"/>
          <w:sz w:val="28"/>
          <w:szCs w:val="28"/>
        </w:rPr>
      </w:pPr>
      <w:r w:rsidRPr="00290D94">
        <w:rPr>
          <w:rFonts w:ascii="Arial" w:hAnsi="Arial" w:cs="Arial"/>
          <w:b/>
          <w:bCs/>
          <w:i/>
          <w:iCs/>
          <w:sz w:val="28"/>
          <w:szCs w:val="28"/>
        </w:rPr>
        <w:t xml:space="preserve">The Role of CILs and SILCs in Emergency Preparedness and Disaster Response: </w:t>
      </w:r>
      <w:r w:rsidRPr="00290D94">
        <w:rPr>
          <w:rFonts w:ascii="Arial" w:hAnsi="Arial" w:cs="Arial"/>
          <w:sz w:val="28"/>
          <w:szCs w:val="28"/>
        </w:rPr>
        <w:t xml:space="preserve">ACL wants to better understand the role CILs, and SILCs are taking before, during or after disasters. Tell us about the disaster and/or emergency work you’re doing and how we might be able to support that work. We would also like to spotlight these programs where possible. For more information or to share your story, please e-mail </w:t>
      </w:r>
      <w:hyperlink r:id="rId39" w:history="1">
        <w:r w:rsidRPr="00290D94">
          <w:rPr>
            <w:rStyle w:val="Hyperlink"/>
            <w:rFonts w:ascii="Arial" w:hAnsi="Arial" w:cs="Arial"/>
            <w:sz w:val="28"/>
            <w:szCs w:val="28"/>
          </w:rPr>
          <w:t>Ed Ahern</w:t>
        </w:r>
      </w:hyperlink>
      <w:r w:rsidRPr="00290D94">
        <w:rPr>
          <w:rFonts w:ascii="Arial" w:hAnsi="Arial" w:cs="Arial"/>
          <w:sz w:val="28"/>
          <w:szCs w:val="28"/>
        </w:rPr>
        <w:t xml:space="preserve">. </w:t>
      </w:r>
      <w:bookmarkStart w:id="5" w:name="Employment_Opportunities"/>
    </w:p>
    <w:p w14:paraId="12BD02B7" w14:textId="77777777" w:rsidR="00290D94" w:rsidRPr="00290D94" w:rsidRDefault="00290D94" w:rsidP="00290D94">
      <w:pPr>
        <w:rPr>
          <w:rFonts w:ascii="Arial" w:hAnsi="Arial" w:cs="Arial"/>
          <w:b/>
          <w:bCs/>
          <w:sz w:val="28"/>
          <w:szCs w:val="28"/>
        </w:rPr>
      </w:pPr>
    </w:p>
    <w:p w14:paraId="781DEC16" w14:textId="77777777" w:rsidR="00290D94" w:rsidRPr="005174E4" w:rsidRDefault="00290D94" w:rsidP="005174E4">
      <w:pPr>
        <w:pStyle w:val="Heading1"/>
        <w:rPr>
          <w:rFonts w:ascii="Arial" w:hAnsi="Arial" w:cs="Arial"/>
          <w:b/>
          <w:bCs/>
          <w:color w:val="auto"/>
        </w:rPr>
      </w:pPr>
      <w:bookmarkStart w:id="6" w:name="Funding_Opportunities"/>
      <w:bookmarkEnd w:id="5"/>
      <w:r w:rsidRPr="005174E4">
        <w:rPr>
          <w:rFonts w:ascii="Arial" w:hAnsi="Arial" w:cs="Arial"/>
          <w:b/>
          <w:bCs/>
          <w:color w:val="auto"/>
        </w:rPr>
        <w:t>Funding Opportunities</w:t>
      </w:r>
    </w:p>
    <w:p w14:paraId="2EF6FE61" w14:textId="77777777" w:rsidR="00290D94" w:rsidRPr="00290D94" w:rsidRDefault="00290D94" w:rsidP="00290D94">
      <w:pPr>
        <w:rPr>
          <w:rFonts w:ascii="Arial" w:hAnsi="Arial" w:cs="Arial"/>
          <w:b/>
          <w:bCs/>
          <w:sz w:val="28"/>
          <w:szCs w:val="28"/>
        </w:rPr>
      </w:pPr>
    </w:p>
    <w:bookmarkEnd w:id="6"/>
    <w:p w14:paraId="5489A8C7" w14:textId="77777777" w:rsidR="00290D94" w:rsidRPr="00290D94" w:rsidRDefault="00290D94" w:rsidP="00290D94">
      <w:pPr>
        <w:rPr>
          <w:rFonts w:ascii="Arial" w:hAnsi="Arial" w:cs="Arial"/>
          <w:b/>
          <w:bCs/>
          <w:i/>
          <w:iCs/>
          <w:sz w:val="28"/>
          <w:szCs w:val="28"/>
        </w:rPr>
      </w:pPr>
    </w:p>
    <w:p w14:paraId="401CB675" w14:textId="77777777" w:rsidR="00290D94" w:rsidRPr="00290D94" w:rsidRDefault="00290D94" w:rsidP="00290D94">
      <w:pPr>
        <w:numPr>
          <w:ilvl w:val="0"/>
          <w:numId w:val="13"/>
        </w:numPr>
        <w:rPr>
          <w:rFonts w:ascii="Arial" w:hAnsi="Arial" w:cs="Arial"/>
          <w:sz w:val="28"/>
          <w:szCs w:val="28"/>
        </w:rPr>
      </w:pPr>
      <w:r w:rsidRPr="00290D94">
        <w:rPr>
          <w:rFonts w:ascii="Arial" w:hAnsi="Arial" w:cs="Arial"/>
          <w:b/>
          <w:bCs/>
          <w:i/>
          <w:iCs/>
          <w:sz w:val="28"/>
          <w:szCs w:val="28"/>
        </w:rPr>
        <w:t xml:space="preserve">Federal Transit Administration Announces Notice of Funding for the Coordinating Council on Access and Mobility Technical Assistance Center: </w:t>
      </w:r>
      <w:r w:rsidRPr="00290D94">
        <w:rPr>
          <w:rFonts w:ascii="Arial" w:hAnsi="Arial" w:cs="Arial"/>
          <w:sz w:val="28"/>
          <w:szCs w:val="28"/>
        </w:rPr>
        <w:t xml:space="preserve">FTA and the </w:t>
      </w:r>
      <w:hyperlink r:id="rId40" w:history="1">
        <w:r w:rsidRPr="00290D94">
          <w:rPr>
            <w:rStyle w:val="Hyperlink"/>
            <w:rFonts w:ascii="Arial" w:hAnsi="Arial" w:cs="Arial"/>
            <w:sz w:val="28"/>
            <w:szCs w:val="28"/>
          </w:rPr>
          <w:t>Coordinating Council on Access and Mobility</w:t>
        </w:r>
      </w:hyperlink>
      <w:r w:rsidRPr="00290D94">
        <w:rPr>
          <w:rFonts w:ascii="Arial" w:hAnsi="Arial" w:cs="Arial"/>
          <w:sz w:val="28"/>
          <w:szCs w:val="28"/>
        </w:rPr>
        <w:t xml:space="preserve"> (CCAM) recently published a </w:t>
      </w:r>
      <w:hyperlink r:id="rId41" w:history="1">
        <w:r w:rsidRPr="00290D94">
          <w:rPr>
            <w:rStyle w:val="Hyperlink"/>
            <w:rFonts w:ascii="Arial" w:hAnsi="Arial" w:cs="Arial"/>
            <w:sz w:val="28"/>
            <w:szCs w:val="28"/>
          </w:rPr>
          <w:t xml:space="preserve">Notice of Funding </w:t>
        </w:r>
        <w:r w:rsidRPr="00290D94">
          <w:rPr>
            <w:rStyle w:val="Hyperlink"/>
            <w:rFonts w:ascii="Arial" w:hAnsi="Arial" w:cs="Arial"/>
            <w:sz w:val="28"/>
            <w:szCs w:val="28"/>
          </w:rPr>
          <w:lastRenderedPageBreak/>
          <w:t>Opportunity (NOFO)</w:t>
        </w:r>
      </w:hyperlink>
      <w:r w:rsidRPr="00290D94">
        <w:rPr>
          <w:rFonts w:ascii="Arial" w:hAnsi="Arial" w:cs="Arial"/>
          <w:sz w:val="28"/>
          <w:szCs w:val="28"/>
        </w:rPr>
        <w:t xml:space="preserve"> to establish the CCAM National Technical Assistance Center to support the </w:t>
      </w:r>
      <w:hyperlink r:id="rId42" w:history="1">
        <w:r w:rsidRPr="00290D94">
          <w:rPr>
            <w:rStyle w:val="Hyperlink"/>
            <w:rFonts w:ascii="Arial" w:hAnsi="Arial" w:cs="Arial"/>
            <w:sz w:val="28"/>
            <w:szCs w:val="28"/>
          </w:rPr>
          <w:t>CCAM federal agencies</w:t>
        </w:r>
      </w:hyperlink>
      <w:r w:rsidRPr="00290D94">
        <w:rPr>
          <w:rFonts w:ascii="Arial" w:hAnsi="Arial" w:cs="Arial"/>
          <w:sz w:val="28"/>
          <w:szCs w:val="28"/>
        </w:rPr>
        <w:t xml:space="preserve"> and their stakeholders in improving transportation access for people with disabilities, older adults, and individuals of low income.</w:t>
      </w:r>
    </w:p>
    <w:p w14:paraId="28906A04" w14:textId="77777777" w:rsidR="00290D94" w:rsidRPr="0001705A" w:rsidRDefault="00290D94" w:rsidP="0001705A">
      <w:pPr>
        <w:pStyle w:val="ListParagraph"/>
        <w:rPr>
          <w:rFonts w:ascii="Arial" w:hAnsi="Arial" w:cs="Arial"/>
          <w:b/>
          <w:bCs/>
          <w:i/>
          <w:iCs/>
          <w:sz w:val="28"/>
          <w:szCs w:val="28"/>
        </w:rPr>
      </w:pPr>
      <w:r w:rsidRPr="0001705A">
        <w:rPr>
          <w:rFonts w:ascii="Arial" w:hAnsi="Arial" w:cs="Arial"/>
          <w:sz w:val="28"/>
          <w:szCs w:val="28"/>
        </w:rPr>
        <w:t xml:space="preserve">The technical assistance center will coordinate </w:t>
      </w:r>
      <w:hyperlink r:id="rId43" w:history="1">
        <w:r w:rsidRPr="0001705A">
          <w:rPr>
            <w:rStyle w:val="Hyperlink"/>
            <w:rFonts w:ascii="Arial" w:hAnsi="Arial" w:cs="Arial"/>
            <w:sz w:val="28"/>
            <w:szCs w:val="28"/>
          </w:rPr>
          <w:t>human services transportation</w:t>
        </w:r>
      </w:hyperlink>
      <w:r w:rsidRPr="0001705A">
        <w:rPr>
          <w:rFonts w:ascii="Arial" w:hAnsi="Arial" w:cs="Arial"/>
          <w:sz w:val="28"/>
          <w:szCs w:val="28"/>
        </w:rPr>
        <w:t xml:space="preserve"> to improve people's access to everyday destinations. Funded with $2.5 million in the first year, the center will carry out activities to encourage collaboration across the </w:t>
      </w:r>
      <w:hyperlink r:id="rId44" w:history="1">
        <w:r w:rsidRPr="0001705A">
          <w:rPr>
            <w:rStyle w:val="Hyperlink"/>
            <w:rFonts w:ascii="Arial" w:hAnsi="Arial" w:cs="Arial"/>
            <w:sz w:val="28"/>
            <w:szCs w:val="28"/>
          </w:rPr>
          <w:t>130 federal programs</w:t>
        </w:r>
      </w:hyperlink>
      <w:r w:rsidRPr="0001705A">
        <w:rPr>
          <w:rFonts w:ascii="Arial" w:hAnsi="Arial" w:cs="Arial"/>
          <w:sz w:val="28"/>
          <w:szCs w:val="28"/>
        </w:rPr>
        <w:t xml:space="preserve"> that fund transportation, connect state and local grantees, and provide community grants to improve access and mobility. </w:t>
      </w:r>
      <w:r w:rsidRPr="0001705A">
        <w:rPr>
          <w:rFonts w:ascii="Arial" w:hAnsi="Arial" w:cs="Arial"/>
          <w:b/>
          <w:bCs/>
          <w:i/>
          <w:iCs/>
          <w:sz w:val="28"/>
          <w:szCs w:val="28"/>
        </w:rPr>
        <w:t>Apply by August 30, 2024.</w:t>
      </w:r>
    </w:p>
    <w:p w14:paraId="473FE82E" w14:textId="77777777" w:rsidR="00290D94" w:rsidRPr="00290D94" w:rsidRDefault="00290D94" w:rsidP="00290D94">
      <w:pPr>
        <w:rPr>
          <w:rFonts w:ascii="Arial" w:hAnsi="Arial" w:cs="Arial"/>
          <w:b/>
          <w:bCs/>
          <w:i/>
          <w:iCs/>
          <w:sz w:val="28"/>
          <w:szCs w:val="28"/>
        </w:rPr>
      </w:pPr>
    </w:p>
    <w:p w14:paraId="79BB068C" w14:textId="77777777" w:rsidR="00290D94" w:rsidRPr="00290D94" w:rsidRDefault="00290D94" w:rsidP="00290D94">
      <w:pPr>
        <w:numPr>
          <w:ilvl w:val="0"/>
          <w:numId w:val="13"/>
        </w:numPr>
        <w:rPr>
          <w:rFonts w:ascii="Arial" w:hAnsi="Arial" w:cs="Arial"/>
          <w:b/>
          <w:bCs/>
          <w:i/>
          <w:iCs/>
          <w:sz w:val="28"/>
          <w:szCs w:val="28"/>
        </w:rPr>
      </w:pPr>
      <w:r w:rsidRPr="00290D94">
        <w:rPr>
          <w:rFonts w:ascii="Arial" w:hAnsi="Arial" w:cs="Arial"/>
          <w:b/>
          <w:bCs/>
          <w:i/>
          <w:iCs/>
          <w:sz w:val="28"/>
          <w:szCs w:val="28"/>
        </w:rPr>
        <w:t xml:space="preserve">Environmental and Climate Justice Community Change Grants: </w:t>
      </w:r>
      <w:r w:rsidRPr="00290D94">
        <w:rPr>
          <w:rFonts w:ascii="Arial" w:hAnsi="Arial" w:cs="Arial"/>
          <w:sz w:val="28"/>
          <w:szCs w:val="28"/>
        </w:rPr>
        <w:t>EPA’s new </w:t>
      </w:r>
      <w:hyperlink r:id="rId45" w:history="1">
        <w:r w:rsidRPr="00290D94">
          <w:rPr>
            <w:rStyle w:val="Hyperlink"/>
            <w:rFonts w:ascii="Arial" w:hAnsi="Arial" w:cs="Arial"/>
            <w:sz w:val="28"/>
            <w:szCs w:val="28"/>
          </w:rPr>
          <w:t>Environmental and Climate Justice</w:t>
        </w:r>
      </w:hyperlink>
      <w:r w:rsidRPr="00290D94">
        <w:rPr>
          <w:rFonts w:ascii="Arial" w:hAnsi="Arial" w:cs="Arial"/>
          <w:sz w:val="28"/>
          <w:szCs w:val="28"/>
        </w:rPr>
        <w:t> Community Change Grants program (Community Change Grants) has announced a Notice of Funding Opportunity for approximately $2 billion dollars in </w:t>
      </w:r>
      <w:hyperlink r:id="rId46" w:history="1">
        <w:r w:rsidRPr="00290D94">
          <w:rPr>
            <w:rStyle w:val="Hyperlink"/>
            <w:rFonts w:ascii="Arial" w:hAnsi="Arial" w:cs="Arial"/>
            <w:sz w:val="28"/>
            <w:szCs w:val="28"/>
          </w:rPr>
          <w:t>Inflation Reduction Act</w:t>
        </w:r>
      </w:hyperlink>
      <w:r w:rsidRPr="00290D94">
        <w:rPr>
          <w:rFonts w:ascii="Arial" w:hAnsi="Arial" w:cs="Arial"/>
          <w:sz w:val="28"/>
          <w:szCs w:val="28"/>
        </w:rPr>
        <w:t> funds in environmental and climate justice activities to benefit disadvantaged communities through projects that reduce pollution, increase community climate resilience, and build community capacity to address environmental and climate justice challenges.</w:t>
      </w:r>
      <w:r w:rsidRPr="00290D94">
        <w:rPr>
          <w:rFonts w:ascii="Arial" w:hAnsi="Arial" w:cs="Arial"/>
          <w:b/>
          <w:bCs/>
          <w:i/>
          <w:iCs/>
          <w:sz w:val="28"/>
          <w:szCs w:val="28"/>
        </w:rPr>
        <w:t> </w:t>
      </w:r>
    </w:p>
    <w:p w14:paraId="16F720E6" w14:textId="77777777" w:rsidR="00290D94" w:rsidRPr="00290D94" w:rsidRDefault="00290D94" w:rsidP="00290D94">
      <w:pPr>
        <w:rPr>
          <w:rFonts w:ascii="Arial" w:hAnsi="Arial" w:cs="Arial"/>
          <w:b/>
          <w:bCs/>
          <w:i/>
          <w:iCs/>
          <w:sz w:val="28"/>
          <w:szCs w:val="28"/>
        </w:rPr>
      </w:pPr>
    </w:p>
    <w:p w14:paraId="21B5CABC" w14:textId="77777777" w:rsidR="00290D94" w:rsidRDefault="00290D94" w:rsidP="00B779DE">
      <w:pPr>
        <w:pStyle w:val="ListParagraph"/>
        <w:rPr>
          <w:rFonts w:ascii="Arial" w:hAnsi="Arial" w:cs="Arial"/>
          <w:sz w:val="28"/>
          <w:szCs w:val="28"/>
        </w:rPr>
      </w:pPr>
      <w:r w:rsidRPr="00B779DE">
        <w:rPr>
          <w:rFonts w:ascii="Arial" w:hAnsi="Arial" w:cs="Arial"/>
          <w:sz w:val="28"/>
          <w:szCs w:val="28"/>
        </w:rPr>
        <w:t>EPA is accepting applications on a rolling basis for $2 billion in Inflation Reduction Act funding available to support community-driven projects that build capacity for communities to tackle environmental and climate justice challenges, strengthen their climate resilience, and advance clean energy.</w:t>
      </w:r>
    </w:p>
    <w:p w14:paraId="6D12ECC7" w14:textId="77777777" w:rsidR="00B779DE" w:rsidRPr="00B779DE" w:rsidRDefault="00B779DE" w:rsidP="00B779DE">
      <w:pPr>
        <w:pStyle w:val="ListParagraph"/>
        <w:rPr>
          <w:rFonts w:ascii="Arial" w:hAnsi="Arial" w:cs="Arial"/>
          <w:sz w:val="28"/>
          <w:szCs w:val="28"/>
        </w:rPr>
      </w:pPr>
    </w:p>
    <w:p w14:paraId="6E543697" w14:textId="46EDF3CB" w:rsidR="00290D94" w:rsidRDefault="00000000" w:rsidP="00B779DE">
      <w:pPr>
        <w:pStyle w:val="ListParagraph"/>
        <w:rPr>
          <w:rStyle w:val="Hyperlink"/>
          <w:rFonts w:ascii="Arial" w:hAnsi="Arial" w:cs="Arial"/>
          <w:sz w:val="28"/>
          <w:szCs w:val="28"/>
        </w:rPr>
      </w:pPr>
      <w:hyperlink r:id="rId47" w:history="1">
        <w:r w:rsidR="00290D94" w:rsidRPr="00B779DE">
          <w:rPr>
            <w:rStyle w:val="Hyperlink"/>
            <w:rFonts w:ascii="Arial" w:hAnsi="Arial" w:cs="Arial"/>
            <w:sz w:val="28"/>
            <w:szCs w:val="28"/>
          </w:rPr>
          <w:t>Read the announcement for the NOFO</w:t>
        </w:r>
      </w:hyperlink>
    </w:p>
    <w:p w14:paraId="0F1AD644" w14:textId="77777777" w:rsidR="00B779DE" w:rsidRPr="00290D94" w:rsidRDefault="00B779DE" w:rsidP="00B779DE">
      <w:pPr>
        <w:pStyle w:val="ListParagraph"/>
        <w:rPr>
          <w:rFonts w:ascii="Arial" w:hAnsi="Arial" w:cs="Arial"/>
          <w:sz w:val="28"/>
          <w:szCs w:val="28"/>
        </w:rPr>
      </w:pPr>
    </w:p>
    <w:p w14:paraId="2FBF31F2" w14:textId="77777777" w:rsidR="00290D94" w:rsidRPr="00B779DE" w:rsidRDefault="00290D94" w:rsidP="00B779DE">
      <w:pPr>
        <w:pStyle w:val="ListParagraph"/>
        <w:rPr>
          <w:rFonts w:ascii="Arial" w:hAnsi="Arial" w:cs="Arial"/>
          <w:b/>
          <w:bCs/>
          <w:i/>
          <w:iCs/>
          <w:sz w:val="28"/>
          <w:szCs w:val="28"/>
        </w:rPr>
      </w:pPr>
      <w:r w:rsidRPr="00B779DE">
        <w:rPr>
          <w:rFonts w:ascii="Arial" w:hAnsi="Arial" w:cs="Arial"/>
          <w:sz w:val="28"/>
          <w:szCs w:val="28"/>
        </w:rPr>
        <w:t>To apply for this opportunity, </w:t>
      </w:r>
      <w:hyperlink r:id="rId48" w:history="1">
        <w:r w:rsidRPr="00B779DE">
          <w:rPr>
            <w:rStyle w:val="Hyperlink"/>
            <w:rFonts w:ascii="Arial" w:hAnsi="Arial" w:cs="Arial"/>
            <w:sz w:val="28"/>
            <w:szCs w:val="28"/>
          </w:rPr>
          <w:t>view the RFA on Grants.gov</w:t>
        </w:r>
      </w:hyperlink>
      <w:r w:rsidRPr="00B779DE">
        <w:rPr>
          <w:rFonts w:ascii="Arial" w:hAnsi="Arial" w:cs="Arial"/>
          <w:sz w:val="28"/>
          <w:szCs w:val="28"/>
        </w:rPr>
        <w:t>.  Applications packages must be submitted on or before </w:t>
      </w:r>
      <w:r w:rsidRPr="00B779DE">
        <w:rPr>
          <w:rFonts w:ascii="Arial" w:hAnsi="Arial" w:cs="Arial"/>
          <w:b/>
          <w:bCs/>
          <w:i/>
          <w:iCs/>
          <w:sz w:val="28"/>
          <w:szCs w:val="28"/>
        </w:rPr>
        <w:t>November 21, 2024,</w:t>
      </w:r>
      <w:r w:rsidRPr="00B779DE">
        <w:rPr>
          <w:rFonts w:ascii="Arial" w:hAnsi="Arial" w:cs="Arial"/>
          <w:sz w:val="28"/>
          <w:szCs w:val="28"/>
        </w:rPr>
        <w:t> </w:t>
      </w:r>
      <w:r w:rsidRPr="00B779DE">
        <w:rPr>
          <w:rFonts w:ascii="Arial" w:hAnsi="Arial" w:cs="Arial"/>
          <w:b/>
          <w:bCs/>
          <w:i/>
          <w:iCs/>
          <w:sz w:val="28"/>
          <w:szCs w:val="28"/>
        </w:rPr>
        <w:t>at 11:59 PM Eastern Time.</w:t>
      </w:r>
    </w:p>
    <w:p w14:paraId="54EBEAC1" w14:textId="77777777" w:rsidR="00290D94" w:rsidRPr="00290D94" w:rsidRDefault="00290D94" w:rsidP="00290D94">
      <w:pPr>
        <w:rPr>
          <w:rFonts w:ascii="Arial" w:hAnsi="Arial" w:cs="Arial"/>
          <w:b/>
          <w:bCs/>
          <w:i/>
          <w:iCs/>
          <w:sz w:val="28"/>
          <w:szCs w:val="28"/>
        </w:rPr>
      </w:pPr>
    </w:p>
    <w:p w14:paraId="7999BFC8" w14:textId="77777777" w:rsidR="00290D94" w:rsidRPr="00B779DE" w:rsidRDefault="00290D94" w:rsidP="00B779DE">
      <w:pPr>
        <w:pStyle w:val="ListParagraph"/>
        <w:rPr>
          <w:rFonts w:ascii="Arial" w:hAnsi="Arial" w:cs="Arial"/>
          <w:sz w:val="28"/>
          <w:szCs w:val="28"/>
        </w:rPr>
      </w:pPr>
      <w:r w:rsidRPr="00B779DE">
        <w:rPr>
          <w:rFonts w:ascii="Arial" w:hAnsi="Arial" w:cs="Arial"/>
          <w:sz w:val="28"/>
          <w:szCs w:val="28"/>
        </w:rPr>
        <w:lastRenderedPageBreak/>
        <w:t xml:space="preserve">For more information, please visit </w:t>
      </w:r>
      <w:hyperlink r:id="rId49" w:anchor="Eligible" w:history="1">
        <w:r w:rsidRPr="00B779DE">
          <w:rPr>
            <w:rStyle w:val="Hyperlink"/>
            <w:rFonts w:ascii="Arial" w:hAnsi="Arial" w:cs="Arial"/>
            <w:sz w:val="28"/>
            <w:szCs w:val="28"/>
          </w:rPr>
          <w:t>Community Change Grants</w:t>
        </w:r>
      </w:hyperlink>
      <w:r w:rsidRPr="00B779DE">
        <w:rPr>
          <w:rFonts w:ascii="Arial" w:hAnsi="Arial" w:cs="Arial"/>
          <w:sz w:val="28"/>
          <w:szCs w:val="28"/>
        </w:rPr>
        <w:t xml:space="preserve"> or contact </w:t>
      </w:r>
      <w:hyperlink r:id="rId50" w:history="1">
        <w:r w:rsidRPr="00B779DE">
          <w:rPr>
            <w:rStyle w:val="Hyperlink"/>
            <w:rFonts w:ascii="Arial" w:hAnsi="Arial" w:cs="Arial"/>
            <w:sz w:val="28"/>
            <w:szCs w:val="28"/>
          </w:rPr>
          <w:t>CCGP@epa.gov</w:t>
        </w:r>
      </w:hyperlink>
      <w:r w:rsidRPr="00B779DE">
        <w:rPr>
          <w:rFonts w:ascii="Arial" w:hAnsi="Arial" w:cs="Arial"/>
          <w:sz w:val="28"/>
          <w:szCs w:val="28"/>
        </w:rPr>
        <w:t xml:space="preserve">. </w:t>
      </w:r>
    </w:p>
    <w:p w14:paraId="1A5F5B69" w14:textId="77777777" w:rsidR="00290D94" w:rsidRPr="00290D94" w:rsidRDefault="00290D94" w:rsidP="00290D94">
      <w:pPr>
        <w:rPr>
          <w:rFonts w:ascii="Arial" w:hAnsi="Arial" w:cs="Arial"/>
          <w:sz w:val="28"/>
          <w:szCs w:val="28"/>
          <w:u w:val="single"/>
        </w:rPr>
      </w:pPr>
    </w:p>
    <w:p w14:paraId="57429972" w14:textId="77777777" w:rsidR="00290D94" w:rsidRPr="00290D94" w:rsidRDefault="00290D94" w:rsidP="00290D94">
      <w:pPr>
        <w:rPr>
          <w:rFonts w:ascii="Arial" w:hAnsi="Arial" w:cs="Arial"/>
          <w:b/>
          <w:bCs/>
          <w:sz w:val="28"/>
          <w:szCs w:val="28"/>
        </w:rPr>
      </w:pPr>
    </w:p>
    <w:p w14:paraId="31057D23" w14:textId="77777777" w:rsidR="00290D94" w:rsidRPr="005174E4" w:rsidRDefault="00290D94" w:rsidP="005174E4">
      <w:pPr>
        <w:pStyle w:val="Heading1"/>
        <w:rPr>
          <w:rFonts w:ascii="Arial" w:hAnsi="Arial" w:cs="Arial"/>
          <w:b/>
          <w:bCs/>
          <w:color w:val="auto"/>
          <w:sz w:val="28"/>
          <w:szCs w:val="28"/>
          <w:u w:val="single"/>
        </w:rPr>
      </w:pPr>
      <w:bookmarkStart w:id="7" w:name="Sharing_Your_Stories"/>
      <w:r w:rsidRPr="005174E4">
        <w:rPr>
          <w:rFonts w:ascii="Arial" w:hAnsi="Arial" w:cs="Arial"/>
          <w:b/>
          <w:bCs/>
          <w:color w:val="auto"/>
          <w:sz w:val="28"/>
          <w:szCs w:val="28"/>
        </w:rPr>
        <w:t>Sharing Your Stories</w:t>
      </w:r>
    </w:p>
    <w:p w14:paraId="3A9E6F92" w14:textId="77777777" w:rsidR="00290D94" w:rsidRPr="00290D94" w:rsidRDefault="00290D94" w:rsidP="00290D94">
      <w:pPr>
        <w:rPr>
          <w:rFonts w:ascii="Arial" w:hAnsi="Arial" w:cs="Arial"/>
          <w:b/>
          <w:bCs/>
          <w:i/>
          <w:iCs/>
          <w:sz w:val="28"/>
          <w:szCs w:val="28"/>
        </w:rPr>
      </w:pPr>
    </w:p>
    <w:bookmarkEnd w:id="7"/>
    <w:p w14:paraId="6B2B154B" w14:textId="77777777" w:rsidR="00290D94" w:rsidRPr="00290D94" w:rsidRDefault="00290D94" w:rsidP="00290D94">
      <w:pPr>
        <w:numPr>
          <w:ilvl w:val="0"/>
          <w:numId w:val="14"/>
        </w:numPr>
        <w:rPr>
          <w:rFonts w:ascii="Arial" w:hAnsi="Arial" w:cs="Arial"/>
          <w:sz w:val="28"/>
          <w:szCs w:val="28"/>
        </w:rPr>
      </w:pPr>
      <w:r w:rsidRPr="00290D94">
        <w:rPr>
          <w:rFonts w:ascii="Arial" w:hAnsi="Arial" w:cs="Arial"/>
          <w:b/>
          <w:bCs/>
          <w:i/>
          <w:iCs/>
          <w:sz w:val="28"/>
          <w:szCs w:val="28"/>
        </w:rPr>
        <w:t xml:space="preserve">Recognizing Disability Pride Month and the ADA Anniversary: </w:t>
      </w:r>
      <w:r w:rsidRPr="00290D94">
        <w:rPr>
          <w:rFonts w:ascii="Arial" w:hAnsi="Arial" w:cs="Arial"/>
          <w:sz w:val="28"/>
          <w:szCs w:val="28"/>
        </w:rPr>
        <w:t>In recognition of the 34</w:t>
      </w:r>
      <w:r w:rsidRPr="00290D94">
        <w:rPr>
          <w:rFonts w:ascii="Arial" w:hAnsi="Arial" w:cs="Arial"/>
          <w:sz w:val="28"/>
          <w:szCs w:val="28"/>
          <w:vertAlign w:val="superscript"/>
        </w:rPr>
        <w:t>th</w:t>
      </w:r>
      <w:r w:rsidRPr="00290D94">
        <w:rPr>
          <w:rFonts w:ascii="Arial" w:hAnsi="Arial" w:cs="Arial"/>
          <w:sz w:val="28"/>
          <w:szCs w:val="28"/>
        </w:rPr>
        <w:t xml:space="preserve"> Anniversary in the passage of the Americans with Disabilities Act (ADA) and Disability Pride Month in July, the Office of Independent Living Programs is seeking highlights of any ADA Anniversary/Disability Pride Celebrations from CILs and SILCs. If you are planning any events to mark either of these occasions, please reach out to your </w:t>
      </w:r>
      <w:hyperlink r:id="rId51" w:history="1">
        <w:r w:rsidRPr="00290D94">
          <w:rPr>
            <w:rStyle w:val="Hyperlink"/>
            <w:rFonts w:ascii="Arial" w:hAnsi="Arial" w:cs="Arial"/>
            <w:sz w:val="28"/>
            <w:szCs w:val="28"/>
          </w:rPr>
          <w:t>Program Officer</w:t>
        </w:r>
      </w:hyperlink>
      <w:r w:rsidRPr="00290D94">
        <w:rPr>
          <w:rFonts w:ascii="Arial" w:hAnsi="Arial" w:cs="Arial"/>
          <w:sz w:val="28"/>
          <w:szCs w:val="28"/>
        </w:rPr>
        <w:t>.</w:t>
      </w:r>
    </w:p>
    <w:p w14:paraId="6EDCD59B" w14:textId="77777777" w:rsidR="00290D94" w:rsidRPr="00290D94" w:rsidRDefault="00290D94" w:rsidP="00290D94">
      <w:pPr>
        <w:rPr>
          <w:rFonts w:ascii="Arial" w:hAnsi="Arial" w:cs="Arial"/>
          <w:b/>
          <w:bCs/>
          <w:i/>
          <w:iCs/>
          <w:sz w:val="28"/>
          <w:szCs w:val="28"/>
        </w:rPr>
      </w:pPr>
    </w:p>
    <w:p w14:paraId="28FB82C9" w14:textId="77777777" w:rsidR="00290D94" w:rsidRPr="00290D94" w:rsidRDefault="00290D94" w:rsidP="00290D94">
      <w:pPr>
        <w:numPr>
          <w:ilvl w:val="0"/>
          <w:numId w:val="14"/>
        </w:numPr>
        <w:rPr>
          <w:rFonts w:ascii="Arial" w:hAnsi="Arial" w:cs="Arial"/>
          <w:sz w:val="28"/>
          <w:szCs w:val="28"/>
        </w:rPr>
      </w:pPr>
      <w:r w:rsidRPr="00290D94">
        <w:rPr>
          <w:rFonts w:ascii="Arial" w:hAnsi="Arial" w:cs="Arial"/>
          <w:sz w:val="28"/>
          <w:szCs w:val="28"/>
        </w:rPr>
        <w:t xml:space="preserve"> </w:t>
      </w:r>
      <w:r w:rsidRPr="00290D94">
        <w:rPr>
          <w:rFonts w:ascii="Arial" w:hAnsi="Arial" w:cs="Arial"/>
          <w:b/>
          <w:bCs/>
          <w:i/>
          <w:iCs/>
          <w:sz w:val="28"/>
          <w:szCs w:val="28"/>
        </w:rPr>
        <w:t>Independence, Inc., Kansas:</w:t>
      </w:r>
      <w:r w:rsidRPr="00290D94">
        <w:rPr>
          <w:rFonts w:ascii="Arial" w:hAnsi="Arial" w:cs="Arial"/>
          <w:sz w:val="28"/>
          <w:szCs w:val="28"/>
        </w:rPr>
        <w:t xml:space="preserve">  Independence, Inc., a Center for Independent Living in Kansas, is part of the steering committee working on a Climate Action Plan for Douglas County, one of their core services counties. The purpose of the plan is to mitigate and adapt to localized climate change, guided by community priorities and vulnerabilities. The plan has 14 goals outlined in four sections: energy, mobility, living systems, and thriving community. </w:t>
      </w:r>
    </w:p>
    <w:p w14:paraId="53D52D03" w14:textId="77777777" w:rsidR="00290D94" w:rsidRPr="00290D94" w:rsidRDefault="00290D94" w:rsidP="00290D94">
      <w:pPr>
        <w:rPr>
          <w:rFonts w:ascii="Arial" w:hAnsi="Arial" w:cs="Arial"/>
          <w:sz w:val="28"/>
          <w:szCs w:val="28"/>
        </w:rPr>
      </w:pPr>
    </w:p>
    <w:p w14:paraId="342CBDAF" w14:textId="77777777" w:rsidR="00290D94" w:rsidRPr="00B779DE" w:rsidRDefault="00290D94" w:rsidP="00B779DE">
      <w:pPr>
        <w:pStyle w:val="ListParagraph"/>
        <w:rPr>
          <w:rFonts w:ascii="Arial" w:hAnsi="Arial" w:cs="Arial"/>
          <w:sz w:val="28"/>
          <w:szCs w:val="28"/>
        </w:rPr>
      </w:pPr>
      <w:r w:rsidRPr="00B779DE">
        <w:rPr>
          <w:rFonts w:ascii="Arial" w:hAnsi="Arial" w:cs="Arial"/>
          <w:sz w:val="28"/>
          <w:szCs w:val="28"/>
        </w:rPr>
        <w:t xml:space="preserve">The CIL has had representation on the steering committee for the past couple of years to provide input regarding the unique vulnerabilities and challenges people with disabilities may disproportionately face in our changing climate. You can learn more about the committee at </w:t>
      </w:r>
      <w:hyperlink r:id="rId52" w:history="1">
        <w:r w:rsidRPr="00B779DE">
          <w:rPr>
            <w:rStyle w:val="Hyperlink"/>
            <w:rFonts w:ascii="Arial" w:hAnsi="Arial" w:cs="Arial"/>
            <w:sz w:val="28"/>
            <w:szCs w:val="28"/>
          </w:rPr>
          <w:t>Adapt Douglas County</w:t>
        </w:r>
      </w:hyperlink>
      <w:r w:rsidRPr="00B779DE">
        <w:rPr>
          <w:rFonts w:ascii="Arial" w:hAnsi="Arial" w:cs="Arial"/>
          <w:sz w:val="28"/>
          <w:szCs w:val="28"/>
        </w:rPr>
        <w:t xml:space="preserve">. </w:t>
      </w:r>
    </w:p>
    <w:p w14:paraId="3375A423" w14:textId="77777777" w:rsidR="00290D94" w:rsidRPr="00290D94" w:rsidRDefault="00290D94" w:rsidP="00290D94">
      <w:pPr>
        <w:rPr>
          <w:rFonts w:ascii="Arial" w:hAnsi="Arial" w:cs="Arial"/>
          <w:b/>
          <w:bCs/>
          <w:i/>
          <w:iCs/>
          <w:sz w:val="28"/>
          <w:szCs w:val="28"/>
        </w:rPr>
      </w:pPr>
    </w:p>
    <w:p w14:paraId="4326AA15" w14:textId="77777777" w:rsidR="00290D94" w:rsidRPr="00290D94" w:rsidRDefault="00290D94" w:rsidP="00290D94">
      <w:pPr>
        <w:numPr>
          <w:ilvl w:val="0"/>
          <w:numId w:val="14"/>
        </w:numPr>
        <w:rPr>
          <w:rFonts w:ascii="Arial" w:hAnsi="Arial" w:cs="Arial"/>
          <w:b/>
          <w:bCs/>
          <w:i/>
          <w:iCs/>
          <w:sz w:val="28"/>
          <w:szCs w:val="28"/>
        </w:rPr>
      </w:pPr>
      <w:r w:rsidRPr="00290D94">
        <w:rPr>
          <w:rFonts w:ascii="Arial" w:hAnsi="Arial" w:cs="Arial"/>
          <w:b/>
          <w:bCs/>
          <w:i/>
          <w:iCs/>
          <w:sz w:val="28"/>
          <w:szCs w:val="28"/>
        </w:rPr>
        <w:t xml:space="preserve">Florida Independent Living Council, FL Held Lunch and Learn on the Florida </w:t>
      </w:r>
      <w:proofErr w:type="spellStart"/>
      <w:r w:rsidRPr="00290D94">
        <w:rPr>
          <w:rFonts w:ascii="Arial" w:hAnsi="Arial" w:cs="Arial"/>
          <w:b/>
          <w:bCs/>
          <w:i/>
          <w:iCs/>
          <w:sz w:val="28"/>
          <w:szCs w:val="28"/>
        </w:rPr>
        <w:t>AgrAbility</w:t>
      </w:r>
      <w:proofErr w:type="spellEnd"/>
      <w:r w:rsidRPr="00290D94">
        <w:rPr>
          <w:rFonts w:ascii="Arial" w:hAnsi="Arial" w:cs="Arial"/>
          <w:b/>
          <w:bCs/>
          <w:i/>
          <w:iCs/>
          <w:sz w:val="28"/>
          <w:szCs w:val="28"/>
        </w:rPr>
        <w:t xml:space="preserve"> Program: </w:t>
      </w:r>
      <w:r w:rsidRPr="00290D94">
        <w:rPr>
          <w:rFonts w:ascii="Arial" w:hAnsi="Arial" w:cs="Arial"/>
          <w:sz w:val="28"/>
          <w:szCs w:val="28"/>
        </w:rPr>
        <w:t xml:space="preserve">On May 28th, the Florida Independent Living Council held a Lunch and Learn on the Florida </w:t>
      </w:r>
      <w:proofErr w:type="spellStart"/>
      <w:r w:rsidRPr="00290D94">
        <w:rPr>
          <w:rFonts w:ascii="Arial" w:hAnsi="Arial" w:cs="Arial"/>
          <w:sz w:val="28"/>
          <w:szCs w:val="28"/>
        </w:rPr>
        <w:lastRenderedPageBreak/>
        <w:t>AgrAbility</w:t>
      </w:r>
      <w:proofErr w:type="spellEnd"/>
      <w:r w:rsidRPr="00290D94">
        <w:rPr>
          <w:rFonts w:ascii="Arial" w:hAnsi="Arial" w:cs="Arial"/>
          <w:sz w:val="28"/>
          <w:szCs w:val="28"/>
        </w:rPr>
        <w:t xml:space="preserve"> Program and its’ impact on serving an unserved population, the Florida Farmer with disabilities.</w:t>
      </w:r>
    </w:p>
    <w:p w14:paraId="3D57B987" w14:textId="77777777" w:rsidR="00290D94" w:rsidRPr="00290D94" w:rsidRDefault="00290D94" w:rsidP="00290D94">
      <w:pPr>
        <w:rPr>
          <w:rFonts w:ascii="Arial" w:hAnsi="Arial" w:cs="Arial"/>
          <w:sz w:val="28"/>
          <w:szCs w:val="28"/>
        </w:rPr>
      </w:pPr>
    </w:p>
    <w:p w14:paraId="697537F9" w14:textId="77777777" w:rsidR="00290D94" w:rsidRPr="00B779DE" w:rsidRDefault="00290D94" w:rsidP="00B779DE">
      <w:pPr>
        <w:pStyle w:val="ListParagraph"/>
        <w:rPr>
          <w:rFonts w:ascii="Arial" w:hAnsi="Arial" w:cs="Arial"/>
          <w:sz w:val="28"/>
          <w:szCs w:val="28"/>
        </w:rPr>
      </w:pPr>
      <w:r w:rsidRPr="00B779DE">
        <w:rPr>
          <w:rFonts w:ascii="Arial" w:hAnsi="Arial" w:cs="Arial"/>
          <w:sz w:val="28"/>
          <w:szCs w:val="28"/>
        </w:rPr>
        <w:t xml:space="preserve">Many farmers and agricultural workers acquire physical and mental health disabilities that limit their ability to sustain work and live independently. Resources and services that meet the needs of farmers with disabilities are nonexistent. The Florida </w:t>
      </w:r>
      <w:proofErr w:type="spellStart"/>
      <w:r w:rsidRPr="00B779DE">
        <w:rPr>
          <w:rFonts w:ascii="Arial" w:hAnsi="Arial" w:cs="Arial"/>
          <w:sz w:val="28"/>
          <w:szCs w:val="28"/>
        </w:rPr>
        <w:t>AgrAbility</w:t>
      </w:r>
      <w:proofErr w:type="spellEnd"/>
      <w:r w:rsidRPr="00B779DE">
        <w:rPr>
          <w:rFonts w:ascii="Arial" w:hAnsi="Arial" w:cs="Arial"/>
          <w:sz w:val="28"/>
          <w:szCs w:val="28"/>
        </w:rPr>
        <w:t xml:space="preserve"> Program (FAP) involves partnerships between the University of Florida, Centers for Independent Living, Florida Independent Living Council (FILC), United State Department of Agriculture (USDA), and multiple state agencies and community-based organizations. The FAP is helping farmers with disabilities recovering from hurricanes, providing Assistive Technologies and equipment, and working to leverage resources to meet their independent living needs so they can continue providing food, clothes, and medicine for all of us.</w:t>
      </w:r>
    </w:p>
    <w:p w14:paraId="50F133AE" w14:textId="77777777" w:rsidR="00290D94" w:rsidRPr="00290D94" w:rsidRDefault="00290D94" w:rsidP="00290D94">
      <w:pPr>
        <w:rPr>
          <w:rFonts w:ascii="Arial" w:hAnsi="Arial" w:cs="Arial"/>
          <w:sz w:val="28"/>
          <w:szCs w:val="28"/>
        </w:rPr>
      </w:pPr>
    </w:p>
    <w:p w14:paraId="50588D73" w14:textId="77777777" w:rsidR="00290D94" w:rsidRPr="00B779DE" w:rsidRDefault="00290D94" w:rsidP="00B779DE">
      <w:pPr>
        <w:pStyle w:val="ListParagraph"/>
        <w:rPr>
          <w:rFonts w:ascii="Arial" w:hAnsi="Arial" w:cs="Arial"/>
          <w:sz w:val="28"/>
          <w:szCs w:val="28"/>
        </w:rPr>
      </w:pPr>
      <w:r w:rsidRPr="00B779DE">
        <w:rPr>
          <w:rFonts w:ascii="Arial" w:hAnsi="Arial" w:cs="Arial"/>
          <w:sz w:val="28"/>
          <w:szCs w:val="28"/>
        </w:rPr>
        <w:t xml:space="preserve">For more information, please visit the </w:t>
      </w:r>
      <w:hyperlink r:id="rId53" w:history="1">
        <w:r w:rsidRPr="00B779DE">
          <w:rPr>
            <w:rStyle w:val="Hyperlink"/>
            <w:rFonts w:ascii="Arial" w:hAnsi="Arial" w:cs="Arial"/>
            <w:sz w:val="28"/>
            <w:szCs w:val="28"/>
          </w:rPr>
          <w:t xml:space="preserve">Florida </w:t>
        </w:r>
        <w:proofErr w:type="spellStart"/>
        <w:r w:rsidRPr="00B779DE">
          <w:rPr>
            <w:rStyle w:val="Hyperlink"/>
            <w:rFonts w:ascii="Arial" w:hAnsi="Arial" w:cs="Arial"/>
            <w:sz w:val="28"/>
            <w:szCs w:val="28"/>
          </w:rPr>
          <w:t>AgrAbility</w:t>
        </w:r>
        <w:proofErr w:type="spellEnd"/>
        <w:r w:rsidRPr="00B779DE">
          <w:rPr>
            <w:rStyle w:val="Hyperlink"/>
            <w:rFonts w:ascii="Arial" w:hAnsi="Arial" w:cs="Arial"/>
            <w:sz w:val="28"/>
            <w:szCs w:val="28"/>
          </w:rPr>
          <w:t xml:space="preserve"> Program</w:t>
        </w:r>
      </w:hyperlink>
      <w:r w:rsidRPr="00B779DE">
        <w:rPr>
          <w:rFonts w:ascii="Arial" w:hAnsi="Arial" w:cs="Arial"/>
          <w:sz w:val="28"/>
          <w:szCs w:val="28"/>
        </w:rPr>
        <w:t>.</w:t>
      </w:r>
    </w:p>
    <w:p w14:paraId="70375C8D" w14:textId="77777777" w:rsidR="00290D94" w:rsidRPr="00290D94" w:rsidRDefault="00290D94" w:rsidP="00290D94">
      <w:pPr>
        <w:rPr>
          <w:rFonts w:ascii="Arial" w:hAnsi="Arial" w:cs="Arial"/>
          <w:sz w:val="28"/>
          <w:szCs w:val="28"/>
        </w:rPr>
      </w:pPr>
    </w:p>
    <w:p w14:paraId="16E67D05" w14:textId="54ACEB53" w:rsidR="00290D94" w:rsidRPr="00290D94" w:rsidRDefault="00290D94" w:rsidP="00290D94">
      <w:pPr>
        <w:numPr>
          <w:ilvl w:val="0"/>
          <w:numId w:val="14"/>
        </w:numPr>
        <w:rPr>
          <w:rFonts w:ascii="Arial" w:hAnsi="Arial" w:cs="Arial"/>
          <w:sz w:val="28"/>
          <w:szCs w:val="28"/>
        </w:rPr>
      </w:pPr>
      <w:r w:rsidRPr="00290D94">
        <w:rPr>
          <w:rFonts w:ascii="Arial" w:hAnsi="Arial" w:cs="Arial"/>
          <w:b/>
          <w:bCs/>
          <w:i/>
          <w:iCs/>
          <w:sz w:val="28"/>
          <w:szCs w:val="28"/>
        </w:rPr>
        <w:t xml:space="preserve">OILP is Seeking Success Stories: </w:t>
      </w:r>
      <w:r w:rsidRPr="00290D94">
        <w:rPr>
          <w:rFonts w:ascii="Arial" w:hAnsi="Arial" w:cs="Arial"/>
          <w:sz w:val="28"/>
          <w:szCs w:val="28"/>
        </w:rPr>
        <w:t xml:space="preserve">The Office of Independent Living Programs wants to highlight examples of the amazing work of our CIL and ILS colleagues! Therefore, we are asking you, our colleagues, to help us share your stories by copying your Program Officer on any press releases that are distributed. Please view the </w:t>
      </w:r>
      <w:hyperlink r:id="rId54" w:history="1">
        <w:r w:rsidR="0027442F">
          <w:rPr>
            <w:rStyle w:val="Hyperlink"/>
            <w:rFonts w:ascii="Arial" w:hAnsi="Arial" w:cs="Arial"/>
            <w:sz w:val="28"/>
            <w:szCs w:val="28"/>
          </w:rPr>
          <w:t>OILP staff contact list</w:t>
        </w:r>
      </w:hyperlink>
      <w:r w:rsidRPr="00290D94">
        <w:rPr>
          <w:rFonts w:ascii="Arial" w:hAnsi="Arial" w:cs="Arial"/>
          <w:sz w:val="28"/>
          <w:szCs w:val="28"/>
        </w:rPr>
        <w:t>. We appreciate your support!</w:t>
      </w:r>
    </w:p>
    <w:p w14:paraId="2356DC98" w14:textId="77777777" w:rsidR="00290D94" w:rsidRPr="00290D94" w:rsidRDefault="00290D94" w:rsidP="00290D94">
      <w:pPr>
        <w:rPr>
          <w:rFonts w:ascii="Arial" w:hAnsi="Arial" w:cs="Arial"/>
          <w:sz w:val="28"/>
          <w:szCs w:val="28"/>
        </w:rPr>
      </w:pPr>
    </w:p>
    <w:p w14:paraId="56597A66" w14:textId="77777777" w:rsidR="00290D94" w:rsidRDefault="00290D94" w:rsidP="005174E4">
      <w:pPr>
        <w:pStyle w:val="Heading1"/>
        <w:rPr>
          <w:rFonts w:ascii="Arial" w:hAnsi="Arial" w:cs="Arial"/>
          <w:b/>
          <w:bCs/>
          <w:color w:val="auto"/>
          <w:sz w:val="28"/>
          <w:szCs w:val="28"/>
        </w:rPr>
      </w:pPr>
      <w:bookmarkStart w:id="8" w:name="Transition_Services"/>
      <w:bookmarkStart w:id="9" w:name="Resources_"/>
      <w:r w:rsidRPr="005174E4">
        <w:rPr>
          <w:rFonts w:ascii="Arial" w:hAnsi="Arial" w:cs="Arial"/>
          <w:b/>
          <w:bCs/>
          <w:color w:val="auto"/>
          <w:sz w:val="28"/>
          <w:szCs w:val="28"/>
        </w:rPr>
        <w:t>Resources</w:t>
      </w:r>
    </w:p>
    <w:p w14:paraId="072CD69B" w14:textId="77777777" w:rsidR="005174E4" w:rsidRPr="005174E4" w:rsidRDefault="005174E4" w:rsidP="005174E4"/>
    <w:bookmarkEnd w:id="8"/>
    <w:bookmarkEnd w:id="9"/>
    <w:p w14:paraId="05FC61E1" w14:textId="231A7118" w:rsidR="00290D94" w:rsidRPr="0027442F" w:rsidRDefault="00290D94" w:rsidP="00E95194">
      <w:pPr>
        <w:numPr>
          <w:ilvl w:val="0"/>
          <w:numId w:val="6"/>
        </w:numPr>
        <w:rPr>
          <w:rFonts w:ascii="Arial" w:hAnsi="Arial" w:cs="Arial"/>
          <w:b/>
          <w:bCs/>
          <w:i/>
          <w:iCs/>
          <w:sz w:val="28"/>
          <w:szCs w:val="28"/>
        </w:rPr>
      </w:pPr>
      <w:r w:rsidRPr="0027442F">
        <w:rPr>
          <w:rFonts w:ascii="Arial" w:hAnsi="Arial" w:cs="Arial"/>
          <w:b/>
          <w:bCs/>
          <w:i/>
          <w:sz w:val="28"/>
          <w:szCs w:val="28"/>
        </w:rPr>
        <w:t xml:space="preserve">Paula @ ILRU Blog: Why Can't We All Get Along?: </w:t>
      </w:r>
      <w:r w:rsidRPr="0027442F">
        <w:rPr>
          <w:rFonts w:ascii="Arial" w:hAnsi="Arial" w:cs="Arial"/>
          <w:iCs/>
          <w:sz w:val="28"/>
          <w:szCs w:val="28"/>
        </w:rPr>
        <w:t xml:space="preserve">For more information, please visit </w:t>
      </w:r>
      <w:hyperlink r:id="rId55" w:history="1">
        <w:r w:rsidR="0027442F" w:rsidRPr="0027442F">
          <w:rPr>
            <w:rStyle w:val="Hyperlink"/>
            <w:rFonts w:ascii="Arial" w:hAnsi="Arial" w:cs="Arial"/>
            <w:iCs/>
            <w:sz w:val="28"/>
            <w:szCs w:val="28"/>
          </w:rPr>
          <w:t>ILRU's blog</w:t>
        </w:r>
      </w:hyperlink>
      <w:r w:rsidR="0027442F">
        <w:rPr>
          <w:rFonts w:ascii="Arial" w:hAnsi="Arial" w:cs="Arial"/>
          <w:iCs/>
          <w:sz w:val="28"/>
          <w:szCs w:val="28"/>
        </w:rPr>
        <w:t xml:space="preserve">. </w:t>
      </w:r>
    </w:p>
    <w:p w14:paraId="3E43B268" w14:textId="77777777" w:rsidR="00290D94" w:rsidRPr="00290D94" w:rsidRDefault="00290D94" w:rsidP="00290D94">
      <w:pPr>
        <w:numPr>
          <w:ilvl w:val="0"/>
          <w:numId w:val="6"/>
        </w:numPr>
        <w:rPr>
          <w:rFonts w:ascii="Arial" w:hAnsi="Arial" w:cs="Arial"/>
          <w:b/>
          <w:bCs/>
          <w:i/>
          <w:sz w:val="28"/>
          <w:szCs w:val="28"/>
        </w:rPr>
      </w:pPr>
      <w:r w:rsidRPr="00290D94">
        <w:rPr>
          <w:rFonts w:ascii="Arial" w:hAnsi="Arial" w:cs="Arial"/>
          <w:b/>
          <w:bCs/>
          <w:i/>
          <w:sz w:val="28"/>
          <w:szCs w:val="28"/>
        </w:rPr>
        <w:t xml:space="preserve">HUD Resource: Housing-Related Services for People Experiencing Homelessness: </w:t>
      </w:r>
      <w:r w:rsidRPr="00290D94">
        <w:rPr>
          <w:rFonts w:ascii="Arial" w:hAnsi="Arial" w:cs="Arial"/>
          <w:iCs/>
          <w:sz w:val="28"/>
          <w:szCs w:val="28"/>
        </w:rPr>
        <w:t xml:space="preserve">For more information, please visit </w:t>
      </w:r>
      <w:hyperlink r:id="rId56" w:history="1">
        <w:r w:rsidRPr="00290D94">
          <w:rPr>
            <w:rStyle w:val="Hyperlink"/>
            <w:rFonts w:ascii="Arial" w:hAnsi="Arial" w:cs="Arial"/>
            <w:iCs/>
            <w:sz w:val="28"/>
            <w:szCs w:val="28"/>
          </w:rPr>
          <w:t>Housing-Related Services</w:t>
        </w:r>
      </w:hyperlink>
      <w:r w:rsidRPr="00290D94">
        <w:rPr>
          <w:rFonts w:ascii="Arial" w:hAnsi="Arial" w:cs="Arial"/>
          <w:iCs/>
          <w:sz w:val="28"/>
          <w:szCs w:val="28"/>
        </w:rPr>
        <w:t xml:space="preserve">. </w:t>
      </w:r>
    </w:p>
    <w:p w14:paraId="46200610" w14:textId="77777777" w:rsidR="00290D94" w:rsidRPr="00290D94" w:rsidRDefault="00290D94" w:rsidP="00290D94">
      <w:pPr>
        <w:rPr>
          <w:rFonts w:ascii="Arial" w:hAnsi="Arial" w:cs="Arial"/>
          <w:b/>
          <w:bCs/>
          <w:i/>
          <w:sz w:val="28"/>
          <w:szCs w:val="28"/>
        </w:rPr>
      </w:pPr>
    </w:p>
    <w:p w14:paraId="55957C30" w14:textId="77777777" w:rsidR="00290D94" w:rsidRPr="00290D94" w:rsidRDefault="00290D94" w:rsidP="00290D94">
      <w:pPr>
        <w:numPr>
          <w:ilvl w:val="0"/>
          <w:numId w:val="6"/>
        </w:numPr>
        <w:rPr>
          <w:rFonts w:ascii="Arial" w:hAnsi="Arial" w:cs="Arial"/>
          <w:b/>
          <w:bCs/>
          <w:i/>
          <w:sz w:val="28"/>
          <w:szCs w:val="28"/>
        </w:rPr>
      </w:pPr>
      <w:r w:rsidRPr="00290D94">
        <w:rPr>
          <w:rFonts w:ascii="Arial" w:hAnsi="Arial" w:cs="Arial"/>
          <w:b/>
          <w:bCs/>
          <w:i/>
          <w:sz w:val="28"/>
          <w:szCs w:val="28"/>
        </w:rPr>
        <w:t xml:space="preserve">A World of Opportunities: Bridging I/DD and Mental Health Systems through The Link Center: </w:t>
      </w:r>
      <w:r w:rsidRPr="00290D94">
        <w:rPr>
          <w:rFonts w:ascii="Arial" w:hAnsi="Arial" w:cs="Arial"/>
          <w:iCs/>
          <w:sz w:val="28"/>
          <w:szCs w:val="28"/>
        </w:rPr>
        <w:t xml:space="preserve">For more information, please visit </w:t>
      </w:r>
      <w:hyperlink r:id="rId57" w:history="1">
        <w:r w:rsidRPr="00290D94">
          <w:rPr>
            <w:rStyle w:val="Hyperlink"/>
            <w:rFonts w:ascii="Arial" w:hAnsi="Arial" w:cs="Arial"/>
            <w:iCs/>
            <w:sz w:val="28"/>
            <w:szCs w:val="28"/>
          </w:rPr>
          <w:t>The Link Center</w:t>
        </w:r>
      </w:hyperlink>
      <w:r w:rsidRPr="00290D94">
        <w:rPr>
          <w:rFonts w:ascii="Arial" w:hAnsi="Arial" w:cs="Arial"/>
          <w:iCs/>
          <w:sz w:val="28"/>
          <w:szCs w:val="28"/>
        </w:rPr>
        <w:t>.</w:t>
      </w:r>
    </w:p>
    <w:p w14:paraId="62CA1840" w14:textId="77777777" w:rsidR="00290D94" w:rsidRPr="00290D94" w:rsidRDefault="00290D94" w:rsidP="00290D94">
      <w:pPr>
        <w:rPr>
          <w:rFonts w:ascii="Arial" w:hAnsi="Arial" w:cs="Arial"/>
          <w:b/>
          <w:bCs/>
          <w:i/>
          <w:sz w:val="28"/>
          <w:szCs w:val="28"/>
        </w:rPr>
      </w:pPr>
    </w:p>
    <w:p w14:paraId="7E112EC8" w14:textId="77777777" w:rsidR="00290D94" w:rsidRPr="00290D94" w:rsidRDefault="00290D94" w:rsidP="00290D94">
      <w:pPr>
        <w:numPr>
          <w:ilvl w:val="0"/>
          <w:numId w:val="6"/>
        </w:numPr>
        <w:rPr>
          <w:rFonts w:ascii="Arial" w:hAnsi="Arial" w:cs="Arial"/>
          <w:sz w:val="28"/>
          <w:szCs w:val="28"/>
        </w:rPr>
      </w:pPr>
      <w:r w:rsidRPr="00290D94">
        <w:rPr>
          <w:rFonts w:ascii="Arial" w:hAnsi="Arial" w:cs="Arial"/>
          <w:b/>
          <w:bCs/>
          <w:i/>
          <w:iCs/>
          <w:sz w:val="28"/>
          <w:szCs w:val="28"/>
        </w:rPr>
        <w:t xml:space="preserve">Federal Transit Administration Half-Fare Program Available for Senior Citizens: </w:t>
      </w:r>
      <w:r w:rsidRPr="00290D94">
        <w:rPr>
          <w:rFonts w:ascii="Arial" w:hAnsi="Arial" w:cs="Arial"/>
          <w:sz w:val="28"/>
          <w:szCs w:val="28"/>
        </w:rPr>
        <w:t xml:space="preserve">The Federal Transit Administration offers a half fare program that applies to adults aged 65 or older or those who have a Medicare card who live in an urban area (population of 50,000+) with public transit. For more information, please visit </w:t>
      </w:r>
      <w:hyperlink r:id="rId58" w:history="1">
        <w:r w:rsidRPr="00290D94">
          <w:rPr>
            <w:rStyle w:val="Hyperlink"/>
            <w:rFonts w:ascii="Arial" w:hAnsi="Arial" w:cs="Arial"/>
            <w:sz w:val="28"/>
            <w:szCs w:val="28"/>
          </w:rPr>
          <w:t>NADTC's blog on half-fare requirements</w:t>
        </w:r>
      </w:hyperlink>
      <w:r w:rsidRPr="00290D94">
        <w:rPr>
          <w:rFonts w:ascii="Arial" w:hAnsi="Arial" w:cs="Arial"/>
          <w:sz w:val="28"/>
          <w:szCs w:val="28"/>
        </w:rPr>
        <w:t xml:space="preserve">. </w:t>
      </w:r>
    </w:p>
    <w:p w14:paraId="743C9F32" w14:textId="77777777" w:rsidR="00290D94" w:rsidRPr="00290D94" w:rsidRDefault="00290D94" w:rsidP="00290D94">
      <w:pPr>
        <w:rPr>
          <w:rFonts w:ascii="Arial" w:hAnsi="Arial" w:cs="Arial"/>
          <w:sz w:val="28"/>
          <w:szCs w:val="28"/>
        </w:rPr>
      </w:pPr>
    </w:p>
    <w:p w14:paraId="54B43AC6" w14:textId="6F6D2E77" w:rsidR="00290D94" w:rsidRPr="00290D94" w:rsidRDefault="00290D94" w:rsidP="00290D94">
      <w:pPr>
        <w:numPr>
          <w:ilvl w:val="0"/>
          <w:numId w:val="6"/>
        </w:numPr>
        <w:rPr>
          <w:rFonts w:ascii="Arial" w:hAnsi="Arial" w:cs="Arial"/>
          <w:b/>
          <w:bCs/>
          <w:i/>
          <w:sz w:val="28"/>
          <w:szCs w:val="28"/>
        </w:rPr>
      </w:pPr>
      <w:r w:rsidRPr="00290D94">
        <w:rPr>
          <w:rFonts w:ascii="Arial" w:hAnsi="Arial" w:cs="Arial"/>
          <w:b/>
          <w:bCs/>
          <w:i/>
          <w:sz w:val="28"/>
          <w:szCs w:val="28"/>
        </w:rPr>
        <w:t xml:space="preserve">National Center for Diversity, Equity, and Intersectionality: </w:t>
      </w:r>
      <w:r w:rsidRPr="00290D94">
        <w:rPr>
          <w:rFonts w:ascii="Arial" w:hAnsi="Arial" w:cs="Arial"/>
          <w:iCs/>
          <w:sz w:val="28"/>
          <w:szCs w:val="28"/>
        </w:rPr>
        <w:t xml:space="preserve">The National Center for Disability, Equity, and Intersectionality is a coalition of professionals, individuals with disabilities, and family members of individuals with disabilities; this coalition aims to identify and reduce life-limiting inequities in healthcare, community living, and justice for people with disabilities. More information and resources are available for CILs, SILCs and DSEs at </w:t>
      </w:r>
      <w:hyperlink r:id="rId59" w:history="1">
        <w:r w:rsidR="0027442F">
          <w:rPr>
            <w:rStyle w:val="Hyperlink"/>
            <w:rFonts w:ascii="Arial" w:hAnsi="Arial" w:cs="Arial"/>
            <w:iCs/>
            <w:sz w:val="28"/>
            <w:szCs w:val="28"/>
          </w:rPr>
          <w:t>Think Equitable</w:t>
        </w:r>
      </w:hyperlink>
      <w:r w:rsidRPr="00290D94">
        <w:rPr>
          <w:rFonts w:ascii="Arial" w:hAnsi="Arial" w:cs="Arial"/>
          <w:iCs/>
          <w:sz w:val="28"/>
          <w:szCs w:val="28"/>
        </w:rPr>
        <w:t xml:space="preserve"> and</w:t>
      </w:r>
      <w:r w:rsidRPr="00290D94">
        <w:rPr>
          <w:rFonts w:ascii="Arial" w:hAnsi="Arial" w:cs="Arial"/>
          <w:b/>
          <w:bCs/>
          <w:i/>
          <w:sz w:val="28"/>
          <w:szCs w:val="28"/>
        </w:rPr>
        <w:t xml:space="preserve"> </w:t>
      </w:r>
      <w:hyperlink r:id="rId60" w:history="1">
        <w:r w:rsidR="0027442F">
          <w:rPr>
            <w:rStyle w:val="Hyperlink"/>
            <w:rFonts w:ascii="Arial" w:hAnsi="Arial" w:cs="Arial"/>
            <w:iCs/>
            <w:sz w:val="28"/>
            <w:szCs w:val="28"/>
          </w:rPr>
          <w:t>What We Do</w:t>
        </w:r>
      </w:hyperlink>
      <w:r w:rsidRPr="00290D94">
        <w:rPr>
          <w:rFonts w:ascii="Arial" w:hAnsi="Arial" w:cs="Arial"/>
          <w:iCs/>
          <w:sz w:val="28"/>
          <w:szCs w:val="28"/>
        </w:rPr>
        <w:t>. Questions may be e-mailed to</w:t>
      </w:r>
      <w:hyperlink r:id="rId61" w:history="1">
        <w:r w:rsidRPr="00290D94">
          <w:rPr>
            <w:rStyle w:val="Hyperlink"/>
            <w:rFonts w:ascii="Arial" w:hAnsi="Arial" w:cs="Arial"/>
            <w:iCs/>
            <w:sz w:val="28"/>
            <w:szCs w:val="28"/>
          </w:rPr>
          <w:t xml:space="preserve"> Peter Nye</w:t>
        </w:r>
      </w:hyperlink>
      <w:r w:rsidRPr="00290D94">
        <w:rPr>
          <w:rFonts w:ascii="Arial" w:hAnsi="Arial" w:cs="Arial"/>
          <w:iCs/>
          <w:sz w:val="28"/>
          <w:szCs w:val="28"/>
        </w:rPr>
        <w:t>.</w:t>
      </w:r>
    </w:p>
    <w:p w14:paraId="213F9047" w14:textId="77777777" w:rsidR="00290D94" w:rsidRPr="00290D94" w:rsidRDefault="00290D94" w:rsidP="00290D94">
      <w:pPr>
        <w:rPr>
          <w:rFonts w:ascii="Arial" w:hAnsi="Arial" w:cs="Arial"/>
          <w:b/>
          <w:bCs/>
          <w:i/>
          <w:sz w:val="28"/>
          <w:szCs w:val="28"/>
        </w:rPr>
      </w:pPr>
    </w:p>
    <w:p w14:paraId="1E8EBF2C" w14:textId="77777777" w:rsidR="00290D94" w:rsidRDefault="00290D94" w:rsidP="00290D94">
      <w:pPr>
        <w:numPr>
          <w:ilvl w:val="0"/>
          <w:numId w:val="6"/>
        </w:numPr>
        <w:rPr>
          <w:rFonts w:ascii="Arial" w:hAnsi="Arial" w:cs="Arial"/>
          <w:sz w:val="28"/>
          <w:szCs w:val="28"/>
        </w:rPr>
      </w:pPr>
      <w:r w:rsidRPr="00290D94">
        <w:rPr>
          <w:rFonts w:ascii="Arial" w:hAnsi="Arial" w:cs="Arial"/>
          <w:b/>
          <w:bCs/>
          <w:i/>
          <w:iCs/>
          <w:sz w:val="28"/>
          <w:szCs w:val="28"/>
        </w:rPr>
        <w:t xml:space="preserve">U.S. Department of Transportation FAQ: </w:t>
      </w:r>
      <w:r w:rsidRPr="00290D94">
        <w:rPr>
          <w:rFonts w:ascii="Arial" w:hAnsi="Arial" w:cs="Arial"/>
          <w:sz w:val="28"/>
          <w:szCs w:val="28"/>
        </w:rPr>
        <w:t xml:space="preserve">The U.S. Department of Transportation provides answers to </w:t>
      </w:r>
      <w:hyperlink r:id="rId62" w:history="1">
        <w:r w:rsidRPr="00290D94">
          <w:rPr>
            <w:rStyle w:val="Hyperlink"/>
            <w:rFonts w:ascii="Arial" w:hAnsi="Arial" w:cs="Arial"/>
            <w:b/>
            <w:bCs/>
            <w:sz w:val="28"/>
            <w:szCs w:val="28"/>
          </w:rPr>
          <w:t>Frequently Asked Questions on Incorporating Accessibility in Transportation Projects</w:t>
        </w:r>
      </w:hyperlink>
      <w:r w:rsidRPr="00290D94">
        <w:rPr>
          <w:rFonts w:ascii="Arial" w:hAnsi="Arial" w:cs="Arial"/>
          <w:sz w:val="28"/>
          <w:szCs w:val="28"/>
        </w:rPr>
        <w:t xml:space="preserve"> to help grant applicants understand accessibility-related requirements and best practices throughout the transportation project planning process. The FAQ provides insight on how DOT initiatives such as </w:t>
      </w:r>
      <w:hyperlink r:id="rId63" w:history="1">
        <w:r w:rsidRPr="00290D94">
          <w:rPr>
            <w:rStyle w:val="Hyperlink"/>
            <w:rFonts w:ascii="Arial" w:hAnsi="Arial" w:cs="Arial"/>
            <w:sz w:val="28"/>
            <w:szCs w:val="28"/>
          </w:rPr>
          <w:t>ADA Transition Maps</w:t>
        </w:r>
      </w:hyperlink>
      <w:r w:rsidRPr="00290D94">
        <w:rPr>
          <w:rFonts w:ascii="Arial" w:hAnsi="Arial" w:cs="Arial"/>
          <w:sz w:val="28"/>
          <w:szCs w:val="28"/>
        </w:rPr>
        <w:t xml:space="preserve">, the Department’s </w:t>
      </w:r>
      <w:hyperlink r:id="rId64" w:history="1">
        <w:r w:rsidRPr="00290D94">
          <w:rPr>
            <w:rStyle w:val="Hyperlink"/>
            <w:rFonts w:ascii="Arial" w:hAnsi="Arial" w:cs="Arial"/>
            <w:sz w:val="28"/>
            <w:szCs w:val="28"/>
          </w:rPr>
          <w:t>Disability Policy Priorities</w:t>
        </w:r>
      </w:hyperlink>
      <w:r w:rsidRPr="00290D94">
        <w:rPr>
          <w:rFonts w:ascii="Arial" w:hAnsi="Arial" w:cs="Arial"/>
          <w:sz w:val="28"/>
          <w:szCs w:val="28"/>
        </w:rPr>
        <w:t xml:space="preserve">, and the </w:t>
      </w:r>
      <w:hyperlink r:id="rId65" w:history="1">
        <w:r w:rsidRPr="00290D94">
          <w:rPr>
            <w:rStyle w:val="Hyperlink"/>
            <w:rFonts w:ascii="Arial" w:hAnsi="Arial" w:cs="Arial"/>
            <w:sz w:val="28"/>
            <w:szCs w:val="28"/>
          </w:rPr>
          <w:t>Promising Practices for Meaningful Public Involvement in Transportation Decision-Making</w:t>
        </w:r>
      </w:hyperlink>
      <w:r w:rsidRPr="00290D94">
        <w:rPr>
          <w:rFonts w:ascii="Arial" w:hAnsi="Arial" w:cs="Arial"/>
          <w:sz w:val="28"/>
          <w:szCs w:val="28"/>
        </w:rPr>
        <w:t xml:space="preserve"> guide can be used to advance accessibility in the many projects funded by the Bipartisan Infrastructure Law (BIL) and beyond. By making information on </w:t>
      </w:r>
      <w:r w:rsidRPr="00290D94">
        <w:rPr>
          <w:rFonts w:ascii="Arial" w:hAnsi="Arial" w:cs="Arial"/>
          <w:sz w:val="28"/>
          <w:szCs w:val="28"/>
        </w:rPr>
        <w:lastRenderedPageBreak/>
        <w:t>accessibility more available, DOT aims to ensure that new investments in transportation are designed for all.</w:t>
      </w:r>
    </w:p>
    <w:p w14:paraId="28899B15" w14:textId="77777777" w:rsidR="00B779DE" w:rsidRPr="00290D94" w:rsidRDefault="00B779DE" w:rsidP="00B779DE">
      <w:pPr>
        <w:ind w:left="720"/>
        <w:rPr>
          <w:rFonts w:ascii="Arial" w:hAnsi="Arial" w:cs="Arial"/>
          <w:sz w:val="28"/>
          <w:szCs w:val="28"/>
        </w:rPr>
      </w:pPr>
    </w:p>
    <w:p w14:paraId="6548CA7B" w14:textId="77777777" w:rsidR="00290D94" w:rsidRPr="00B779DE" w:rsidRDefault="00290D94" w:rsidP="00290D94">
      <w:pPr>
        <w:numPr>
          <w:ilvl w:val="0"/>
          <w:numId w:val="6"/>
        </w:numPr>
        <w:rPr>
          <w:rFonts w:ascii="Arial" w:hAnsi="Arial" w:cs="Arial"/>
          <w:b/>
          <w:bCs/>
          <w:i/>
          <w:sz w:val="28"/>
          <w:szCs w:val="28"/>
        </w:rPr>
      </w:pPr>
      <w:r w:rsidRPr="00290D94">
        <w:rPr>
          <w:rFonts w:ascii="Arial" w:hAnsi="Arial" w:cs="Arial"/>
          <w:b/>
          <w:bCs/>
          <w:i/>
          <w:sz w:val="28"/>
          <w:szCs w:val="28"/>
        </w:rPr>
        <w:t xml:space="preserve">HHS Provides Additional Tools to Strengthen Access to Quality Home and Community-Based Services: </w:t>
      </w:r>
      <w:r w:rsidRPr="00290D94">
        <w:rPr>
          <w:rFonts w:ascii="Arial" w:hAnsi="Arial" w:cs="Arial"/>
          <w:iCs/>
          <w:sz w:val="28"/>
          <w:szCs w:val="28"/>
        </w:rPr>
        <w:t xml:space="preserve">For more information, please visit </w:t>
      </w:r>
      <w:hyperlink r:id="rId66" w:history="1">
        <w:r w:rsidRPr="00290D94">
          <w:rPr>
            <w:rStyle w:val="Hyperlink"/>
            <w:rFonts w:ascii="Arial" w:hAnsi="Arial" w:cs="Arial"/>
            <w:iCs/>
            <w:sz w:val="28"/>
            <w:szCs w:val="28"/>
          </w:rPr>
          <w:t>HHS Provides Tools for Accessing HCBS Services</w:t>
        </w:r>
      </w:hyperlink>
      <w:r w:rsidRPr="00290D94">
        <w:rPr>
          <w:rFonts w:ascii="Arial" w:hAnsi="Arial" w:cs="Arial"/>
          <w:iCs/>
          <w:sz w:val="28"/>
          <w:szCs w:val="28"/>
        </w:rPr>
        <w:t xml:space="preserve">. </w:t>
      </w:r>
    </w:p>
    <w:p w14:paraId="5EC0F498" w14:textId="77777777" w:rsidR="00B779DE" w:rsidRPr="00290D94" w:rsidRDefault="00B779DE" w:rsidP="00B779DE">
      <w:pPr>
        <w:rPr>
          <w:rFonts w:ascii="Arial" w:hAnsi="Arial" w:cs="Arial"/>
          <w:b/>
          <w:bCs/>
          <w:i/>
          <w:sz w:val="28"/>
          <w:szCs w:val="28"/>
        </w:rPr>
      </w:pPr>
    </w:p>
    <w:p w14:paraId="348CC62C" w14:textId="77777777" w:rsidR="00290D94" w:rsidRPr="00290D94" w:rsidRDefault="00290D94" w:rsidP="00290D94">
      <w:pPr>
        <w:numPr>
          <w:ilvl w:val="0"/>
          <w:numId w:val="15"/>
        </w:numPr>
        <w:rPr>
          <w:rFonts w:ascii="Arial" w:hAnsi="Arial" w:cs="Arial"/>
          <w:b/>
          <w:bCs/>
          <w:sz w:val="28"/>
          <w:szCs w:val="28"/>
        </w:rPr>
      </w:pPr>
      <w:r w:rsidRPr="00290D94">
        <w:rPr>
          <w:rFonts w:ascii="Arial" w:hAnsi="Arial" w:cs="Arial"/>
          <w:b/>
          <w:bCs/>
          <w:i/>
          <w:iCs/>
          <w:sz w:val="28"/>
          <w:szCs w:val="28"/>
        </w:rPr>
        <w:t xml:space="preserve">Voting Accessibility Resources from ACL: </w:t>
      </w:r>
      <w:r w:rsidRPr="00290D94">
        <w:rPr>
          <w:rFonts w:ascii="Arial" w:hAnsi="Arial" w:cs="Arial"/>
          <w:sz w:val="28"/>
          <w:szCs w:val="28"/>
        </w:rPr>
        <w:t xml:space="preserve">To view ACL’s updated voting resource page, please visit </w:t>
      </w:r>
      <w:hyperlink r:id="rId67" w:history="1">
        <w:r w:rsidRPr="00290D94">
          <w:rPr>
            <w:rStyle w:val="Hyperlink"/>
            <w:rFonts w:ascii="Arial" w:hAnsi="Arial" w:cs="Arial"/>
            <w:sz w:val="28"/>
            <w:szCs w:val="28"/>
          </w:rPr>
          <w:t>ACL's voting resource page</w:t>
        </w:r>
      </w:hyperlink>
      <w:r w:rsidRPr="00290D94">
        <w:rPr>
          <w:rFonts w:ascii="Arial" w:hAnsi="Arial" w:cs="Arial"/>
          <w:sz w:val="28"/>
          <w:szCs w:val="28"/>
        </w:rPr>
        <w:t xml:space="preserve">. </w:t>
      </w:r>
    </w:p>
    <w:p w14:paraId="179B58A2" w14:textId="77777777" w:rsidR="00290D94" w:rsidRPr="00290D94" w:rsidRDefault="00290D94" w:rsidP="00290D94">
      <w:pPr>
        <w:rPr>
          <w:rFonts w:ascii="Arial" w:hAnsi="Arial" w:cs="Arial"/>
          <w:b/>
          <w:bCs/>
          <w:i/>
          <w:iCs/>
          <w:sz w:val="28"/>
          <w:szCs w:val="28"/>
        </w:rPr>
      </w:pPr>
    </w:p>
    <w:p w14:paraId="3DA3FFBD" w14:textId="77777777" w:rsidR="00290D94" w:rsidRPr="00290D94" w:rsidRDefault="00290D94" w:rsidP="00290D94">
      <w:pPr>
        <w:numPr>
          <w:ilvl w:val="0"/>
          <w:numId w:val="14"/>
        </w:numPr>
        <w:rPr>
          <w:rFonts w:ascii="Arial" w:hAnsi="Arial" w:cs="Arial"/>
          <w:sz w:val="28"/>
          <w:szCs w:val="28"/>
        </w:rPr>
      </w:pPr>
      <w:r w:rsidRPr="00290D94">
        <w:rPr>
          <w:rFonts w:ascii="Arial" w:hAnsi="Arial" w:cs="Arial"/>
          <w:b/>
          <w:bCs/>
          <w:i/>
          <w:iCs/>
          <w:sz w:val="28"/>
          <w:szCs w:val="28"/>
        </w:rPr>
        <w:t xml:space="preserve">Disability Vaccine Access Opportunities Center Resource Hub Launched: </w:t>
      </w:r>
      <w:r w:rsidRPr="00290D94">
        <w:rPr>
          <w:rFonts w:ascii="Arial" w:hAnsi="Arial" w:cs="Arial"/>
          <w:sz w:val="28"/>
          <w:szCs w:val="28"/>
        </w:rPr>
        <w:t xml:space="preserve">Resources and toolkits are available to serve people with disabilities before, during and after public health emergencies at the </w:t>
      </w:r>
      <w:hyperlink r:id="rId68" w:history="1">
        <w:r w:rsidRPr="00290D94">
          <w:rPr>
            <w:rStyle w:val="Hyperlink"/>
            <w:rFonts w:ascii="Arial" w:hAnsi="Arial" w:cs="Arial"/>
            <w:sz w:val="28"/>
            <w:szCs w:val="28"/>
          </w:rPr>
          <w:t>DVAO hub</w:t>
        </w:r>
      </w:hyperlink>
      <w:r w:rsidRPr="00290D94">
        <w:rPr>
          <w:rFonts w:ascii="Arial" w:hAnsi="Arial" w:cs="Arial"/>
          <w:sz w:val="28"/>
          <w:szCs w:val="28"/>
        </w:rPr>
        <w:t>.</w:t>
      </w:r>
    </w:p>
    <w:p w14:paraId="5796DB09" w14:textId="77777777" w:rsidR="00290D94" w:rsidRPr="00290D94" w:rsidRDefault="00290D94" w:rsidP="00290D94">
      <w:pPr>
        <w:rPr>
          <w:rFonts w:ascii="Arial" w:hAnsi="Arial" w:cs="Arial"/>
          <w:sz w:val="28"/>
          <w:szCs w:val="28"/>
        </w:rPr>
      </w:pPr>
    </w:p>
    <w:p w14:paraId="515DDF41" w14:textId="1DFB52FC" w:rsidR="00290D94" w:rsidRPr="00290D94" w:rsidRDefault="00290D94" w:rsidP="00290D94">
      <w:pPr>
        <w:numPr>
          <w:ilvl w:val="0"/>
          <w:numId w:val="13"/>
        </w:numPr>
        <w:rPr>
          <w:rFonts w:ascii="Arial" w:hAnsi="Arial" w:cs="Arial"/>
          <w:sz w:val="28"/>
          <w:szCs w:val="28"/>
        </w:rPr>
      </w:pPr>
      <w:r w:rsidRPr="00290D94">
        <w:rPr>
          <w:rFonts w:ascii="Arial" w:hAnsi="Arial" w:cs="Arial"/>
          <w:b/>
          <w:bCs/>
          <w:i/>
          <w:iCs/>
          <w:sz w:val="28"/>
          <w:szCs w:val="28"/>
        </w:rPr>
        <w:t xml:space="preserve">ACL Expands DIAL to include self-service features: </w:t>
      </w:r>
      <w:r w:rsidRPr="00290D94">
        <w:rPr>
          <w:rFonts w:ascii="Arial" w:hAnsi="Arial" w:cs="Arial"/>
          <w:sz w:val="28"/>
          <w:szCs w:val="28"/>
        </w:rPr>
        <w:t>ACL’s Disability Information and Access Line (DIAL) launched in September a new tool to help people with disabilities find local services and resources to support community living. Through</w:t>
      </w:r>
      <w:r w:rsidR="00753541">
        <w:rPr>
          <w:rFonts w:ascii="Arial" w:hAnsi="Arial" w:cs="Arial"/>
          <w:sz w:val="28"/>
          <w:szCs w:val="28"/>
        </w:rPr>
        <w:t xml:space="preserve"> </w:t>
      </w:r>
      <w:hyperlink r:id="rId69" w:history="1">
        <w:r w:rsidR="00817850">
          <w:rPr>
            <w:rStyle w:val="Hyperlink"/>
            <w:rFonts w:ascii="Arial" w:hAnsi="Arial" w:cs="Arial"/>
            <w:sz w:val="28"/>
            <w:szCs w:val="28"/>
          </w:rPr>
          <w:t>DIAL's enhanced website</w:t>
        </w:r>
      </w:hyperlink>
      <w:r w:rsidRPr="00290D94">
        <w:rPr>
          <w:rFonts w:ascii="Arial" w:hAnsi="Arial" w:cs="Arial"/>
          <w:sz w:val="28"/>
          <w:szCs w:val="28"/>
        </w:rPr>
        <w:t xml:space="preserve"> and its searchable database, users can now find the information they need, at any time of day, every day of the year. We encourage you to provide any contact information updates for your CIL through the DIAL website.</w:t>
      </w:r>
    </w:p>
    <w:p w14:paraId="194AAB8A" w14:textId="77777777" w:rsidR="00290D94" w:rsidRPr="00290D94" w:rsidRDefault="00290D94" w:rsidP="00290D94">
      <w:pPr>
        <w:rPr>
          <w:rFonts w:ascii="Arial" w:hAnsi="Arial" w:cs="Arial"/>
          <w:sz w:val="28"/>
          <w:szCs w:val="28"/>
        </w:rPr>
      </w:pPr>
      <w:r w:rsidRPr="00290D94">
        <w:rPr>
          <w:rFonts w:ascii="Arial" w:hAnsi="Arial" w:cs="Arial"/>
          <w:sz w:val="28"/>
          <w:szCs w:val="28"/>
        </w:rPr>
        <w:t xml:space="preserve"> </w:t>
      </w:r>
    </w:p>
    <w:p w14:paraId="60A38853" w14:textId="37905646" w:rsidR="00290D94" w:rsidRPr="00290D94" w:rsidRDefault="00290D94" w:rsidP="00290D94">
      <w:pPr>
        <w:numPr>
          <w:ilvl w:val="0"/>
          <w:numId w:val="12"/>
        </w:numPr>
        <w:rPr>
          <w:rFonts w:ascii="Arial" w:hAnsi="Arial" w:cs="Arial"/>
          <w:sz w:val="28"/>
          <w:szCs w:val="28"/>
        </w:rPr>
      </w:pPr>
      <w:r w:rsidRPr="00290D94">
        <w:rPr>
          <w:rFonts w:ascii="Arial" w:hAnsi="Arial" w:cs="Arial"/>
          <w:b/>
          <w:bCs/>
          <w:i/>
          <w:iCs/>
          <w:sz w:val="28"/>
          <w:szCs w:val="28"/>
        </w:rPr>
        <w:t>Disability, Diversity, and Intersectionality in CILs:</w:t>
      </w:r>
      <w:r w:rsidRPr="00290D94">
        <w:rPr>
          <w:rFonts w:ascii="Arial" w:hAnsi="Arial" w:cs="Arial"/>
          <w:b/>
          <w:bCs/>
          <w:sz w:val="28"/>
          <w:szCs w:val="28"/>
        </w:rPr>
        <w:t xml:space="preserve"> </w:t>
      </w:r>
      <w:r w:rsidRPr="00290D94">
        <w:rPr>
          <w:rFonts w:ascii="Arial" w:hAnsi="Arial" w:cs="Arial"/>
          <w:sz w:val="28"/>
          <w:szCs w:val="28"/>
        </w:rPr>
        <w:t>For research, training, and technical assistance resources, please visit</w:t>
      </w:r>
      <w:r w:rsidR="003B61A1">
        <w:rPr>
          <w:rFonts w:ascii="Arial" w:hAnsi="Arial" w:cs="Arial"/>
          <w:sz w:val="28"/>
          <w:szCs w:val="28"/>
        </w:rPr>
        <w:t xml:space="preserve"> </w:t>
      </w:r>
      <w:hyperlink r:id="rId70" w:history="1">
        <w:r w:rsidR="0027442F" w:rsidRPr="0027442F">
          <w:rPr>
            <w:rStyle w:val="Hyperlink"/>
            <w:rFonts w:ascii="Arial" w:hAnsi="Arial" w:cs="Arial"/>
            <w:sz w:val="28"/>
            <w:szCs w:val="28"/>
          </w:rPr>
          <w:t>ILRU's webpage on CIL diversity</w:t>
        </w:r>
      </w:hyperlink>
      <w:r w:rsidRPr="00290D94">
        <w:rPr>
          <w:rFonts w:ascii="Arial" w:hAnsi="Arial" w:cs="Arial"/>
          <w:sz w:val="28"/>
          <w:szCs w:val="28"/>
        </w:rPr>
        <w:t xml:space="preserve">. </w:t>
      </w:r>
    </w:p>
    <w:p w14:paraId="7CB1C505" w14:textId="77777777" w:rsidR="00290D94" w:rsidRPr="00290D94" w:rsidRDefault="00290D94" w:rsidP="00290D94">
      <w:pPr>
        <w:rPr>
          <w:rFonts w:ascii="Arial" w:hAnsi="Arial" w:cs="Arial"/>
          <w:sz w:val="28"/>
          <w:szCs w:val="28"/>
        </w:rPr>
      </w:pPr>
    </w:p>
    <w:p w14:paraId="129D7269" w14:textId="749B493C" w:rsidR="003B61A1" w:rsidRPr="003B61A1" w:rsidRDefault="00290D94" w:rsidP="003B61A1">
      <w:pPr>
        <w:pStyle w:val="ListParagraph"/>
        <w:rPr>
          <w:rFonts w:ascii="Arial" w:hAnsi="Arial" w:cs="Arial"/>
          <w:sz w:val="28"/>
          <w:szCs w:val="28"/>
        </w:rPr>
      </w:pPr>
      <w:r w:rsidRPr="00B779DE">
        <w:rPr>
          <w:rFonts w:ascii="Arial" w:hAnsi="Arial" w:cs="Arial"/>
          <w:sz w:val="28"/>
          <w:szCs w:val="28"/>
        </w:rPr>
        <w:t>Please share this newsletter with your staff so they can use these great resources. As always, please feel free to contact our office if you have questions.</w:t>
      </w:r>
    </w:p>
    <w:sectPr w:rsidR="003B61A1" w:rsidRPr="003B61A1">
      <w:headerReference w:type="default" r:id="rI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C6D0" w14:textId="77777777" w:rsidR="000A0D93" w:rsidRDefault="000A0D93" w:rsidP="00290D94">
      <w:pPr>
        <w:spacing w:after="0" w:line="240" w:lineRule="auto"/>
      </w:pPr>
      <w:r>
        <w:separator/>
      </w:r>
    </w:p>
  </w:endnote>
  <w:endnote w:type="continuationSeparator" w:id="0">
    <w:p w14:paraId="3640C945" w14:textId="77777777" w:rsidR="000A0D93" w:rsidRDefault="000A0D93" w:rsidP="00290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9976" w14:textId="77777777" w:rsidR="000A0D93" w:rsidRDefault="000A0D93" w:rsidP="00290D94">
      <w:pPr>
        <w:spacing w:after="0" w:line="240" w:lineRule="auto"/>
      </w:pPr>
      <w:r>
        <w:separator/>
      </w:r>
    </w:p>
  </w:footnote>
  <w:footnote w:type="continuationSeparator" w:id="0">
    <w:p w14:paraId="68C0C83F" w14:textId="77777777" w:rsidR="000A0D93" w:rsidRDefault="000A0D93" w:rsidP="00290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D2F3" w14:textId="196F44B1" w:rsidR="00290D94" w:rsidRDefault="00290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02B"/>
    <w:multiLevelType w:val="hybridMultilevel"/>
    <w:tmpl w:val="39F4A0E6"/>
    <w:lvl w:ilvl="0" w:tplc="23EA0AD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0D428D"/>
    <w:multiLevelType w:val="hybridMultilevel"/>
    <w:tmpl w:val="FFFFFFFF"/>
    <w:lvl w:ilvl="0" w:tplc="8B7A6290">
      <w:start w:val="1"/>
      <w:numFmt w:val="bullet"/>
      <w:lvlText w:val=""/>
      <w:lvlJc w:val="left"/>
      <w:pPr>
        <w:ind w:left="720" w:hanging="360"/>
      </w:pPr>
      <w:rPr>
        <w:rFonts w:ascii="Symbol" w:hAnsi="Symbol" w:hint="default"/>
        <w:color w:val="000000"/>
        <w:sz w:val="28"/>
      </w:rPr>
    </w:lvl>
    <w:lvl w:ilvl="1" w:tplc="FEFA82E0">
      <w:start w:val="1"/>
      <w:numFmt w:val="bullet"/>
      <w:lvlText w:val=""/>
      <w:lvlJc w:val="left"/>
      <w:pPr>
        <w:ind w:left="81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6E29CF"/>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75714B"/>
    <w:multiLevelType w:val="hybridMultilevel"/>
    <w:tmpl w:val="FFFFFFFF"/>
    <w:lvl w:ilvl="0" w:tplc="55CAA5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E33429"/>
    <w:multiLevelType w:val="hybridMultilevel"/>
    <w:tmpl w:val="970E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C5097"/>
    <w:multiLevelType w:val="hybridMultilevel"/>
    <w:tmpl w:val="FFFFFFFF"/>
    <w:lvl w:ilvl="0" w:tplc="C97C2E00">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020EF1"/>
    <w:multiLevelType w:val="hybridMultilevel"/>
    <w:tmpl w:val="AAB8C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2F6A29"/>
    <w:multiLevelType w:val="hybridMultilevel"/>
    <w:tmpl w:val="FFFFFFFF"/>
    <w:lvl w:ilvl="0" w:tplc="EDC40CA8">
      <w:start w:val="1"/>
      <w:numFmt w:val="bullet"/>
      <w:lvlText w:val=""/>
      <w:lvlJc w:val="left"/>
      <w:pPr>
        <w:ind w:left="900" w:hanging="360"/>
      </w:pPr>
      <w:rPr>
        <w:rFonts w:ascii="Symbol" w:hAnsi="Symbol" w:hint="default"/>
        <w:color w:val="auto"/>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0845BD"/>
    <w:multiLevelType w:val="hybridMultilevel"/>
    <w:tmpl w:val="D2F4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981E1A"/>
    <w:multiLevelType w:val="hybridMultilevel"/>
    <w:tmpl w:val="FE68787E"/>
    <w:lvl w:ilvl="0" w:tplc="23EA0A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037FF"/>
    <w:multiLevelType w:val="hybridMultilevel"/>
    <w:tmpl w:val="24706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9252C5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9C065D2"/>
    <w:multiLevelType w:val="hybridMultilevel"/>
    <w:tmpl w:val="FFFFFFFF"/>
    <w:lvl w:ilvl="0" w:tplc="25AE0676">
      <w:start w:val="1"/>
      <w:numFmt w:val="bullet"/>
      <w:lvlText w:val=""/>
      <w:lvlJc w:val="left"/>
      <w:pPr>
        <w:ind w:left="720" w:hanging="360"/>
      </w:pPr>
      <w:rPr>
        <w:rFonts w:ascii="Symbol" w:hAnsi="Symbol" w:hint="default"/>
        <w:color w:val="auto"/>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9C93C16"/>
    <w:multiLevelType w:val="hybridMultilevel"/>
    <w:tmpl w:val="68448DA8"/>
    <w:lvl w:ilvl="0" w:tplc="6F56B728">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AA421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F83BBC"/>
    <w:multiLevelType w:val="hybridMultilevel"/>
    <w:tmpl w:val="944EDACC"/>
    <w:lvl w:ilvl="0" w:tplc="6F56B72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357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C45504"/>
    <w:multiLevelType w:val="hybridMultilevel"/>
    <w:tmpl w:val="FFFFFFFF"/>
    <w:lvl w:ilvl="0" w:tplc="FEFA82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9347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12410761">
    <w:abstractNumId w:val="0"/>
  </w:num>
  <w:num w:numId="2" w16cid:durableId="916863194">
    <w:abstractNumId w:val="2"/>
  </w:num>
  <w:num w:numId="3" w16cid:durableId="382608398">
    <w:abstractNumId w:val="13"/>
  </w:num>
  <w:num w:numId="4" w16cid:durableId="943851192">
    <w:abstractNumId w:val="11"/>
  </w:num>
  <w:num w:numId="5" w16cid:durableId="1607149350">
    <w:abstractNumId w:val="3"/>
  </w:num>
  <w:num w:numId="6" w16cid:durableId="1055004243">
    <w:abstractNumId w:val="1"/>
  </w:num>
  <w:num w:numId="7" w16cid:durableId="2138209207">
    <w:abstractNumId w:val="10"/>
  </w:num>
  <w:num w:numId="8" w16cid:durableId="457384460">
    <w:abstractNumId w:val="17"/>
  </w:num>
  <w:num w:numId="9" w16cid:durableId="1221944043">
    <w:abstractNumId w:val="14"/>
  </w:num>
  <w:num w:numId="10" w16cid:durableId="1843659554">
    <w:abstractNumId w:val="16"/>
  </w:num>
  <w:num w:numId="11" w16cid:durableId="190534119">
    <w:abstractNumId w:val="18"/>
  </w:num>
  <w:num w:numId="12" w16cid:durableId="423188810">
    <w:abstractNumId w:val="7"/>
  </w:num>
  <w:num w:numId="13" w16cid:durableId="1422214665">
    <w:abstractNumId w:val="8"/>
  </w:num>
  <w:num w:numId="14" w16cid:durableId="467011824">
    <w:abstractNumId w:val="12"/>
  </w:num>
  <w:num w:numId="15" w16cid:durableId="291718543">
    <w:abstractNumId w:val="5"/>
  </w:num>
  <w:num w:numId="16" w16cid:durableId="482888466">
    <w:abstractNumId w:val="4"/>
  </w:num>
  <w:num w:numId="17" w16cid:durableId="1923875851">
    <w:abstractNumId w:val="6"/>
  </w:num>
  <w:num w:numId="18" w16cid:durableId="866144406">
    <w:abstractNumId w:val="9"/>
  </w:num>
  <w:num w:numId="19" w16cid:durableId="12241754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94"/>
    <w:rsid w:val="00014099"/>
    <w:rsid w:val="0001705A"/>
    <w:rsid w:val="000A0D93"/>
    <w:rsid w:val="00163ED3"/>
    <w:rsid w:val="0027442F"/>
    <w:rsid w:val="00290D94"/>
    <w:rsid w:val="003B61A1"/>
    <w:rsid w:val="00467E71"/>
    <w:rsid w:val="005174E4"/>
    <w:rsid w:val="00712B40"/>
    <w:rsid w:val="00753541"/>
    <w:rsid w:val="00817850"/>
    <w:rsid w:val="00855EEB"/>
    <w:rsid w:val="00A1508E"/>
    <w:rsid w:val="00B779DE"/>
    <w:rsid w:val="00C93FAE"/>
    <w:rsid w:val="00CC2B6F"/>
    <w:rsid w:val="00D21743"/>
    <w:rsid w:val="00E5220E"/>
    <w:rsid w:val="00EC0984"/>
    <w:rsid w:val="00F91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2804"/>
  <w15:chartTrackingRefBased/>
  <w15:docId w15:val="{0B0E4039-297B-477C-8FB1-A9996237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0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D94"/>
    <w:rPr>
      <w:color w:val="0563C1" w:themeColor="hyperlink"/>
      <w:u w:val="single"/>
    </w:rPr>
  </w:style>
  <w:style w:type="character" w:styleId="UnresolvedMention">
    <w:name w:val="Unresolved Mention"/>
    <w:basedOn w:val="DefaultParagraphFont"/>
    <w:uiPriority w:val="99"/>
    <w:semiHidden/>
    <w:unhideWhenUsed/>
    <w:rsid w:val="00290D94"/>
    <w:rPr>
      <w:color w:val="605E5C"/>
      <w:shd w:val="clear" w:color="auto" w:fill="E1DFDD"/>
    </w:rPr>
  </w:style>
  <w:style w:type="paragraph" w:styleId="Header">
    <w:name w:val="header"/>
    <w:basedOn w:val="Normal"/>
    <w:link w:val="HeaderChar"/>
    <w:uiPriority w:val="99"/>
    <w:unhideWhenUsed/>
    <w:rsid w:val="00290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D94"/>
  </w:style>
  <w:style w:type="paragraph" w:styleId="Footer">
    <w:name w:val="footer"/>
    <w:basedOn w:val="Normal"/>
    <w:link w:val="FooterChar"/>
    <w:uiPriority w:val="99"/>
    <w:unhideWhenUsed/>
    <w:rsid w:val="00290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D94"/>
  </w:style>
  <w:style w:type="character" w:customStyle="1" w:styleId="Heading1Char">
    <w:name w:val="Heading 1 Char"/>
    <w:basedOn w:val="DefaultParagraphFont"/>
    <w:link w:val="Heading1"/>
    <w:uiPriority w:val="9"/>
    <w:rsid w:val="0001705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1705A"/>
    <w:pPr>
      <w:ind w:left="720"/>
      <w:contextualSpacing/>
    </w:pPr>
  </w:style>
  <w:style w:type="paragraph" w:styleId="Title">
    <w:name w:val="Title"/>
    <w:basedOn w:val="Normal"/>
    <w:next w:val="Normal"/>
    <w:link w:val="TitleChar"/>
    <w:uiPriority w:val="10"/>
    <w:qFormat/>
    <w:rsid w:val="00F910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0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76228">
      <w:bodyDiv w:val="1"/>
      <w:marLeft w:val="0"/>
      <w:marRight w:val="0"/>
      <w:marTop w:val="0"/>
      <w:marBottom w:val="0"/>
      <w:divBdr>
        <w:top w:val="none" w:sz="0" w:space="0" w:color="auto"/>
        <w:left w:val="none" w:sz="0" w:space="0" w:color="auto"/>
        <w:bottom w:val="none" w:sz="0" w:space="0" w:color="auto"/>
        <w:right w:val="none" w:sz="0" w:space="0" w:color="auto"/>
      </w:divBdr>
    </w:div>
    <w:div w:id="1448962625">
      <w:bodyDiv w:val="1"/>
      <w:marLeft w:val="0"/>
      <w:marRight w:val="0"/>
      <w:marTop w:val="0"/>
      <w:marBottom w:val="0"/>
      <w:divBdr>
        <w:top w:val="none" w:sz="0" w:space="0" w:color="auto"/>
        <w:left w:val="none" w:sz="0" w:space="0" w:color="auto"/>
        <w:bottom w:val="none" w:sz="0" w:space="0" w:color="auto"/>
        <w:right w:val="none" w:sz="0" w:space="0" w:color="auto"/>
      </w:divBdr>
    </w:div>
    <w:div w:id="202258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www.ecfr.gov%2Fcurrent%2Ftitle-45%2Fsubtitle-A%2Fsubchapter-A%2Fpart-75%2Fsubpart-E%2Fsubject-group-ECFRffa2eaa9f93be60%2Fsection-75.403&amp;data=05%7C01%7CJennifer.Martin%40acl.hhs.gov%7Cbb9de1e85bc64e7d721408dbdee35cd6%7Cd58addea50534a808499ba4d944910df%7C0%7C0%7C638348840333620211%7CUnknown%7CTWFpbGZsb3d8eyJWIjoiMC4wLjAwMDAiLCJQIjoiV2luMzIiLCJBTiI6Ik1haWwiLCJXVCI6Mn0%3D%7C3000%7C%7C%7C&amp;sdata=U8M87su7nF6LbhwNkDxLeZam4kaS5p8%2FdxMtmwtrGB4%3D&amp;reserved=0" TargetMode="External"/><Relationship Id="rId21" Type="http://schemas.openxmlformats.org/officeDocument/2006/relationships/hyperlink" Target="https://gcc02.safelinks.protection.outlook.com/?url=https%3A%2F%2Flnks.gd%2Fl%2FeyJhbGciOiJIUzI1NiJ9.eyJidWxsZXRpbl9saW5rX2lkIjoxMDIsInVyaSI6ImJwMjpjbGljayIsInVybCI6Imh0dHBzOi8vd3d3LmFkYS5nb3Yvbm90aWNlcy8yMDI0LzAzLzA4L3dlYi1ydWxlLyIsImJ1bGxldGluX2lkIjoiMjAyNDA0MjUuOTM4NTI4MTEifQ.X45xr_I4lm8mgAKMjohb2X4cepSTlBu7ZrmNRIPBB0A%2Fs%2F3063358158%2Fbr%2F241336615423-l&amp;data=05%7C02%7Crobert.groenendaal%40acl.hhs.gov%7C58cf090745f84eb56b9408dc652f9c4c%7Cd58addea50534a808499ba4d944910df%7C0%7C0%7C638496502373158024%7CUnknown%7CTWFpbGZsb3d8eyJWIjoiMC4wLjAwMDAiLCJQIjoiV2luMzIiLCJBTiI6Ik1haWwiLCJXVCI6Mn0%3D%7C0%7C%7C%7C&amp;sdata=7559S23hiG9CqxQe7KAoeIhY3IiU7S4gPxC0f2aR0PE%3D&amp;reserved=0" TargetMode="External"/><Relationship Id="rId42" Type="http://schemas.openxmlformats.org/officeDocument/2006/relationships/hyperlink" Target="https://gcc02.safelinks.protection.outlook.com/?url=https%3A%2F%2Flnks.gd%2Fl%2FeyJhbGciOiJIUzI1NiJ9.eyJidWxsZXRpbl9saW5rX2lkIjoxMDcsInVyaSI6ImJwMjpjbGljayIsInVybCI6Imh0dHBzOi8vd3d3LnRyYW5zaXQuZG90Lmdvdi9jY2FtL2Fib3V0L2FnZW5jaWVzIiwiYnVsbGV0aW5faWQiOiIyMDI0MDcwMS45NzAyMjI4MSJ9.fOmn_01vlnoYQdS7_Hdke608v5yq7IFmk3YJS_H__V8%2Fs%2F2940276605%2Fbr%2F245072376237-l&amp;data=05%7C02%7Cjennifer.martin%40acl.hhs.gov%7C5a598fbae7c54b62b1c908dc99fd5ccd%7Cd58addea50534a808499ba4d944910df%7C0%7C0%7C638554560684365306%7CUnknown%7CTWFpbGZsb3d8eyJWIjoiMC4wLjAwMDAiLCJQIjoiV2luMzIiLCJBTiI6Ik1haWwiLCJXVCI6Mn0%3D%7C0%7C%7C%7C&amp;sdata=I%2FM3bJc%2BnOIgL1YUOrx7s0W6sN%2FH9vC7%2FKdSXoP9%2FzM%3D&amp;reserved=0" TargetMode="External"/><Relationship Id="rId47" Type="http://schemas.openxmlformats.org/officeDocument/2006/relationships/hyperlink" Target="https://www.epa.gov/newsreleases/biden-harris-administration-announces-2-billion-fund-environmental-and-climate-justice" TargetMode="External"/><Relationship Id="rId63" Type="http://schemas.openxmlformats.org/officeDocument/2006/relationships/hyperlink" Target="https://gcc02.safelinks.protection.outlook.com/?url=https%3A%2F%2Flnks.gd%2Fl%2FeyJhbGciOiJIUzI1NiJ9.eyJidWxsZXRpbl9saW5rX2lkIjoxMDMsInVyaSI6ImJwMjpjbGljayIsInVybCI6Imh0dHBzOi8vbWFwcy5kb3QuZ292L3BvcnRhbC9hcHBzL3N0b3J5bWFwcy9zdG9yaWVzL2MwY2JkNGY5ZjcwMjRmMjdhMDJhNzI2Y2NkMWRhMTEyIiwiYnVsbGV0aW5faWQiOiIyMDI0MDEwOC44ODE3NTEzMSJ9.XmwPYtRSrU2mXHmcA3Kw-2ZVlMrcjHbJAO4L3OpvvGM%2Fs%2F2575557892%2Fbr%2F234464221726-l&amp;data=05%7C02%7CJennifer.Martin%40acl.hhs.gov%7Cfb89953ca60b489b896508dc1926b82d%7Cd58addea50534a808499ba4d944910df%7C0%7C0%7C638412901295214716%7CUnknown%7CTWFpbGZsb3d8eyJWIjoiMC4wLjAwMDAiLCJQIjoiV2luMzIiLCJBTiI6Ik1haWwiLCJXVCI6Mn0%3D%7C3000%7C%7C%7C&amp;sdata=NUVBAcpVjiAi4I34RVDIqH%2FbKoPYKf5JSVKi%2FL2V75g%3D&amp;reserved=0" TargetMode="External"/><Relationship Id="rId68" Type="http://schemas.openxmlformats.org/officeDocument/2006/relationships/hyperlink" Target="https://gcc02.safelinks.protection.outlook.com/?url=https%3A%2F%2Fdvao.able-sc.org%2F&amp;data=05%7C01%7CJennifer.Martin%40acl.hhs.gov%7Cbb9de1e85bc64e7d721408dbdee35cd6%7Cd58addea50534a808499ba4d944910df%7C0%7C0%7C638348840334245246%7CUnknown%7CTWFpbGZsb3d8eyJWIjoiMC4wLjAwMDAiLCJQIjoiV2luMzIiLCJBTiI6Ik1haWwiLCJXVCI6Mn0%3D%7C3000%7C%7C%7C&amp;sdata=1Miwm6EHce9%2Fat%2F8m6lqtQCSiiiOPJkfjvSBu1ydf4M%3D&amp;reserved=0" TargetMode="External"/><Relationship Id="rId2" Type="http://schemas.openxmlformats.org/officeDocument/2006/relationships/styles" Target="styles.xml"/><Relationship Id="rId16" Type="http://schemas.openxmlformats.org/officeDocument/2006/relationships/hyperlink" Target="mailto:OILP@acl.hhs.gov" TargetMode="External"/><Relationship Id="rId29" Type="http://schemas.openxmlformats.org/officeDocument/2006/relationships/hyperlink" Target="https://members.ncil.org/ncil2024/" TargetMode="External"/><Relationship Id="rId11" Type="http://schemas.openxmlformats.org/officeDocument/2006/relationships/hyperlink" Target="https://portal.q90.com/external/login.php" TargetMode="External"/><Relationship Id="rId24" Type="http://schemas.openxmlformats.org/officeDocument/2006/relationships/hyperlink" Target="mailto:pmsoigaudit@psc.hhs.gov" TargetMode="External"/><Relationship Id="rId32" Type="http://schemas.openxmlformats.org/officeDocument/2006/relationships/hyperlink" Target="https://gcc02.safelinks.protection.outlook.com/?url=https%3A%2F%2Fxv7q9udab.cc.rs6.net%2Ftn.jsp%3Ff%3D001ZD7NsdOz6FwbwLj5JKqYtS3Z8fSZgan8dX5UqWQObz_E3cH5vgFcE_2vgKbyIo8qXc_i17Lfjn9ZOZos71TZyAaBA5E8NjRft2lA9zRn7tfCBESgkQmeQNjaGvVooOhVzXGr4c5V_VojxS6pNQiMY8LnVROFQonHVeOEyqFbYZu-x7VZy13BVin7-9AEzherkv4y9xf8GnwoaJUz1sLin94EktCttLja%26c%3D7kmlnZdoV5bxC_d2dz5BrX2Sb9RW8nOT1sBQ1fYDtYNKqOU1OuViEQ%3D%3D%26ch%3D5YDPVI5JXf2ZzFRL6fBjcKlI3b8jSdAPbfvt7zMxN6QmRWNgsSjXcg%3D%3D&amp;data=05%7C02%7Cjennifer.martin%40acl.hhs.gov%7C5432fb5522fc43535c6608dc54e20129%7Cd58addea50534a808499ba4d944910df%7C0%7C0%7C638478576871476988%7CUnknown%7CTWFpbGZsb3d8eyJWIjoiMC4wLjAwMDAiLCJQIjoiV2luMzIiLCJBTiI6Ik1haWwiLCJXVCI6Mn0%3D%7C0%7C%7C%7C&amp;sdata=2a43rOyd%2FeoIlv2IS827s%2BGOq9EGlLX2TtVXUJcmiro%3D&amp;reserved=0" TargetMode="External"/><Relationship Id="rId37" Type="http://schemas.openxmlformats.org/officeDocument/2006/relationships/hyperlink" Target="https://gcc02.safelinks.protection.outlook.com/?url=https%3A%2F%2Fwww.april-rural.org%2Findex.php%2Fadvocacy%2Fdisaster-and-emergency-preparedness&amp;data=05%7C01%7CJennifer.Martin%40acl.hhs.gov%7Cbb9de1e85bc64e7d721408dbdee35cd6%7Cd58addea50534a808499ba4d944910df%7C0%7C0%7C638348840333776462%7CUnknown%7CTWFpbGZsb3d8eyJWIjoiMC4wLjAwMDAiLCJQIjoiV2luMzIiLCJBTiI6Ik1haWwiLCJXVCI6Mn0%3D%7C3000%7C%7C%7C&amp;sdata=hgnow2GGHiDpv7wSlo9PYRDDZb0cCOnbbCggV9GJgjk%3D&amp;reserved=0" TargetMode="External"/><Relationship Id="rId40" Type="http://schemas.openxmlformats.org/officeDocument/2006/relationships/hyperlink" Target="https://gcc02.safelinks.protection.outlook.com/?url=https%3A%2F%2Flnks.gd%2Fl%2FeyJhbGciOiJIUzI1NiJ9.eyJidWxsZXRpbl9saW5rX2lkIjoxMDUsInVyaSI6ImJwMjpjbGljayIsInVybCI6Imh0dHBzOi8vd3d3LnRyYW5zaXQuZG90Lmdvdi9jb29yZGluYXRpbmctY291bmNpbC1hY2Nlc3MtYW5kLW1vYmlsaXR5IiwiYnVsbGV0aW5faWQiOiIyMDI0MDcwMS45NzAyMjI4MSJ9.a7ZcBXsPKaw1ChCJZGtXBwPzm1pC2DwWj31zLzPJnCU%2Fs%2F2940276605%2Fbr%2F245072376237-l&amp;data=05%7C02%7Cjennifer.martin%40acl.hhs.gov%7C5a598fbae7c54b62b1c908dc99fd5ccd%7Cd58addea50534a808499ba4d944910df%7C0%7C0%7C638554560684345192%7CUnknown%7CTWFpbGZsb3d8eyJWIjoiMC4wLjAwMDAiLCJQIjoiV2luMzIiLCJBTiI6Ik1haWwiLCJXVCI6Mn0%3D%7C0%7C%7C%7C&amp;sdata=6ogjdRzceOSIPnbRBqf3qHXMo4qshniICZA1wjoiI0w%3D&amp;reserved=0" TargetMode="External"/><Relationship Id="rId45" Type="http://schemas.openxmlformats.org/officeDocument/2006/relationships/hyperlink" Target="https://www.epa.gov/inflation-reduction-act/inflation-reduction-act-environmental-and-climate-justice-program" TargetMode="External"/><Relationship Id="rId53" Type="http://schemas.openxmlformats.org/officeDocument/2006/relationships/hyperlink" Target="http://www.Agrability.ifas.ufl.edu" TargetMode="External"/><Relationship Id="rId58" Type="http://schemas.openxmlformats.org/officeDocument/2006/relationships/hyperlink" Target="https://www.nadtc.org/news/blog/understanding-half-farereduced-fare-requirements/" TargetMode="External"/><Relationship Id="rId66" Type="http://schemas.openxmlformats.org/officeDocument/2006/relationships/hyperlink" Target="https://acl.gov/news-and-events/announcements/hhs-provides-additional-tools-strengthen-access-quality-hcbs" TargetMode="External"/><Relationship Id="rId5" Type="http://schemas.openxmlformats.org/officeDocument/2006/relationships/footnotes" Target="footnotes.xml"/><Relationship Id="rId61" Type="http://schemas.openxmlformats.org/officeDocument/2006/relationships/hyperlink" Target="mailto:peter.nye@acl.hhs.gov" TargetMode="External"/><Relationship Id="rId19" Type="http://schemas.openxmlformats.org/officeDocument/2006/relationships/hyperlink" Target="https://gcc02.safelinks.protection.outlook.com/?url=https%3A%2F%2Flnks.gd%2Fl%2FeyJhbGciOiJIUzI1NiJ9.eyJidWxsZXRpbl9saW5rX2lkIjoxMDAsInVyaSI6ImJwMjpjbGljayIsInVybCI6Imh0dHBzOi8vd3d3LmFkYS5nb3YvYXNzZXRzL3BkZnMvd2ViLXJ1bGUucGRmIiwiYnVsbGV0aW5faWQiOiIyMDI0MDQyNS45Mzg1MjgxMSJ9.nmkZ4DXvXkJrI8d4rvNUl4AlhXNhR2LdLglQMvzglkQ%2Fs%2F3063358158%2Fbr%2F241336615423-l&amp;data=05%7C02%7Crobert.groenendaal%40acl.hhs.gov%7C58cf090745f84eb56b9408dc652f9c4c%7Cd58addea50534a808499ba4d944910df%7C0%7C0%7C638496502373139500%7CUnknown%7CTWFpbGZsb3d8eyJWIjoiMC4wLjAwMDAiLCJQIjoiV2luMzIiLCJBTiI6Ik1haWwiLCJXVCI6Mn0%3D%7C0%7C%7C%7C&amp;sdata=YqoR6HCwqohH8Q1KZtoUMfOFmwC4chq1drzngLgxAWA%3D&amp;reserved=0" TargetMode="External"/><Relationship Id="rId14" Type="http://schemas.openxmlformats.org/officeDocument/2006/relationships/hyperlink" Target="https://gcc02.safelinks.protection.outlook.com/?url=https%3A%2F%2Facl.gov%2Fprograms%2Fcommunity-living-programs%2Foffice-independent-living-programs-contact-list&amp;data=05%7C01%7CJennifer.Martin%40acl.hhs.gov%7Cbb9de1e85bc64e7d721408dbdee35cd6%7Cd58addea50534a808499ba4d944910df%7C0%7C0%7C638348840333464084%7CUnknown%7CTWFpbGZsb3d8eyJWIjoiMC4wLjAwMDAiLCJQIjoiV2luMzIiLCJBTiI6Ik1haWwiLCJXVCI6Mn0%3D%7C3000%7C%7C%7C&amp;sdata=LQcxic97v80MGqaN1bel6SS1MDOr6pmyqDC4jlXlqEM%3D&amp;reserved=0" TargetMode="External"/><Relationship Id="rId22" Type="http://schemas.openxmlformats.org/officeDocument/2006/relationships/hyperlink" Target="https://gcc02.safelinks.protection.outlook.com/?url=https%3A%2F%2Flnks.gd%2Fl%2FeyJhbGciOiJIUzI1NiJ9.eyJidWxsZXRpbl9saW5rX2lkIjoxMDMsInVyaSI6ImJwMjpjbGljayIsInVybCI6Imh0dHBzOi8vd3d3LmZlZGVyYWxyZWdpc3Rlci5nb3YvZG9jdW1lbnRzLzIwMjQvMDQvMjQvMjAyNC0wNzc1OC9ub25kaXNjcmltaW5hdGlvbi1vbi10aGUtYmFzaXMtb2YtZGlzYWJpbGl0eS1hY2Nlc3NpYmlsaXR5LW9mLXdlYi1pbmZvcm1hdGlvbi1hbmQtc2VydmljZXMtb2Ytc3RhdGUiLCJidWxsZXRpbl9pZCI6IjIwMjQwNDI1LjkzODUyODExIn0.WAgZf_-Ltr1vtZyCfUJx3QWR7ay36HG7cXALBTWdbhc%2Fs%2F3063358158%2Fbr%2F241336615423-l&amp;data=05%7C02%7Crobert.groenendaal%40acl.hhs.gov%7C58cf090745f84eb56b9408dc652f9c4c%7Cd58addea50534a808499ba4d944910df%7C0%7C0%7C638496502373164301%7CUnknown%7CTWFpbGZsb3d8eyJWIjoiMC4wLjAwMDAiLCJQIjoiV2luMzIiLCJBTiI6Ik1haWwiLCJXVCI6Mn0%3D%7C0%7C%7C%7C&amp;sdata=BcaXTQfzFv8xsh7vpPrk96WNGqnE2M7IS%2BKGjoPKlyI%3D&amp;reserved=0" TargetMode="External"/><Relationship Id="rId27" Type="http://schemas.openxmlformats.org/officeDocument/2006/relationships/hyperlink" Target="https://acl.gov/programs/community-living-programs/office-independent-living-programs-contact-list" TargetMode="External"/><Relationship Id="rId30" Type="http://schemas.openxmlformats.org/officeDocument/2006/relationships/hyperlink" Target="https://acl.gov/programs/community-living-programs/office-independent-living-programs-contact-list" TargetMode="External"/><Relationship Id="rId35" Type="http://schemas.openxmlformats.org/officeDocument/2006/relationships/hyperlink" Target="https://us02web.zoom.us/meeting/register/tZItd-GtrDkpHdNejRIeh4Yyk8iAfpETKbak" TargetMode="External"/><Relationship Id="rId43" Type="http://schemas.openxmlformats.org/officeDocument/2006/relationships/hyperlink" Target="https://gcc02.safelinks.protection.outlook.com/?url=https%3A%2F%2Flnks.gd%2Fl%2FeyJhbGciOiJIUzI1NiJ9.eyJidWxsZXRpbl9saW5rX2lkIjoxMDgsInVyaSI6ImJwMjpjbGljayIsInVybCI6Imh0dHBzOi8vd3d3LnRyYW5zaXQuZG90Lmdvdi93aGF0LWh1bWFuLXNlcnZpY2UtdHJhbnNwb3J0YXRpb24iLCJidWxsZXRpbl9pZCI6IjIwMjQwNzAxLjk3MDIyMjgxIn0.lwbCbw0VabPKfwAoWgpcY5Wn9t2Cl6j3Eli6EZ6RJ4g%2Fs%2F2940276605%2Fbr%2F245072376237-l&amp;data=05%7C02%7Cjennifer.martin%40acl.hhs.gov%7C5a598fbae7c54b62b1c908dc99fd5ccd%7Cd58addea50534a808499ba4d944910df%7C0%7C0%7C638554560684375252%7CUnknown%7CTWFpbGZsb3d8eyJWIjoiMC4wLjAwMDAiLCJQIjoiV2luMzIiLCJBTiI6Ik1haWwiLCJXVCI6Mn0%3D%7C0%7C%7C%7C&amp;sdata=9Ar8RxxulkHSTZ4pq9%2BM2TMG9%2FwV6GD04t9n5E8ITA8%3D&amp;reserved=0" TargetMode="External"/><Relationship Id="rId48" Type="http://schemas.openxmlformats.org/officeDocument/2006/relationships/hyperlink" Target="https://grants.gov/search-results-detail/351071" TargetMode="External"/><Relationship Id="rId56" Type="http://schemas.openxmlformats.org/officeDocument/2006/relationships/hyperlink" Target="https://acl.gov/news-and-events/announcements/hud-resource-housing-related-services-people-experiencing" TargetMode="External"/><Relationship Id="rId64" Type="http://schemas.openxmlformats.org/officeDocument/2006/relationships/hyperlink" Target="https://gcc02.safelinks.protection.outlook.com/?url=https%3A%2F%2Flnks.gd%2Fl%2FeyJhbGciOiJIUzI1NiJ9.eyJidWxsZXRpbl9saW5rX2lkIjoxMDQsInVyaSI6ImJwMjpjbGljayIsInVybCI6Imh0dHBzOi8vd3d3LnRyYW5zcG9ydGF0aW9uLmdvdi9taXNzaW9uL2FjY2Vzc2liaWxpdHkvcHJpb3JpdGllcyIsImJ1bGxldGluX2lkIjoiMjAyNDAxMDguODgxNzUxMzEifQ.7q9ibJma1yWVqMMt6paXQ2_rofHq1OM51AGTVwl-F2Q%2Fs%2F2575557892%2Fbr%2F234464221726-l&amp;data=05%7C02%7CJennifer.Martin%40acl.hhs.gov%7Cfb89953ca60b489b896508dc1926b82d%7Cd58addea50534a808499ba4d944910df%7C0%7C0%7C638412901295221407%7CUnknown%7CTWFpbGZsb3d8eyJWIjoiMC4wLjAwMDAiLCJQIjoiV2luMzIiLCJBTiI6Ik1haWwiLCJXVCI6Mn0%3D%7C3000%7C%7C%7C&amp;sdata=toQ%2B1AmA35OlK2Og7G6emRBZahyNAZ%2FzNKcSblZkSl4%3D&amp;reserved=0" TargetMode="External"/><Relationship Id="rId69" Type="http://schemas.openxmlformats.org/officeDocument/2006/relationships/hyperlink" Target="https://dial.acl.gov/home" TargetMode="External"/><Relationship Id="rId8" Type="http://schemas.openxmlformats.org/officeDocument/2006/relationships/hyperlink" Target="mailto:Heyab.Berhan@acl.hhs.gov" TargetMode="External"/><Relationship Id="rId51" Type="http://schemas.openxmlformats.org/officeDocument/2006/relationships/hyperlink" Target="https://acl.gov/programs/community-living-programs/office-independent-living-programs-contact-list"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acl.gov/programs/community-living-programs/office-independent-living-programs-contact-list" TargetMode="External"/><Relationship Id="rId17" Type="http://schemas.openxmlformats.org/officeDocument/2006/relationships/hyperlink" Target="https://gcc02.safelinks.protection.outlook.com/?url=https%3A%2F%2Facl.gov%2Fprograms%2Faging-and-disability-networks%2Fcenters-independent-living&amp;data=05%7C01%7CJennifer.Martin%40acl.hhs.gov%7Cbb9de1e85bc64e7d721408dbdee35cd6%7Cd58addea50534a808499ba4d944910df%7C0%7C0%7C638348840333620211%7CUnknown%7CTWFpbGZsb3d8eyJWIjoiMC4wLjAwMDAiLCJQIjoiV2luMzIiLCJBTiI6Ik1haWwiLCJXVCI6Mn0%3D%7C3000%7C%7C%7C&amp;sdata=%2F5sO89wOj7j6j%2BYkZyMr86ok8JhvjxQbV%2BxDT68NXlI%3D&amp;reserved=0" TargetMode="External"/><Relationship Id="rId25" Type="http://schemas.openxmlformats.org/officeDocument/2006/relationships/hyperlink" Target="file:///C:\Users\jennifer.martin\AppData\Local\Microsoft\Windows\INetCache\Content.Outlook\0J7AWLXI\&#8226;%09https:\www.hhs.gov\about\agencies\asa\psc\indirect-cost-negotiations\index.html" TargetMode="External"/><Relationship Id="rId33" Type="http://schemas.openxmlformats.org/officeDocument/2006/relationships/hyperlink" Target="https://www.ilru.org/training/management-101-guide-for-new-cil-executive-directors-1-course" TargetMode="External"/><Relationship Id="rId38" Type="http://schemas.openxmlformats.org/officeDocument/2006/relationships/hyperlink" Target="mailto:edward.ahern@acl.hhs.gov" TargetMode="External"/><Relationship Id="rId46" Type="http://schemas.openxmlformats.org/officeDocument/2006/relationships/hyperlink" Target="https://www.epa.gov/inflation-reduction-act" TargetMode="External"/><Relationship Id="rId59" Type="http://schemas.openxmlformats.org/officeDocument/2006/relationships/hyperlink" Target="https://thinkequitable.com/" TargetMode="External"/><Relationship Id="rId67" Type="http://schemas.openxmlformats.org/officeDocument/2006/relationships/hyperlink" Target="https://gcc02.safelinks.protection.outlook.com/?url=https%3A%2F%2Facl.gov%2Fnews-and-events%2Fannouncements%2Fvoting-resources-older-americans-and-people-disabilities&amp;data=05%7C01%7CJennifer.Martin%40acl.hhs.gov%7Cbb9de1e85bc64e7d721408dbdee35cd6%7Cd58addea50534a808499ba4d944910df%7C0%7C0%7C638348840334245246%7CUnknown%7CTWFpbGZsb3d8eyJWIjoiMC4wLjAwMDAiLCJQIjoiV2luMzIiLCJBTiI6Ik1haWwiLCJXVCI6Mn0%3D%7C3000%7C%7C%7C&amp;sdata=88lBjr0LMHnPtbgoDfvulZv4s9C98wknsmXzAM2FpC4%3D&amp;reserved=0" TargetMode="External"/><Relationship Id="rId20" Type="http://schemas.openxmlformats.org/officeDocument/2006/relationships/hyperlink" Target="https://gcc02.safelinks.protection.outlook.com/?url=https%3A%2F%2Flnks.gd%2Fl%2FeyJhbGciOiJIUzI1NiJ9.eyJidWxsZXRpbl9saW5rX2lkIjoxMDEsInVyaSI6ImJwMjpjbGljayIsInVybCI6Imh0dHBzOi8vd3d3Lmp1c3RpY2UuZ292L29wYS9wci9qdXN0aWNlLWRlcGFydG1lbnQtcHVibGlzaC1maW5hbC1ydWxlLXN0cmVuZ3RoZW4td2ViLWFuZC1tb2JpbGUtYXBwLWFjY2Vzcy1wZW9wbGUiLCJidWxsZXRpbl9pZCI6IjIwMjQwNDI1LjkzODUyODExIn0.MGWn9TYxpC40qXmrFMFlBH2P9QRarDwcwsZRFUUTISo%2Fs%2F3063358158%2Fbr%2F241336615423-l&amp;data=05%7C02%7Crobert.groenendaal%40acl.hhs.gov%7C58cf090745f84eb56b9408dc652f9c4c%7Cd58addea50534a808499ba4d944910df%7C0%7C0%7C638496502373150112%7CUnknown%7CTWFpbGZsb3d8eyJWIjoiMC4wLjAwMDAiLCJQIjoiV2luMzIiLCJBTiI6Ik1haWwiLCJXVCI6Mn0%3D%7C0%7C%7C%7C&amp;sdata=Ye5UN%2BV%2ByPa%2FpI9H8PPch8PsN70jZQCna1oc3GR8VtI%3D&amp;reserved=0" TargetMode="External"/><Relationship Id="rId41" Type="http://schemas.openxmlformats.org/officeDocument/2006/relationships/hyperlink" Target="https://gcc02.safelinks.protection.outlook.com/?url=https%3A%2F%2Flnks.gd%2Fl%2FeyJhbGciOiJIUzI1NiJ9.eyJidWxsZXRpbl9saW5rX2lkIjoxMDYsInVyaSI6ImJwMjpjbGljayIsInVybCI6Imh0dHBzOi8vd3d3LnRyYW5zaXQuZG90Lmdvdi9ub3RpY2VzLWZ1bmRpbmcvY29tcGV0aXRpdmUtZnVuZGluZy1vcHBvcnR1bml0eS1jb29yZGluYXRpbmctY291bmNpbC1hY2Nlc3MtYW5kLW1vYmlsaXR5LWNjYW0iLCJidWxsZXRpbl9pZCI6IjIwMjQwNzAxLjk3MDIyMjgxIn0.eZJsyrCtkNASXmaiM3CNQC1nXiode47-_4mD1uOYUio%2Fs%2F2940276605%2Fbr%2F245072376237-l&amp;data=05%7C02%7Cjennifer.martin%40acl.hhs.gov%7C5a598fbae7c54b62b1c908dc99fd5ccd%7Cd58addea50534a808499ba4d944910df%7C0%7C0%7C638554560684355258%7CUnknown%7CTWFpbGZsb3d8eyJWIjoiMC4wLjAwMDAiLCJQIjoiV2luMzIiLCJBTiI6Ik1haWwiLCJXVCI6Mn0%3D%7C0%7C%7C%7C&amp;sdata=dXB7eSLHKgws3ZlUouy59zZz0ncuWhkHoa42KYQ%2Fzo0%3D&amp;reserved=0" TargetMode="External"/><Relationship Id="rId54" Type="http://schemas.openxmlformats.org/officeDocument/2006/relationships/hyperlink" Target="https://acl.gov/programs/community-living-programs/office-independent-living-programs-contact-list" TargetMode="External"/><Relationship Id="rId62" Type="http://schemas.openxmlformats.org/officeDocument/2006/relationships/hyperlink" Target="https://gcc02.safelinks.protection.outlook.com/?url=https%3A%2F%2Flnks.gd%2Fl%2FeyJhbGciOiJIUzI1NiJ9.eyJidWxsZXRpbl9saW5rX2lkIjoxMDIsInVyaSI6ImJwMjpjbGljayIsInVybCI6Imh0dHBzOi8vd3d3LnRyYW5zcG9ydGF0aW9uLmdvdi9ncmFudHMvZG90LW5hdmlnYXRvci9mcmVxdWVudGx5LWFza2VkLXF1ZXN0aW9ucy1pbmNvcnBvcmF0aW5nLWFjY2Vzc2liaWxpdHktdHJhbnNwb3J0YXRpb24tcHJvamVjdHMiLCJidWxsZXRpbl9pZCI6IjIwMjQwMTA4Ljg4MTc1MTMxIn0._V9DCA0rKwY-jWi1QbXC1BZ-tPZrJYVtXCGD693jokU%2Fs%2F2575557892%2Fbr%2F234464221726-l&amp;data=05%7C02%7CJennifer.Martin%40acl.hhs.gov%7Cfb89953ca60b489b896508dc1926b82d%7Cd58addea50534a808499ba4d944910df%7C0%7C0%7C638412901295206985%7CUnknown%7CTWFpbGZsb3d8eyJWIjoiMC4wLjAwMDAiLCJQIjoiV2luMzIiLCJBTiI6Ik1haWwiLCJXVCI6Mn0%3D%7C3000%7C%7C%7C&amp;sdata=7RkS9OD3C79dnRaiVIVYuwLf56T6tvj7buSPmLfB1Fs%3D&amp;reserved=0" TargetMode="External"/><Relationship Id="rId70" Type="http://schemas.openxmlformats.org/officeDocument/2006/relationships/hyperlink" Target="https://gcc02.safelinks.protection.outlook.com/?url=https%3A%2F%2Fwww.ilru.org%2Fprojects%2Fcil-diversity&amp;data=05%7C01%7CJennifer.Martin%40acl.hhs.gov%7Cbb9de1e85bc64e7d721408dbdee35cd6%7Cd58addea50534a808499ba4d944910df%7C0%7C0%7C638348840334401513%7CUnknown%7CTWFpbGZsb3d8eyJWIjoiMC4wLjAwMDAiLCJQIjoiV2luMzIiLCJBTiI6Ik1haWwiLCJXVCI6Mn0%3D%7C3000%7C%7C%7C&amp;sdata=cUzl6%2B2E5JeS22uepHPfGEpfz2W%2FjG4L52XEiRhE3b8%3D&amp;reserved=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cl.gov/programs/aging-and-disability-networks/centers-independent-living" TargetMode="External"/><Relationship Id="rId23" Type="http://schemas.openxmlformats.org/officeDocument/2006/relationships/hyperlink" Target="https://gcc02.safelinks.protection.outlook.com/?url=https%3A%2F%2Flnks.gd%2Fl%2FeyJhbGciOiJIUzI1NiJ9.eyJidWxsZXRpbl9saW5rX2lkIjoxMDQsInVyaSI6ImJwMjpjbGljayIsInVybCI6Imh0dHBzOi8vd3d3LmFkYS5nb3YvIiwiYnVsbGV0aW5faWQiOiIyMDI0MDQyNS45Mzg1MjgxMSJ9.dsIvZOHPs6rnnaFKNDZvQaSPOm_Zt8PH-44NPKLV82g%2Fs%2F3063358158%2Fbr%2F241336615423-l&amp;data=05%7C02%7Crobert.groenendaal%40acl.hhs.gov%7C58cf090745f84eb56b9408dc652f9c4c%7Cd58addea50534a808499ba4d944910df%7C0%7C0%7C638496502373170626%7CUnknown%7CTWFpbGZsb3d8eyJWIjoiMC4wLjAwMDAiLCJQIjoiV2luMzIiLCJBTiI6Ik1haWwiLCJXVCI6Mn0%3D%7C0%7C%7C%7C&amp;sdata=f9cqRrT3tVF26CRoj3fdj6KIc7V1HfqAIOidBT%2FwOGI%3D&amp;reserved=0" TargetMode="External"/><Relationship Id="rId28" Type="http://schemas.openxmlformats.org/officeDocument/2006/relationships/hyperlink" Target="https://us02web.zoom.us/webinar/register/WN_r9S955RZRZemZdaAfwnS7Q" TargetMode="External"/><Relationship Id="rId36" Type="http://schemas.openxmlformats.org/officeDocument/2006/relationships/hyperlink" Target="https://gcc02.safelinks.protection.outlook.com/?url=https%3A%2F%2Fwww.april-rural.org%2Findex.php%2Fadvocacy&amp;data=05%7C01%7CJennifer.Martin%40acl.hhs.gov%7Cbb9de1e85bc64e7d721408dbdee35cd6%7Cd58addea50534a808499ba4d944910df%7C0%7C0%7C638348840333776462%7CUnknown%7CTWFpbGZsb3d8eyJWIjoiMC4wLjAwMDAiLCJQIjoiV2luMzIiLCJBTiI6Ik1haWwiLCJXVCI6Mn0%3D%7C3000%7C%7C%7C&amp;sdata=AsoIBJtmc2bpHHIziYpuTke22LHH86IX3pQkmHXcE9w%3D&amp;reserved=0" TargetMode="External"/><Relationship Id="rId49" Type="http://schemas.openxmlformats.org/officeDocument/2006/relationships/hyperlink" Target="https://www.epa.gov/inflation-reduction-act/inflation-reduction-act-community-change-grants-program" TargetMode="External"/><Relationship Id="rId57" Type="http://schemas.openxmlformats.org/officeDocument/2006/relationships/hyperlink" Target="https://acl.gov/news-and-events/announcements/world-opportunities-bridging-idd-and-mental-health-systems-through" TargetMode="External"/><Relationship Id="rId10" Type="http://schemas.openxmlformats.org/officeDocument/2006/relationships/hyperlink" Target="https://home.grantsolutions.gov/home/getting-started-request-a-user-account/" TargetMode="External"/><Relationship Id="rId31" Type="http://schemas.openxmlformats.org/officeDocument/2006/relationships/hyperlink" Target="https://acl.gov/programs/centers-independent-living/cil-frequently-asked-questions-faqs" TargetMode="External"/><Relationship Id="rId44" Type="http://schemas.openxmlformats.org/officeDocument/2006/relationships/hyperlink" Target="https://gcc02.safelinks.protection.outlook.com/?url=https%3A%2F%2Flnks.gd%2Fl%2FeyJhbGciOiJIUzI1NiJ9.eyJidWxsZXRpbl9saW5rX2lkIjoxMDksInVyaSI6ImJwMjpjbGljayIsInVybCI6Imh0dHBzOi8vd3d3LnRyYW5zaXQuZG90Lmdvdi9yZWd1bGF0aW9ucy1hbmQtZ3VpZGFuY2UvY2NhbS9hYm91dC9jY2FtLXByb2dyYW0taW52ZW50b3J5IiwiYnVsbGV0aW5faWQiOiIyMDI0MDcwMS45NzAyMjI4MSJ9.IfEmJPX62NO7Yui-fkE7dAiGExGy2ui2yCMDT5o0X6o%2Fs%2F2940276605%2Fbr%2F245072376237-l&amp;data=05%7C02%7Cjennifer.martin%40acl.hhs.gov%7C5a598fbae7c54b62b1c908dc99fd5ccd%7Cd58addea50534a808499ba4d944910df%7C0%7C0%7C638554560684384942%7CUnknown%7CTWFpbGZsb3d8eyJWIjoiMC4wLjAwMDAiLCJQIjoiV2luMzIiLCJBTiI6Ik1haWwiLCJXVCI6Mn0%3D%7C0%7C%7C%7C&amp;sdata=hNSNZvuJHoMUrpfoC0l%2FguPQLxqeNmNx%2FarUUHQtQMY%3D&amp;reserved=0" TargetMode="External"/><Relationship Id="rId52" Type="http://schemas.openxmlformats.org/officeDocument/2006/relationships/hyperlink" Target="https://storymaps.arcgis.com/stories/22193694fa0544079c1f6a3de027aa90" TargetMode="External"/><Relationship Id="rId60" Type="http://schemas.openxmlformats.org/officeDocument/2006/relationships/hyperlink" Target="https://thinkequitable.com/what-we-do/" TargetMode="External"/><Relationship Id="rId65" Type="http://schemas.openxmlformats.org/officeDocument/2006/relationships/hyperlink" Target="https://gcc02.safelinks.protection.outlook.com/?url=https%3A%2F%2Flnks.gd%2Fl%2FeyJhbGciOiJIUzI1NiJ9.eyJidWxsZXRpbl9saW5rX2lkIjoxMDUsInVyaSI6ImJwMjpjbGljayIsInVybCI6Imh0dHBzOi8vd3d3LnRyYW5zcG9ydGF0aW9uLmdvdi9wcmlvcml0aWVzL2VxdWl0eS9wcm9taXNpbmctcHJhY3RpY2VzLW1lYW5pbmdmdWwtcHVibGljLWludm9sdmVtZW50LXRyYW5zcG9ydGF0aW9uLWRlY2lzaW9uLW1ha2luZyIsImJ1bGxldGluX2lkIjoiMjAyNDAxMDguODgxNzUxMzEifQ.aRSkhGpBOzNAYqrO5anUUdk2MevOmNv6e3-h8TsTEJE%2Fs%2F2575557892%2Fbr%2F234464221726-l&amp;data=05%7C02%7CJennifer.Martin%40acl.hhs.gov%7Cfb89953ca60b489b896508dc1926b82d%7Cd58addea50534a808499ba4d944910df%7C0%7C0%7C638412901295227886%7CUnknown%7CTWFpbGZsb3d8eyJWIjoiMC4wLjAwMDAiLCJQIjoiV2luMzIiLCJBTiI6Ik1haWwiLCJXVCI6Mn0%3D%7C3000%7C%7C%7C&amp;sdata=TRr6CNePM1PrIhcWibN8%2BLmeu%2Bh19Gk4vHJNUUfNpHA%3D&amp;reserved=0"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cc02.safelinks.protection.outlook.com/?url=https%3A%2F%2Fus02web.zoom.us%2Fwebinar%2Fregister%2FWN_AVS3bAlNRoWyoMiwxr9omQ%23%2Fregistration&amp;data=05%7C02%7Cjennifer.martin%40acl.hhs.gov%7C318c77320c0f4437efd808dc8575772d%7Cd58addea50534a808499ba4d944910df%7C0%7C0%7C638531986774442193%7CUnknown%7CTWFpbGZsb3d8eyJWIjoiMC4wLjAwMDAiLCJQIjoiV2luMzIiLCJBTiI6Ik1haWwiLCJXVCI6Mn0%3D%7C0%7C%7C%7C&amp;sdata=FX1hbqB1uDCMYDqtkPwRxNGWGI1HuI1wxwhcew8PSPY%3D&amp;reserved=0" TargetMode="External"/><Relationship Id="rId13" Type="http://schemas.openxmlformats.org/officeDocument/2006/relationships/hyperlink" Target="https://acl.gov/programs/aging-and-disability-networks/centers-independent-living" TargetMode="External"/><Relationship Id="rId18" Type="http://schemas.openxmlformats.org/officeDocument/2006/relationships/hyperlink" Target="https://acl.gov/news-and-events/acl-blog/making-disability-rights-history-hhs-announces-powerful-anti" TargetMode="External"/><Relationship Id="rId39" Type="http://schemas.openxmlformats.org/officeDocument/2006/relationships/hyperlink" Target="mailto:edward.ahern@acl.hhs.gov" TargetMode="External"/><Relationship Id="rId34" Type="http://schemas.openxmlformats.org/officeDocument/2006/relationships/hyperlink" Target="https://gcc02.safelinks.protection.outlook.com/?url=https%3A%2F%2Fwww.april-rural.org%2Findex.php%2Frural-conversations&amp;data=05%7C01%7CJennifer.Martin%40acl.hhs.gov%7Cbb9de1e85bc64e7d721408dbdee35cd6%7Cd58addea50534a808499ba4d944910df%7C0%7C0%7C638348840333776462%7CUnknown%7CTWFpbGZsb3d8eyJWIjoiMC4wLjAwMDAiLCJQIjoiV2luMzIiLCJBTiI6Ik1haWwiLCJXVCI6Mn0%3D%7C3000%7C%7C%7C&amp;sdata=Nd1z5OQwV1x5fk76R%2Fdq68k1XcqzSgqQ14LvkeO%2F%2BO0%3D&amp;reserved=0" TargetMode="External"/><Relationship Id="rId50" Type="http://schemas.openxmlformats.org/officeDocument/2006/relationships/hyperlink" Target="mailto:CCGP@epa.gov" TargetMode="External"/><Relationship Id="rId55" Type="http://schemas.openxmlformats.org/officeDocument/2006/relationships/hyperlink" Target="https://ilnet-ta.org/wp/2024/06/04/why-cant-we-all-get-along/" TargetMode="External"/><Relationship Id="rId7" Type="http://schemas.openxmlformats.org/officeDocument/2006/relationships/hyperlink" Target="mailto:Ayishetu.Mamudu@acl.hhs.gov" TargetMode="Externa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6449</Words>
  <Characters>36765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OILP Newsletter-July 2024</vt:lpstr>
    </vt:vector>
  </TitlesOfParts>
  <Company/>
  <LinksUpToDate>false</LinksUpToDate>
  <CharactersWithSpaces>43128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OILP Newsletter-July 2024</dc:title>
  <dc:subject/>
  <dc:creator>Martin, Jennifer (ACL)</dc:creator>
  <cp:keywords/>
  <dc:description/>
  <cp:lastModifiedBy>Martin, Jennifer (ACL)</cp:lastModifiedBy>
  <cp:revision>2</cp:revision>
  <dcterms:created xsi:type="dcterms:W3CDTF">2024-09-09T17:55:00Z</dcterms:created>
  <dcterms:modified xsi:type="dcterms:W3CDTF">2024-09-09T17:55:00Z</dcterms:modified>
</cp:coreProperties>
</file>